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45098" w:rsidRPr="00905C1A" w:rsidRDefault="00905C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региональных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тематических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мероприятий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br/>
        <w:t>по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заболеваний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поддержке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здорового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образа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0A743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  <w:r w:rsidR="004767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5C1A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2169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560"/>
        <w:gridCol w:w="2976"/>
        <w:gridCol w:w="7655"/>
        <w:gridCol w:w="6105"/>
        <w:gridCol w:w="2846"/>
      </w:tblGrid>
      <w:tr w:rsidR="00C45098" w:rsidRPr="00905C1A" w:rsidTr="008F505A">
        <w:trPr>
          <w:trHeight w:val="20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Тема/Задача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тезисы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5268F7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A9696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продвижения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 w:rsidR="004767A8"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028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45098" w:rsidRPr="00905C1A" w:rsidRDefault="00905C1A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45098" w:rsidRDefault="002F4F31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ссузы);</w:t>
            </w:r>
          </w:p>
          <w:p w:rsidR="002934D6" w:rsidRPr="00905C1A" w:rsidRDefault="002934D6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153464315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0"/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активность является неотъемлемым элементом сохранения здоровья и здорового образа жизни.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В настоящее время существует большое количество научных исследований о связи между характеристиками физической активности и изменениями в функциональном состоянии сердечно-сосудистой системы.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Недостаточная физическая активность является одним из основных факторов риска развития заболеваний и смерти.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причин.</w:t>
            </w:r>
          </w:p>
          <w:p w:rsidR="00C45098" w:rsidRDefault="00C45098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5755" w:rsidRPr="00905C1A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C45098" w:rsidRPr="00905C1A" w:rsidRDefault="00A32617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Default="00905C1A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  <w:p w:rsidR="005E0C07" w:rsidRPr="00B86DAA" w:rsidRDefault="005E0C07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153464323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профилактических бесед 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родителями и их детьми на тему профилактики детского травматизма зимой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86DAA" w:rsidRPr="00905C1A" w:rsidRDefault="00B86DAA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 w:rsidR="00753F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зимой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bookmarkEnd w:id="1"/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C45098" w:rsidRPr="00905C1A" w:rsidRDefault="00905C1A" w:rsidP="00390E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45098" w:rsidRPr="00905C1A" w:rsidRDefault="00A32617" w:rsidP="00390EC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нтервью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озитивн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СМИ;</w:t>
            </w:r>
          </w:p>
          <w:p w:rsidR="00C45098" w:rsidRPr="00905C1A" w:rsidRDefault="00905C1A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26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A9696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="00325CD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268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C45098" w:rsidRPr="00905C1A" w:rsidRDefault="00905C1A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C45098" w:rsidRPr="00905C1A" w:rsidRDefault="00704054" w:rsidP="00390EC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определению ВОЗ, ХНИЗ —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50% вклада в развитие ХНИЗ вносят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7 факторов риска: курение, нерациональное питание, низкая физическая активность, избыточное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      </w:r>
          </w:p>
          <w:p w:rsidR="000B5755" w:rsidRPr="000B5755" w:rsidRDefault="000B5755" w:rsidP="000B5755">
            <w:pPr>
              <w:pStyle w:val="a5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Основные рекомендации для профилактики заболеваний: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 проходить профилактические медицинские осмотры и диспансеризацию;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 питаться: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1) Ограничить потребление соли (до 5 г/сутки – 1 чайная ложка без верха);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2) Увеличить потребление фруктов и овощей (не менее 400–500 гр. в день – 5 порций);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3) Увеличить потребление продуктов из цельного зерна, бобовых для обеспечения организма клетчаткой;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4) Снизить потребление насыщенных жиров и отказаться от потребления трансжиров.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5) Ограничить потребление продуктов, содержащих добавленный сахар (сладкие газированные напитки, мороженое, пирожное и др. сладости).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4. Не курить;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5. Отказаться от потребления спиртных напитков;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6. Быть физически активным: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1) 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2) Каждое занятие должно продолжаться не менее 10 минут;</w:t>
            </w:r>
          </w:p>
          <w:p w:rsidR="000B5755" w:rsidRPr="000B5755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:rsidR="00C45098" w:rsidRPr="003729AD" w:rsidRDefault="000B5755" w:rsidP="000B5755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5755">
              <w:rPr>
                <w:rFonts w:ascii="Times New Roman" w:eastAsia="Times New Roman" w:hAnsi="Times New Roman" w:cs="Times New Roman"/>
                <w:sz w:val="28"/>
                <w:szCs w:val="28"/>
              </w:rPr>
              <w:t>4) Необходимо чередовать анаэробные и аэробные нагрузки (аэробные нагрузки – 5-7 раз в неделю, анаэробные нагрузки – 2-3 раза в неделю).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здоровья.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ХНИЗ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C45098" w:rsidRPr="00905C1A" w:rsidRDefault="00A32617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Pr="00905C1A" w:rsidRDefault="00905C1A" w:rsidP="00390EC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 w:rsidR="004767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C45098" w:rsidRPr="00905C1A" w:rsidRDefault="00905C1A" w:rsidP="00390E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45098" w:rsidRPr="00905C1A" w:rsidRDefault="00A32617" w:rsidP="00390EC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45098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C1A" w:rsidRDefault="00905C1A" w:rsidP="00390EC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C45098" w:rsidRPr="00905C1A" w:rsidRDefault="00F651EE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905C1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C45098" w:rsidRPr="00905C1A" w:rsidRDefault="00905C1A" w:rsidP="00390EC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15 постов по теме</w:t>
            </w:r>
            <w:r w:rsid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4767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C1A" w:rsidRDefault="00C45098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F651EE">
        <w:trPr>
          <w:trHeight w:val="1865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F53441" w:rsidRPr="00905C1A" w:rsidRDefault="00F53441" w:rsidP="005D41D9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F53441" w:rsidRDefault="002F4F31" w:rsidP="005D41D9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5D4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D41D9" w:rsidRPr="00A32617" w:rsidRDefault="005D41D9" w:rsidP="005D41D9">
            <w:pPr>
              <w:pStyle w:val="a5"/>
              <w:numPr>
                <w:ilvl w:val="0"/>
                <w:numId w:val="1"/>
              </w:numPr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Семинары для медицинских специалистов по теме.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мужской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фертильности,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эректильной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дисфункции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теряют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несмотря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нуждающихся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специализированной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андрологической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значительным.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мужчин является гипогонадизм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клинический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синдром,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обусловленный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(дефицитом)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андрогенов.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Андрогены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тестостерона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уменьшается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репродуктивного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мертворождения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контрацепции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нежелательной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путем.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Зачатие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проходить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(гинекологов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урологов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позволит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предотвратить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жалоб.</w:t>
            </w:r>
          </w:p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 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восполнить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дефициты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придерживаться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проходила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родился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малыш.</w:t>
            </w:r>
          </w:p>
          <w:p w:rsidR="00F53441" w:rsidRPr="000A656E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разумной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врача.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ении мужского фактора бесплодия </w:t>
            </w:r>
          </w:p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запущенных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бесплодия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ых, снижение количества абортов</w:t>
            </w:r>
          </w:p>
        </w:tc>
      </w:tr>
      <w:tr w:rsidR="00F53441" w:rsidRPr="00905C1A" w:rsidTr="00F53441">
        <w:trPr>
          <w:trHeight w:val="302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 и родственникам:</w:t>
            </w:r>
          </w:p>
          <w:p w:rsidR="00F53441" w:rsidRPr="00A32617" w:rsidRDefault="00A32617" w:rsidP="00756AE4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F53441"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медицинских, образовательных (вузы, ссузы) и социальных организациях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теме;</w:t>
            </w:r>
          </w:p>
          <w:p w:rsidR="00F53441" w:rsidRPr="00A32617" w:rsidRDefault="00F53441" w:rsidP="00756AE4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>-Встречи общественности с известными медицинскими работниками региона, публичные лекции;</w:t>
            </w:r>
          </w:p>
          <w:p w:rsidR="00A32617" w:rsidRPr="00A32617" w:rsidRDefault="00F53441" w:rsidP="00756AE4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для пациентов «Неделя мужского здоровья» и «Неделя женского здоровья»</w:t>
            </w:r>
            <w:r w:rsidR="002041C9"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53441" w:rsidRPr="005D41D9" w:rsidRDefault="002041C9" w:rsidP="005D41D9">
            <w:pPr>
              <w:pStyle w:val="a5"/>
              <w:numPr>
                <w:ilvl w:val="0"/>
                <w:numId w:val="47"/>
              </w:numPr>
              <w:spacing w:line="240" w:lineRule="auto"/>
              <w:ind w:left="405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Профилактические беседы </w:t>
            </w:r>
            <w:r w:rsidR="00E44CD0"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подростками </w:t>
            </w:r>
            <w:r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 важности сохранения репродуктивного здоровья в школа</w:t>
            </w:r>
            <w:r w:rsidR="00A32617" w:rsidRPr="00A326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="005D41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F53441">
        <w:trPr>
          <w:trHeight w:val="18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 сектору: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F53441">
        <w:trPr>
          <w:trHeight w:val="987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Межведомственные: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3261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образовательных организациях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ссузы).</w:t>
            </w: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3904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главных региональных специалистов по теме;</w:t>
            </w:r>
          </w:p>
          <w:p w:rsidR="00F53441" w:rsidRPr="00F53441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Не менее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в 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A32617">
            <w:pPr>
              <w:pStyle w:val="a5"/>
              <w:widowControl w:val="0"/>
              <w:numPr>
                <w:ilvl w:val="0"/>
                <w:numId w:val="1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F53441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онкологических заболеваний (в честь Международного дня борьбы против рака 4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F53441" w:rsidRPr="00905C1A" w:rsidRDefault="00F5344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F53441" w:rsidRPr="00905C1A" w:rsidRDefault="002F4F3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Диагностировать онкологические заболевания возможно с помощью регулярных профосмотров и диспансеризации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учшей профилактикой заболеваний является ведение здорового образа жизни, а именно: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before="100"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Отказ от вредных привычек;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Приверженность правильному питанию;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Поддержание массы тела и борьба с ожирением;</w:t>
            </w:r>
          </w:p>
          <w:p w:rsidR="00F53441" w:rsidRDefault="00F53441" w:rsidP="00756AE4">
            <w:pPr>
              <w:pStyle w:val="a5"/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Регулярные физические нагрузки.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Раннее выявление онкологических заболеваний позволяет оказать наиболее эффективной лечение.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Многие факторы риска относятся к поведенческим и могут быть скорректированы.</w:t>
            </w:r>
          </w:p>
          <w:p w:rsidR="00F53441" w:rsidRPr="002041C9" w:rsidRDefault="00F53441" w:rsidP="00756AE4">
            <w:pPr>
              <w:pStyle w:val="a5"/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Курение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фактор риска онкологических заболеваний.</w:t>
            </w:r>
          </w:p>
          <w:p w:rsidR="00F53441" w:rsidRPr="000B5755" w:rsidRDefault="00F53441" w:rsidP="00F53441">
            <w:pPr>
              <w:widowControl w:val="0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повседневных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привычек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ких заболеваний и их рецидивов</w:t>
            </w:r>
          </w:p>
        </w:tc>
      </w:tr>
      <w:tr w:rsidR="00F5344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F53441" w:rsidRPr="00905C1A" w:rsidRDefault="00A32617" w:rsidP="00F5344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F53441" w:rsidRPr="00905C1A" w:rsidRDefault="00F53441" w:rsidP="00F5344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F53441" w:rsidRPr="00905C1A" w:rsidRDefault="00F53441" w:rsidP="00F5344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F53441" w:rsidRPr="00905C1A" w:rsidRDefault="00A32617" w:rsidP="00F5344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F53441" w:rsidRPr="00905C1A" w:rsidRDefault="00F651EE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F53441" w:rsidRPr="00905C1A" w:rsidRDefault="00F651EE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53441" w:rsidRPr="00905C1A" w:rsidRDefault="00F53441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344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5268F7" w:rsidRDefault="00F53441" w:rsidP="00F53441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ответственного отношения к здоровью полости рта</w:t>
            </w:r>
            <w:r w:rsidRPr="00F534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честь Дня стоматолога 9 февраля)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F53441" w:rsidRPr="00905C1A" w:rsidRDefault="00F5344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F53441" w:rsidRDefault="002F4F3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ссузы);</w:t>
            </w:r>
          </w:p>
          <w:p w:rsidR="00F53441" w:rsidRPr="00905C1A" w:rsidRDefault="00F53441" w:rsidP="00F5344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региональных научно-практических семинаров по теме.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3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сердечно-сосудистых заболеваний, осложнений при беременности и повышенным риском развития сахарного диабета.</w:t>
            </w:r>
          </w:p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30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системы по нижнечелюстному нерву.</w:t>
            </w:r>
          </w:p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:rsidR="00F53441" w:rsidRPr="002041C9" w:rsidRDefault="00F53441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Протезы могут вызвать язвы, раздражение десен и могут способствовать появлению грибковых инфекций.</w:t>
            </w:r>
          </w:p>
          <w:p w:rsidR="00F53441" w:rsidRPr="002041C9" w:rsidRDefault="00F53441" w:rsidP="002041C9">
            <w:pPr>
              <w:pStyle w:val="a5"/>
              <w:numPr>
                <w:ilvl w:val="0"/>
                <w:numId w:val="1"/>
              </w:numPr>
              <w:spacing w:line="240" w:lineRule="auto"/>
              <w:ind w:left="317"/>
              <w:rPr>
                <w:rFonts w:ascii="Times New Roman" w:hAnsi="Times New Roman" w:cs="Times New Roman"/>
                <w:sz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 полости рта начинается с чистых зубов. В дополнение к ежедневной чистке зубов в домашних условиях необходимо посещать стоматолога не реже одного раза в год</w:t>
            </w:r>
            <w:r w:rsidRPr="002041C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граждан о важности профилактики полости рта</w:t>
            </w:r>
          </w:p>
        </w:tc>
      </w:t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0"/>
          <w:id w:val="650246583"/>
        </w:sdtPr>
        <w:sdtEndPr>
          <w:rPr>
            <w:rFonts w:eastAsia="Arial"/>
          </w:rPr>
        </w:sdtEndPr>
        <w:sdtContent>
          <w:tr w:rsidR="00F53441" w:rsidRPr="00905C1A" w:rsidTr="008F505A">
            <w:trPr>
              <w:trHeight w:val="20"/>
              <w:jc w:val="center"/>
            </w:trPr>
            <w:tc>
              <w:tcPr>
                <w:tcW w:w="557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56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976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7655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spacing w:line="240" w:lineRule="auto"/>
                  <w:ind w:left="113" w:right="113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Пациентам</w:t>
                </w: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родственникам:</w:t>
                </w:r>
              </w:p>
              <w:p w:rsidR="00F53441" w:rsidRPr="00905C1A" w:rsidRDefault="00A32617" w:rsidP="00F53441">
                <w:pPr>
                  <w:numPr>
                    <w:ilvl w:val="0"/>
                    <w:numId w:val="5"/>
                  </w:numPr>
                  <w:spacing w:line="240" w:lineRule="auto"/>
                  <w:ind w:left="113" w:right="113" w:firstLine="0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Размещение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медицинских,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образовательных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(вузы,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школы,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ссузы)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социальных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организациях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2F4F3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инфографики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теме;</w:t>
                </w:r>
              </w:p>
              <w:p w:rsidR="00F53441" w:rsidRPr="00905C1A" w:rsidRDefault="00F53441" w:rsidP="00F53441">
                <w:pPr>
                  <w:numPr>
                    <w:ilvl w:val="0"/>
                    <w:numId w:val="5"/>
                  </w:numPr>
                  <w:spacing w:line="240" w:lineRule="auto"/>
                  <w:ind w:left="113" w:right="113" w:firstLine="0"/>
                  <w:contextualSpacing/>
                  <w:jc w:val="both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Встречи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общественности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известными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медицинскими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работниками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региона,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публичные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лекции.</w:t>
                </w:r>
              </w:p>
            </w:tc>
            <w:tc>
              <w:tcPr>
                <w:tcW w:w="610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pStyle w:val="a5"/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5340"/>
                  </w:tabs>
                  <w:spacing w:line="240" w:lineRule="auto"/>
                  <w:ind w:left="403" w:right="12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46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sdtContent>
      </w:sdt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1"/>
          <w:id w:val="1625265794"/>
        </w:sdtPr>
        <w:sdtEndPr>
          <w:rPr>
            <w:rFonts w:eastAsia="Arial"/>
          </w:rPr>
        </w:sdtEndPr>
        <w:sdtContent>
          <w:tr w:rsidR="00F53441" w:rsidRPr="00905C1A" w:rsidTr="008F505A">
            <w:trPr>
              <w:trHeight w:val="20"/>
              <w:jc w:val="center"/>
            </w:trPr>
            <w:tc>
              <w:tcPr>
                <w:tcW w:w="557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56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976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76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spacing w:line="240" w:lineRule="auto"/>
                  <w:ind w:left="113" w:right="113"/>
                  <w:contextualSpacing/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Корпоративному</w:t>
                </w:r>
                <w:r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сектору:</w:t>
                </w:r>
              </w:p>
              <w:p w:rsidR="00F53441" w:rsidRPr="00905C1A" w:rsidRDefault="00F53441" w:rsidP="00F53441">
                <w:pPr>
                  <w:numPr>
                    <w:ilvl w:val="0"/>
                    <w:numId w:val="3"/>
                  </w:numPr>
                  <w:spacing w:line="240" w:lineRule="auto"/>
                  <w:ind w:left="113" w:right="113" w:firstLine="0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Размещение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информационных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материалов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корпоративных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информационных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системах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на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территории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организаций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целью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информирования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работников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теме.</w:t>
                </w:r>
              </w:p>
            </w:tc>
            <w:tc>
              <w:tcPr>
                <w:tcW w:w="610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pStyle w:val="a5"/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5340"/>
                  </w:tabs>
                  <w:spacing w:line="240" w:lineRule="auto"/>
                  <w:ind w:left="403" w:right="12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46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sdtContent>
      </w:sdt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2"/>
          <w:id w:val="1205677220"/>
        </w:sdtPr>
        <w:sdtEndPr>
          <w:rPr>
            <w:rFonts w:eastAsia="Arial"/>
          </w:rPr>
        </w:sdtEndPr>
        <w:sdtContent>
          <w:tr w:rsidR="00F53441" w:rsidRPr="00905C1A" w:rsidTr="008F505A">
            <w:trPr>
              <w:trHeight w:val="20"/>
              <w:jc w:val="center"/>
            </w:trPr>
            <w:tc>
              <w:tcPr>
                <w:tcW w:w="557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1560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976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76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spacing w:line="240" w:lineRule="auto"/>
                  <w:ind w:left="113" w:right="113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905C1A">
                  <w:rPr>
                    <w:rFonts w:ascii="Times New Roman" w:eastAsia="Times New Roman" w:hAnsi="Times New Roman" w:cs="Times New Roman"/>
                    <w:b/>
                    <w:sz w:val="28"/>
                    <w:szCs w:val="28"/>
                  </w:rPr>
                  <w:t>Межведомственные</w:t>
                </w:r>
                <w:r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:</w:t>
                </w:r>
              </w:p>
              <w:p w:rsidR="00F53441" w:rsidRPr="00905C1A" w:rsidRDefault="00A32617" w:rsidP="00F53441">
                <w:pPr>
                  <w:numPr>
                    <w:ilvl w:val="0"/>
                    <w:numId w:val="2"/>
                  </w:numPr>
                  <w:spacing w:line="240" w:lineRule="auto"/>
                  <w:ind w:left="113" w:right="113" w:firstLine="0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Размещение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в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образовательных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организациях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2F4F3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инфографики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по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теме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(вузы,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школы,</w:t>
                </w:r>
                <w:r w:rsidR="00F53441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="00F53441" w:rsidRPr="00905C1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ссузы).</w:t>
                </w:r>
              </w:p>
            </w:tc>
            <w:tc>
              <w:tcPr>
                <w:tcW w:w="610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53441" w:rsidRPr="00905C1A" w:rsidRDefault="00F53441" w:rsidP="00F53441">
                <w:pPr>
                  <w:pStyle w:val="a5"/>
                  <w:widowControl w:val="0"/>
                  <w:numPr>
                    <w:ilvl w:val="0"/>
                    <w:numId w:val="6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5340"/>
                  </w:tabs>
                  <w:spacing w:line="240" w:lineRule="auto"/>
                  <w:ind w:left="403" w:right="122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2846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20" w:type="dxa"/>
                  <w:bottom w:w="100" w:type="dxa"/>
                  <w:right w:w="20" w:type="dxa"/>
                </w:tcMar>
              </w:tcPr>
              <w:p w:rsidR="00F53441" w:rsidRPr="00905C1A" w:rsidRDefault="00F53441" w:rsidP="00F5344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contextualSpacing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</w:p>
            </w:tc>
          </w:tr>
        </w:sdtContent>
      </w:sdt>
      <w:tr w:rsidR="00F5344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F53441" w:rsidRPr="00905C1A" w:rsidRDefault="00F651EE" w:rsidP="00F5344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F53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09736F" w:rsidRPr="0009736F" w:rsidRDefault="00F651EE" w:rsidP="0009736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F5344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53441" w:rsidRPr="00905C1A" w:rsidRDefault="00F53441" w:rsidP="0009736F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3441" w:rsidRPr="00905C1A" w:rsidRDefault="00F53441" w:rsidP="00F5344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441" w:rsidRPr="00905C1A" w:rsidRDefault="00F53441" w:rsidP="00F5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профилактики заболеваний ЖКТ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ссузы);</w:t>
            </w:r>
          </w:p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того, чтобы не допустить нарушений пищеварения, важно правильно питаться, включая достаточное количество клетчатки в рацион, снижение количества трансжиров, полуфабрикатов и других обработанных продуктов.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Кроме того, пациентам при наличии язвенной болезни, гастроэзофагеальной рефлюксной болезни необходимо придерживаться специальной диеты.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2041C9" w:rsidRPr="002041C9" w:rsidRDefault="002041C9" w:rsidP="00756AE4">
            <w:pPr>
              <w:pStyle w:val="a5"/>
              <w:widowControl w:val="0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Вредные привычки, недостаточная физическая активность, нерациональное питание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основные факторы риска развития нарушений ЖКТ.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информированности о важности диспансеризации и профосмотров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546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546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  <w:p w:rsidR="002041C9" w:rsidRDefault="002041C9" w:rsidP="002041C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5"/>
                <w:tab w:val="left" w:pos="740"/>
              </w:tabs>
              <w:spacing w:line="240" w:lineRule="auto"/>
              <w:ind w:left="54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диспансеризации и 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организованных коллективов.</w:t>
            </w:r>
          </w:p>
          <w:p w:rsidR="002041C9" w:rsidRPr="00905C1A" w:rsidRDefault="002041C9" w:rsidP="002041C9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включает в себя ответственное отношение к здоровью:</w:t>
            </w:r>
          </w:p>
          <w:p w:rsidR="002041C9" w:rsidRDefault="002041C9" w:rsidP="00756AE4">
            <w:pPr>
              <w:pStyle w:val="a5"/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здорового образа жизни;</w:t>
            </w:r>
          </w:p>
          <w:p w:rsidR="002041C9" w:rsidRDefault="002041C9" w:rsidP="00756AE4">
            <w:pPr>
              <w:pStyle w:val="a5"/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собственного здоровья;</w:t>
            </w:r>
          </w:p>
          <w:p w:rsidR="002041C9" w:rsidRDefault="002041C9" w:rsidP="00756AE4">
            <w:pPr>
              <w:pStyle w:val="a5"/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</w:pPr>
            <w:r w:rsidRPr="00635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лечения.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Даже если гражданин состоит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диспансерн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учете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ему необходимо проходить диспансеризацию, т.к. она поможет выявить другие ХНИЗ.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информированности населения о важности диспансеризации и профосмотров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</w:p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41C9" w:rsidRPr="00905C1A" w:rsidRDefault="002041C9" w:rsidP="002041C9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зы);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в образовательных организациях научно-практических семинаров на тему опасности употребления наркотических средств (школы, ссузы, вузы);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обучающимися и их родителями по теме;</w:t>
            </w:r>
          </w:p>
          <w:p w:rsidR="002041C9" w:rsidRPr="002934D6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обучающихся о важности сохранения психического здоровья подростка.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Наркотики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вещества, способные оказывать воздействие на нервную систему и вызывать изменение сознания человека.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наркотики участвуют в химических процессах, происходящих в головном мозге, изменяют их и приводят к развитию зависимости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необходимости постоянно принимать психоактивное вещество.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Наркомания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появление абстинентного синдрома, или «ломки», в отсутствие очередной дозы.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Алкоголь и табак также относятся к психоактивным веществам, хоть юридически наркотиками не считаются.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психоактивные вещества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яды, из-за гибели клеток мозга у наркомана нарушается мышление, снижается интеллект и память.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Среди наркоманов большинство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2041C9" w:rsidRPr="002041C9" w:rsidRDefault="002041C9" w:rsidP="002041C9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денег для покупки наркотиков перемещает людей в криминальные слои общества, а затем толкает на преступления, в том числе и тяжкие.</w:t>
            </w:r>
          </w:p>
          <w:p w:rsidR="002041C9" w:rsidRPr="0009736F" w:rsidRDefault="002041C9" w:rsidP="002041C9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  <w:p w:rsidR="0009736F" w:rsidRDefault="0009736F" w:rsidP="0009736F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  <w:p w:rsidR="0009736F" w:rsidRPr="0009736F" w:rsidRDefault="0009736F" w:rsidP="0009736F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здоровья матери и ребенка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09736F" w:rsidRDefault="002041C9" w:rsidP="00756AE4">
            <w:pPr>
              <w:pStyle w:val="a5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Сохранение здоровья детей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одна из основных задач государственной политики Российской Федерации в сфере защиты интересов детства.</w:t>
            </w:r>
          </w:p>
          <w:p w:rsidR="002041C9" w:rsidRPr="0009736F" w:rsidRDefault="002041C9" w:rsidP="00756AE4">
            <w:pPr>
              <w:pStyle w:val="a5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целях раннего выявления тяжелых наследственных и врожденных заболеваний проводится пренатальн</w:t>
            </w:r>
            <w:r w:rsidR="0009736F"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 неонатальный скрининги, которые позволяют своевременно в первые дни жизни ребенка диагностировать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заболевания и начать лечение.</w:t>
            </w:r>
          </w:p>
          <w:p w:rsidR="002041C9" w:rsidRPr="0009736F" w:rsidRDefault="002041C9" w:rsidP="00756AE4">
            <w:pPr>
              <w:pStyle w:val="a5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  <w:p w:rsidR="002041C9" w:rsidRPr="00905C1A" w:rsidRDefault="002041C9" w:rsidP="002041C9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4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ГСД,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фетопатии,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экламсии,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эклампсии,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HELLP-синдрома,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абортов,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рождаемости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 борьбе с заражением и распространение хронического вирусного гепатита 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Гепатит 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гепатотропными вирусами.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Гепатит С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после инфицирования вирусом гепатита С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хроническую форму гепатит С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Вирус гепатита С находится в большом количестве в крови и других биологических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Наиболее высокий риск инфицирования вирусом гепатита С у людей, употребляющих инъекционные наркотики.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Инфицирование также возможно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нанесени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татуировок, пирсинг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стоматологического лечения, проведени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косметологических процедур, маникюра или педикюра, если в клинике или салон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используются нестерильные иглы или другие инструменты.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Вирус гепатита С передается половым путем и от инфицированной матери ребенку во время беременности или родов.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профилактики заражения необходимо отказаться от нанесения татуировок, пирсинга и необоснованных косметологических процедур, 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или,</w:t>
            </w: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</w:t>
            </w:r>
          </w:p>
          <w:p w:rsidR="002041C9" w:rsidRPr="0009736F" w:rsidRDefault="002041C9" w:rsidP="0009736F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7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профилактики полового пути передачи использовать барьерные средства защиты (презервативы).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5B2E36" w:rsidRDefault="002041C9" w:rsidP="002041C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населения о профилактике и лечении вирусного гепатита С</w:t>
            </w:r>
          </w:p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6636C" w:rsidRDefault="002041C9" w:rsidP="002041C9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инфекционных заболеваний (в честь Всемирного дня борьбы против туберкулеза</w:t>
            </w:r>
            <w:r w:rsidRP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A32617">
            <w:pPr>
              <w:pStyle w:val="a5"/>
              <w:numPr>
                <w:ilvl w:val="0"/>
                <w:numId w:val="1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Инфекционные заболевания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возникают при наличии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олезнетворных микроорганизмов и передаются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зараженного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здоровому.</w:t>
            </w:r>
          </w:p>
          <w:p w:rsidR="002041C9" w:rsidRDefault="002041C9" w:rsidP="00A32617">
            <w:pPr>
              <w:pStyle w:val="a5"/>
              <w:numPr>
                <w:ilvl w:val="0"/>
                <w:numId w:val="1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воздействие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них:</w:t>
            </w:r>
          </w:p>
          <w:p w:rsidR="002041C9" w:rsidRPr="00195AB6" w:rsidRDefault="002041C9" w:rsidP="00A32617">
            <w:pPr>
              <w:pStyle w:val="a5"/>
              <w:numPr>
                <w:ilvl w:val="0"/>
                <w:numId w:val="14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Воздушно-капельный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(грипп,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простудные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заболевания,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ветряная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оспа,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коклюш,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туберкулез,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дифтерия,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корь,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краснуха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др.)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используются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маски,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проветривание,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недопущение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скопления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большого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людей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помещении;</w:t>
            </w:r>
          </w:p>
          <w:p w:rsidR="002041C9" w:rsidRPr="00870E23" w:rsidRDefault="002041C9" w:rsidP="00A32617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Алиментарный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(пищевой)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кишечные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сальмонеллез,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дизентерия,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вирусный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гепатит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важную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играет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личная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гигиена,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мытье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рук,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отсутствие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помещениях;</w:t>
            </w:r>
          </w:p>
          <w:p w:rsidR="002041C9" w:rsidRPr="00870E23" w:rsidRDefault="002041C9" w:rsidP="00A32617">
            <w:pPr>
              <w:pStyle w:val="a5"/>
              <w:numPr>
                <w:ilvl w:val="0"/>
                <w:numId w:val="14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(вирусный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гепатит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и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Ч-инфекция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.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важным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аспектом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таких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является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барьерных средств защиты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;</w:t>
            </w:r>
          </w:p>
          <w:p w:rsidR="002041C9" w:rsidRPr="00870E23" w:rsidRDefault="002041C9" w:rsidP="00A32617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Кровяной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путь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часто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русный гепатит В, 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Ч-инфекция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этом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случае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предотвратить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инфекционные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заболевания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помогут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стерильный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хирургический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инструментарий,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татуировок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(особенно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домашних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870E2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условиях)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.</w:t>
            </w:r>
          </w:p>
          <w:p w:rsidR="002041C9" w:rsidRPr="00905C1A" w:rsidRDefault="002041C9" w:rsidP="00A32617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инфекционных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195AB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включает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индивидуальную (вакцинация, соблюдение правил гигиены, закаливание, ведение здорового образа жизни) и общественную профилактику (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здоровых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безопасных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условий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труда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быта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производстве,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рабочем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месте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)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инфекционных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09736F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09736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9736F" w:rsidRPr="001C086E" w:rsidRDefault="0009736F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Лекции для родителей о</w:t>
            </w:r>
            <w:r w:rsidR="001C08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профилактики инфекционных заболеваний у детей;</w:t>
            </w:r>
          </w:p>
          <w:p w:rsidR="001C086E" w:rsidRPr="00905C1A" w:rsidRDefault="001C086E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часы в школах по теме профилактики инфекционных заболеваний.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  <w:p w:rsidR="001C086E" w:rsidRDefault="001C086E" w:rsidP="001C086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086E" w:rsidRPr="00905C1A" w:rsidRDefault="001C086E" w:rsidP="001C086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31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BB2A5D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08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отказа от </w:t>
            </w:r>
            <w:r w:rsidRPr="001C08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зависимостей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страдающих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алкоголизмом;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профилактических консультаций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обследования и консультирования пациентов в стационарных медицинских организациях на предмет хронического и рискованного потребления алкоголя (опросник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и/или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RUS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Остается низкой осведомленность населения о том, что эти продукты,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силу содержания высокотоксичного никотина,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вызывают зависимость и другие заболевания,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вызываемые содержащимися в табачном дыме токсинами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Этому способствует агрессивный маркетинг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продукции со стороны табачных компаний, нацеленный, в первую очередь, на подростков и молодежь.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Никотинсодержащая продукция наносит такой же вред организму, как и табачные изделия, а мифы об их безвредности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хорошо запланированная дезинформация табачной индустрии.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</w:t>
            </w:r>
          </w:p>
          <w:p w:rsidR="002041C9" w:rsidRPr="00F650C8" w:rsidRDefault="002041C9" w:rsidP="002041C9">
            <w:pPr>
              <w:pStyle w:val="a5"/>
              <w:shd w:val="clear" w:color="auto" w:fill="FFFFFF"/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Алкоголь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яд, который действует на все системы организма. Помимо того, что 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итоге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убивает самого человека,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различного характера, при которых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получают травмы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гибнут люди, ни разу не употреблявшие алкоголь, а также рост количества преступлений разно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степени тяжести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граждан о важности отказа от вредных привычек, таких как употребление алкоголя и никотинсодержащей продукции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1C086E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1C08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C086E" w:rsidRPr="001C086E" w:rsidRDefault="001C086E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в школах о вреде употребления табака и никотинсодержайщей продукции;</w:t>
            </w:r>
          </w:p>
          <w:p w:rsidR="001C086E" w:rsidRPr="00905C1A" w:rsidRDefault="001C086E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Акции среди населения, направленные на профилактику и отказ от употребления табака и никотинсодержащей продукции.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086E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здоровому образу жизни в медицинских организациях.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ЗОЖ, по определению ВОЗ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2041C9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      </w:r>
          </w:p>
          <w:p w:rsidR="002041C9" w:rsidRPr="0096636C" w:rsidRDefault="002041C9" w:rsidP="002041C9">
            <w:pPr>
              <w:widowControl w:val="0"/>
              <w:tabs>
                <w:tab w:val="left" w:pos="5340"/>
              </w:tabs>
              <w:spacing w:line="240" w:lineRule="auto"/>
              <w:ind w:left="34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3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663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Снижается риск многих проблем, связанных со здоровьем, во всех возрастных группах: смертность от всех причин и сердечно-сосудистая смертность у здоровых лиц и страдающих данными заболеваниями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ЗОЖ,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повышения качества жизни</w:t>
            </w:r>
          </w:p>
          <w:p w:rsidR="002041C9" w:rsidRPr="00905C1A" w:rsidRDefault="002041C9" w:rsidP="002041C9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</w:p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работодателям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указывать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напитках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рациона и здоровом питании.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F2757A" w:rsidRDefault="002041C9" w:rsidP="00A32617">
            <w:pPr>
              <w:pStyle w:val="a5"/>
              <w:numPr>
                <w:ilvl w:val="0"/>
                <w:numId w:val="1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</w:t>
            </w:r>
          </w:p>
          <w:p w:rsidR="002041C9" w:rsidRPr="00905C1A" w:rsidRDefault="002041C9" w:rsidP="00A32617">
            <w:pPr>
              <w:numPr>
                <w:ilvl w:val="0"/>
                <w:numId w:val="15"/>
              </w:numPr>
              <w:tabs>
                <w:tab w:val="left" w:pos="5340"/>
              </w:tabs>
              <w:spacing w:line="240" w:lineRule="auto"/>
              <w:ind w:right="122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ожирения.</w:t>
            </w:r>
          </w:p>
          <w:p w:rsidR="002041C9" w:rsidRPr="00905C1A" w:rsidRDefault="002041C9" w:rsidP="002041C9">
            <w:pPr>
              <w:tabs>
                <w:tab w:val="left" w:pos="5340"/>
              </w:tabs>
              <w:spacing w:line="240" w:lineRule="auto"/>
              <w:ind w:left="403" w:right="12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акцентом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онтроля энергетического баланса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подсчета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калорий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тела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донорства крови (в честь Дня донора в России 20 апреля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теме (вузы, школы, ссузы);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акций по теме в медицинских организациях.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F2757A" w:rsidRDefault="002041C9" w:rsidP="002041C9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Научными исследованиями и практическими наблюдениями доказано, что сдача крови в объеме до 500 мл безвредна и безопасна для здоровья человека.</w:t>
            </w:r>
          </w:p>
          <w:p w:rsidR="002041C9" w:rsidRPr="00F2757A" w:rsidRDefault="002041C9" w:rsidP="002041C9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Периодические донации крови оказывают благоприятное стимулирующее воздействие на организм донора.</w:t>
            </w:r>
          </w:p>
          <w:p w:rsidR="002041C9" w:rsidRPr="00F2757A" w:rsidRDefault="002041C9" w:rsidP="002041C9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Как подготовиться к донации: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2. 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4. За час до процедуры донации следует воздержаться от курения;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2041C9" w:rsidRPr="00F2757A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6. Не следует планировать донацию после ночного дежурства или бессонной ночи;</w:t>
            </w:r>
          </w:p>
          <w:p w:rsidR="002041C9" w:rsidRPr="00222D31" w:rsidRDefault="002041C9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hAnsi="Times New Roman" w:cs="Times New Roman"/>
                <w:color w:val="000000" w:themeColor="text1"/>
                <w:sz w:val="28"/>
                <w:szCs w:val="21"/>
                <w:shd w:val="clear" w:color="auto" w:fill="FFFFFF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222D31" w:rsidRPr="009C0A73" w:rsidRDefault="00222D31" w:rsidP="00A32617">
            <w:pPr>
              <w:pStyle w:val="a5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донорства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22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Pr="00905C1A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лучших практик укрепления здоровья на рабочих местах (в честь Всемирного дня охраны труда 28 апреля)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041C9" w:rsidRPr="00905C1A" w:rsidRDefault="002F4F31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Дыши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табака);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Будь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местах;</w:t>
            </w:r>
          </w:p>
          <w:p w:rsidR="002041C9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сотрудников на рабочих местах;</w:t>
            </w:r>
          </w:p>
          <w:p w:rsidR="002041C9" w:rsidRPr="00905C1A" w:rsidRDefault="002041C9" w:rsidP="002041C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региональных научно-практических семинаров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F2757A" w:rsidRDefault="002041C9" w:rsidP="00222D31">
            <w:pPr>
              <w:pStyle w:val="a5"/>
              <w:numPr>
                <w:ilvl w:val="0"/>
                <w:numId w:val="1"/>
              </w:numP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2041C9" w:rsidRPr="00F2757A" w:rsidRDefault="002041C9" w:rsidP="00222D31">
            <w:pPr>
              <w:pStyle w:val="a5"/>
              <w:numPr>
                <w:ilvl w:val="0"/>
                <w:numId w:val="1"/>
              </w:numP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Это многомодульные проекты, направленные на профилактику основных факторов риска развития неинфекционных заболеваний.</w:t>
            </w:r>
          </w:p>
          <w:p w:rsidR="002041C9" w:rsidRPr="009C0A73" w:rsidRDefault="002041C9" w:rsidP="00222D31">
            <w:pPr>
              <w:pStyle w:val="a5"/>
              <w:numPr>
                <w:ilvl w:val="0"/>
                <w:numId w:val="1"/>
              </w:numP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757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взаимодействие органов власти и корпоративного сектора – это необходимый элемент в развитии охраны здоровья работников. Многие предприятия уже увидели необходимость в таких программах, и за период с 2020 по 2021 гг. не только внедрили, но и скорректировали проведение программ с учетом эпидемиологических ограничений и разработали модули, направленные на профилактику COVID-19.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041C9" w:rsidRPr="00905C1A" w:rsidRDefault="00A32617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2041C9" w:rsidP="002041C9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041C9" w:rsidRPr="00905C1A" w:rsidRDefault="002041C9" w:rsidP="002041C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041C9" w:rsidRPr="00905C1A" w:rsidRDefault="00A32617" w:rsidP="002041C9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4F31">
              <w:rPr>
                <w:rFonts w:ascii="Times New Roman" w:eastAsia="Times New Roman" w:hAnsi="Times New Roman" w:cs="Times New Roman"/>
                <w:sz w:val="28"/>
                <w:szCs w:val="28"/>
              </w:rPr>
              <w:t>инфографики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41C9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041C9" w:rsidRPr="00905C1A" w:rsidRDefault="00F651EE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="002041C9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041C9" w:rsidRDefault="002041C9" w:rsidP="002041C9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6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  <w:p w:rsidR="00222D31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Pr="00905C1A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1C9" w:rsidRPr="00905C1A" w:rsidRDefault="002041C9" w:rsidP="00204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222D31">
        <w:trPr>
          <w:trHeight w:val="2149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29 апреля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инфекций, передающихся половым путем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Не менее 2 тематических лекций специалистов по теме для медицинских работников;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Разработка инфографики по теме (вузы, школы, ссузы).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В 2021 году суммарный показатель заболеваемости населения Российской Федерации инфекциями, передаваемыми половым путем (ИППП), составил 89,6 случаев на 100 тысяч населения.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К осложнениям ИППП относятся: хронические воспалительные и неопластические процессы органов репродуктивной системы человека, бесплодие. Так, хламидийная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Малосимптомное течение заболевания приводит к поздней диагностике инфекции и развитию осложнений со стороны репродуктивной системы человека.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Аногенитальные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скринингов и профилактических обследований на ИППП для своевременного выявления малосимптомных и бессимптомных форм заболеваний, пропагандой здорового образа жизни, ответственного отношения к своему здоровью.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Важным компонентом профилактики заражения ИППП является информирование о безопасном сексуальном поведении.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ru-RU"/>
              </w:rPr>
              <w:t>Д</w:t>
            </w: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ля своевременной диагностики 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:rsidR="00222D31" w:rsidRPr="00AA6CCB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5DA9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222D31" w:rsidRPr="00905C1A" w:rsidTr="00222D31">
        <w:trPr>
          <w:trHeight w:val="2508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 и родственникам: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Встречи общественности с известными медицинскими работниками региона, публичные лекции.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222D31">
        <w:trPr>
          <w:trHeight w:val="1381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 сектору: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222D31">
        <w:trPr>
          <w:trHeight w:val="478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в образовательных организациях инфографики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222D31">
        <w:trPr>
          <w:trHeight w:val="478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Интервью, выступления главных региональных специалистов по теме;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Позитивные новости по теме в СМИ;</w:t>
            </w:r>
          </w:p>
          <w:p w:rsidR="00222D31" w:rsidRPr="00222D31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Не менее 15 постов по теме в соцсетях.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1E5DA9" w:rsidRDefault="00222D31" w:rsidP="00222D31">
            <w:pPr>
              <w:pStyle w:val="a5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F2757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</w:pP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здоровья легких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(в честь Всемирного дня по борьбе с астмой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222D31" w:rsidRDefault="00222D31" w:rsidP="00222D3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Жизнь всего человеческого тела и каждой его клетки зависит от наличия кислорода. И единственный орган нашего тела, который способен получить его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легкие.</w:t>
            </w:r>
          </w:p>
          <w:p w:rsidR="00222D31" w:rsidRPr="00222D31" w:rsidRDefault="00222D31" w:rsidP="00222D3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Факторы, мешающие работе легких: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Курение.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один год курения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табака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легкие попадает около килограмма табачных смол, которые разрушают альвеолы и сужают бронхи. Вещества, содержащиеся в жидкостях для электронных сигарет, также представляют опасность для здоровья легких, поскольк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у не предназначены для вдыхания.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Токсичные вещества из табачного дыма и пара электронных сигарет вызывают раздражение дыхательных путей,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хронического бронхита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повышенную восприимчивость легких к инфекциям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повышают риски бронхиальной астмы и развития обструктивной болезни легких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Гиподинамия. Без достаточного количества движения, например, ежедневной ходьбы пешком, легкие постепенно теряют способность пропускать через себя объем воздуха, необходимый для нормальной жизни организма;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Избыточный вес. У тучных людей диафрагма смещается вверх и давит на легкие, затрудняя их работу;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Невнимание к своему здоровью. Невылеченные вовремя или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неправильно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вылеченные простуды и бронхиты приводят к тому, что инфекция перемещается в легкие;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 в мегаполисе. Городская пыль и выхлопные газы автомобилей загрязняют легкие и не дают им полноценно работать.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того, чтобы сохранить здоровье легких, необходимы: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Отказ от курения. Легкие постепенно очищаются и восстанавливают свои функции. Так что даже у куривших много лет после отказа от вредной привычки есть шанс вернуть легким чистоту. Чем раньше бросите курить, тем выше шансы;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активность. Регулярные кардионагрузки позволяют увеличить емкость легких и улучшить их функции. Бег трусцой, плавание, езда на велосипеде, или же полчаса-час ходьбы пешком в день сделают более выносливыми не только дыхательную систему, но и весь организм;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Здоровое снижение веса. Правильное питание и регулярная двигательная активность освободят от лишних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килограммов тело, а легкие </w:t>
            </w:r>
            <w:r w:rsidRPr="00222D3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давления;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Забота о своем здоровье. Даже банальный насморк требует грамотного лечения, иначе он может незаметно стать серьезной болезнью;</w:t>
            </w:r>
          </w:p>
          <w:p w:rsidR="00222D31" w:rsidRPr="00222D31" w:rsidRDefault="00222D31" w:rsidP="00756AE4">
            <w:pPr>
              <w:pStyle w:val="a5"/>
              <w:widowControl w:val="0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222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Выходные на природе. Как бы ни был велик соблазн остаться на выходных в городе, жителям мегаполиса лучше провести их на природе.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5B2E36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населения о важности ответственного отношения к здоровью легких и к ведению здорового образа жизни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  <w:p w:rsidR="00222D31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Pr="00905C1A" w:rsidRDefault="00222D31" w:rsidP="00222D3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53445571"/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2"/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повышения артериального давления (в честь Всемирного дня борьбы с артериальной гипертонией 17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Артериальное давление (АД) зависит от возраста, пола, времени суток физической активности, стресса и других факторов.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 зависит от работы сердца и от эластичности и тонуса кровеносных сосудов.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Первая цифра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максимальная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показывает, с какой силой кровь давит на стенки сосудов при максимальном сокращении сердца, вторая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минимальная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момент покоя.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детей дошкольного возраста АД в среднем равно 80/50 мм рт. ст., у подростков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110/70 мм рт. ст., и в дальнейшем с возрастом оно незначительно увеличивается. Величина АД у взрослых не должна превышать 140/90 мм рт. ст.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повышенном давлении человеку ставится диагноз артериальной гипертензии, а при пониженном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гипотензии.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людей с повышенным давлением в 7 раз чаще развиваются нарушения мозгового кровообращения (инсульты), в 4 раза чаще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Согласно данным ВОЗ, простой контроль АД позволит избежать развития серьезных заболеваний сердечно-сосудистой системы и их осложнений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инфаркта, инсульта, сосудистой деменции, ретинопатии или внезапной смерти.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е;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хлебобулочных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соли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хлебе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10%;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тания о необходимости снижения соли в </w:t>
            </w:r>
            <w:r w:rsidRPr="00C821FD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эндокринологов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щитовидной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(совместно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РАЭ):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Врожденные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щитовидной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молекулярные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клинический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дисморфизм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Хирургические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подходы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щитовидной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радикального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ДТЗ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тиреоидэктомия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радиойдтерапия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Рекомендованное количество йода человеку в соответствии с потребностями организма человека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150-200 мкг/сут., что обеспечивается 4-5 граммами йодированной соли.</w:t>
            </w:r>
          </w:p>
          <w:p w:rsidR="00222D31" w:rsidRPr="00CE67A9" w:rsidRDefault="00222D31" w:rsidP="00222D31">
            <w:pPr>
              <w:pStyle w:val="a5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57" w:right="122" w:hanging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Йодированная соль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обычная поваренная соль (хлорид натрия), в состав которой химическом путем добавлены йодид или йодат калия. Стоимость йодированной соли лишь на 10% превышает стоимость обычной поваренной.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коллективов.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F650C8" w:rsidRDefault="00222D31" w:rsidP="00222D31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данным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официальной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статистики,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действия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политики,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защиту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табачного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дыма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последствий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табака,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распространенность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стране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неуклонно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снижается,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правда,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последние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наблюдается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замедление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темпов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снижения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распространенности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прирост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продукции: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вейпов,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электронных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сигарет,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продуктов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нагревания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табака,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кальянов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бездымного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650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табака.</w:t>
            </w:r>
          </w:p>
          <w:p w:rsidR="00222D31" w:rsidRPr="001E5DA9" w:rsidRDefault="00222D31" w:rsidP="00222D31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нацеленный. в первую очередь, на подростков и молодежь.</w:t>
            </w:r>
          </w:p>
          <w:p w:rsidR="00222D31" w:rsidRPr="00905C1A" w:rsidRDefault="00222D31" w:rsidP="00222D31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Никотинсодержащая продукция наносит такой же вред организму, как и табачные изделия, а мифы об их безвредности - хорошо запланированная дезинформация табачной индустрии.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2F2240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лекции;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 работников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здоровья детей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222D31" w:rsidRPr="002E0E55" w:rsidRDefault="001F4051" w:rsidP="001F405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Сохранение здоровья детей 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одна из основных задач государственной политики Российской Федерации в сфере защиты интересов детства.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болезни костно-мышечной системы и соединительной ткани.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целях раннего выявления тяжелых наследственных и врожденных заболеваний в Российской Федерации проводится пренатальный и неонатальный скрининги, которы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позволя</w:t>
            </w: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своевременно диагностировать заболевания, начать лечение.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Особое внимание государства уделяется категории детей, страдающих редкими (орфанными) заболеваниями, приводящими к ранней инвалидизации и сокращению продолжительности жизни.</w:t>
            </w:r>
          </w:p>
          <w:p w:rsidR="00222D31" w:rsidRPr="001E5DA9" w:rsidRDefault="00222D31" w:rsidP="00756AE4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1E5D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1F4051" w:rsidRDefault="00222D3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«Здоровый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модно»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Волонтеров-медиков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(не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уроков);</w:t>
            </w:r>
          </w:p>
          <w:p w:rsid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зависимостей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свободный»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ГВС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(не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мероприятий);</w:t>
            </w:r>
          </w:p>
          <w:p w:rsidR="001F4051" w:rsidRP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F4051" w:rsidRPr="001F4051" w:rsidRDefault="001F4051" w:rsidP="001F4051">
            <w:pPr>
              <w:numPr>
                <w:ilvl w:val="0"/>
                <w:numId w:val="5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40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профилактических бесед с родителями и их детьми на тему профилактики детского травматизма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летом.</w:t>
            </w:r>
          </w:p>
          <w:p w:rsidR="001F4051" w:rsidRPr="00905C1A" w:rsidRDefault="001F4051" w:rsidP="001F4051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ссузы);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летнего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страдающих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алкоголизмом;</w:t>
            </w:r>
          </w:p>
          <w:p w:rsidR="00222D31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профилактики;</w:t>
            </w:r>
          </w:p>
          <w:p w:rsidR="00222D31" w:rsidRPr="002E0E55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рискованного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(стандартизованный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RUS-AUDIT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и/или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RUS-AUDIT-S)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кардиомиопатии и миокардита, 47% от панкреатита.</w:t>
            </w:r>
          </w:p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      </w:r>
          </w:p>
          <w:p w:rsidR="00222D31" w:rsidRPr="00AB58F7" w:rsidRDefault="00222D31" w:rsidP="00222D31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заболеваниями</w:t>
            </w:r>
          </w:p>
          <w:p w:rsidR="00222D31" w:rsidRPr="00905C1A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рискованным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</w:p>
          <w:p w:rsidR="00222D31" w:rsidRPr="00905C1A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2D31" w:rsidRPr="00905C1A" w:rsidRDefault="00222D31" w:rsidP="00222D3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скрининга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овья и медицинской профилактики.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222D31" w:rsidRPr="00905C1A" w:rsidRDefault="00222D31" w:rsidP="00222D3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ФА увеличивает риск развития: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1. Ишемической болезни сердца на 30%;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2. Сахарного диабета 2 типа на 27%;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3. Рака толстой кишки и рака молочной железа на 21-25%.</w:t>
            </w:r>
          </w:p>
          <w:p w:rsidR="00222D31" w:rsidRPr="001E5DA9" w:rsidRDefault="00222D31" w:rsidP="00222D31">
            <w:pPr>
              <w:pStyle w:val="a5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рекомендации:</w:t>
            </w:r>
          </w:p>
          <w:p w:rsidR="00222D31" w:rsidRPr="001E5DA9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:rsidR="00222D31" w:rsidRPr="00AB58F7" w:rsidRDefault="00222D31" w:rsidP="00222D31">
            <w:pPr>
              <w:pStyle w:val="a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крепления здоровья</w:t>
            </w: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222D31" w:rsidRPr="00905C1A" w:rsidRDefault="00222D31" w:rsidP="00222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22D31" w:rsidRPr="00905C1A" w:rsidRDefault="00222D31" w:rsidP="00222D31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2D31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2D31" w:rsidRPr="00905C1A" w:rsidRDefault="00222D31" w:rsidP="00222D31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22D31" w:rsidRPr="00905C1A" w:rsidRDefault="00222D31" w:rsidP="00222D31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D31" w:rsidRPr="00905C1A" w:rsidRDefault="00222D31" w:rsidP="00222D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B86DAA">
        <w:trPr>
          <w:trHeight w:val="484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– 30 </w:t>
            </w:r>
            <w:r w:rsidRP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5D1CD2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  <w:r w:rsidR="005D1C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(в честь Международного дня борьбы со злоупотреблением наркотическими средствами и их незаконным оборотом 26 июня)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зы);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в образовательных организациях научно-практических семинаров на тему опасности употребления наркотических средств (школы, ссузы, вузы);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обучающимися и их родителями по теме;</w:t>
            </w:r>
          </w:p>
          <w:p w:rsidR="00B86DAA" w:rsidRPr="002934D6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родителями обучающихся о важности сохранения психического здоровья подростка.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Наркотики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вещества, способные оказывать воздействие на нервную систему и вызывать изменение сознания человека.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наркотики участвуют в химических процессах, происходящих в головном мозге, изменяют их и приводят к развитию зависимости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необходимости постоянно принимать психоактивное вещество.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Наркомания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появление абстинентного синдрома, или «ломки», в отсутствие очередной дозы.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Алкоголь и табак также относятся к психоактивным веществам, хоть юридически наркотиками не считаются.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 психоактивные вещества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яды, из-за гибели клеток мозга у наркомана нарушается мышление, снижается интеллект и память.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B86DAA" w:rsidRPr="002041C9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Среди наркоманов большинство </w:t>
            </w:r>
            <w:r w:rsidRPr="002041C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для получения острых ощущений.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B86DAA" w:rsidRPr="002041C9" w:rsidRDefault="00B86DAA" w:rsidP="00B86DAA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денег для покупки наркотиков перемещает людей в криминальные слои общества, а затем толкает на преступления, в том числе и тяжкие.</w:t>
            </w:r>
          </w:p>
          <w:p w:rsidR="00B86DAA" w:rsidRPr="0009736F" w:rsidRDefault="00B86DAA" w:rsidP="00B86DAA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 w:rsidRPr="00204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48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Неделя, направленная на снижение смертности от внешних причин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1E5DA9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86DAA" w:rsidRPr="00A76D53" w:rsidRDefault="00B86DAA" w:rsidP="00B86DAA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с несовершеннолетними на тему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безопасного поведения на дорогах»;</w:t>
            </w:r>
          </w:p>
          <w:p w:rsidR="00B86DAA" w:rsidRPr="00A76D53" w:rsidRDefault="00B86DAA" w:rsidP="00B86DAA">
            <w:pPr>
              <w:numPr>
                <w:ilvl w:val="0"/>
                <w:numId w:val="1"/>
              </w:num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DA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интерактивных мероприятий с участием Волонтеров-медиков в пропаганде безопасного поведения детей на дорогах.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от внешних причин вызывает особую 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отравлений алкоголем;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всех видов транспортных несчастных случаев, в том числе от дорожно-транспортных происшествий;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самоубийств;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убийств;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повреждений с неопределенными намерениями;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падений;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утоплений;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6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случайных несчастных случаев, вызванных воздействием дыма, огня и пламени.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 – это яд, который действует на все системы организма. Помимо того, что он в итоге убивает человека, потребляющего алкоголь,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осведомленности населения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потреблении алкоголя и травмах</w:t>
            </w: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осведомленности населения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алгоритмах оказания первой помощи</w:t>
            </w: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иммунной системы </w:t>
            </w:r>
            <w:r w:rsid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</w:t>
            </w:r>
            <w:r w:rsid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</w:t>
            </w:r>
            <w:r w:rsid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ы </w:t>
            </w:r>
            <w:r w:rsidRPr="005D1CD2">
              <w:rPr>
                <w:rFonts w:ascii="Times New Roman" w:eastAsia="Times New Roman" w:hAnsi="Times New Roman" w:cs="Times New Roman"/>
                <w:sz w:val="28"/>
                <w:szCs w:val="28"/>
              </w:rPr>
              <w:t>с аллергией 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B86DAA" w:rsidRPr="002E0E55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Известно, что предназначение иммунной системы организма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охрана организма от воздействия болезнетворных микроорганизм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ов и вирусов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причем не только от микробов и паразитов, но и от выходящих из-под контроля клеток собственного организма.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неблагоприятно влияет на иммунитет: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Неправильный образ жизни (употребление алкоголя, курение, малое количество физической активности);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Стрессы, депрессивное состояние, повышенная раздражительность, усталость и плохой сон;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Окружающая среда;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7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Неправильное питание.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  <w:p w:rsidR="00B86DAA" w:rsidRPr="00AD3141" w:rsidRDefault="00B86DAA" w:rsidP="00756AE4">
            <w:pPr>
              <w:pStyle w:val="a5"/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Существуют продукты, которые способны укрепить защитные функции организма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лимон, имбирь, зеленый чай, фрукты, каши из цельного зерна, кисломолочные продукты, ягоды, миндаль.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населения о важности поддержания иммунитета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сохранения здоровья головного мозга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Нарушения работы мозга могут быть весьма разнообразными: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данным Всемирной инсультной организации, ежегодно в мире фиксируется более 15 млн случаев инсультов. А в России каждый год более 400 тыс. человек сталкиваются с острыми нарушениями мозгового кровообращения.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Актуальной проблемой также стало развитие постковидного синдрома у переболевших COVID-19, при котором страдают когнитивные функции, нарушается сон, развиваются головные боли и астения.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Вероятность постковидного синдрома возрастает с возрастом, и нередко усиливает уже имеющиеся проблемы. При обнаружении симптомов постковидного синдрома следует обратиться к врачу.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5B2E36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информированности населения о сохранении здоровья головного мозга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704054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профилактики заболеваний печени (в честь Международного дня 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борьбы с 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>гепатит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 июля)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 В, особенно в группах риска заражения.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 рациональное питание и достаточная физическая активность.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Нельзя обойти стороной и проблему алкогольной болезни печени, особенно принимая во внимание наличие краткого и удобного в применении опросника по оценки вреда употребления алкоголя для здоровья - RUS-AUDIT, внедрение которого в широкую клиническую практику будет способствовать своевременному выявлению опасных для здоровья паттернов употребления алкоголя, проведению кратких мотивационных интервью с такими пациентами.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гепатитах,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исле, вакцинации против вирусов,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неалкогольной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жировой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асширения физической активности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врачей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недопустимости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месей без медицинских показаний.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этот показатель не улучшился за последние два десятилетия.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</w:t>
            </w:r>
            <w:r w:rsidRPr="00A76D5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одной трети.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Польза грудного вскармливания для матери: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выработки окситоцина, что ускоряет процесс восстановления организма после родов;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устойчивости мамы к стрессам, снижение послеродовой депрессии;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риска появления рака молочной железы и яичников;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риска развития остеопороза и переломов костей в постменопаузе;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риска развития сердечно-сосудистых заболеваний и диабета.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Польза для ребенка: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защиты от инфекционных заболеваний;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Стимуляция моторики и созревания функций желудочно-кишечного тракта;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здоровой микрофлоры кишечника;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вероятности формирования неправильного прикуса;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частоты острых респираторных заболеваний;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Улучшение когнитивного и речевого развития;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Улучшение эмоционального контакта матери и ребенка;</w:t>
            </w:r>
          </w:p>
          <w:p w:rsidR="00B86DAA" w:rsidRPr="00A76D53" w:rsidRDefault="00B86DAA" w:rsidP="00756AE4">
            <w:pPr>
              <w:pStyle w:val="a5"/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6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частоты инфекций мочевыводящих путей.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62725E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вскармливание,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истечению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 родов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иками региона, публичные лекции;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беременных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E0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ьной гипертонии среди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Медицинское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сообщество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едино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мнении,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является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 xml:space="preserve"> (ССЗ)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подразумевает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правильное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питание,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достаточную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физическую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активность,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обследований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своевременного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неинфекционных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вредных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привычек.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числу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самых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неблагоприятных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рисков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сосудов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относятся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наследственный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фактор,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курение,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злоупотребление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алкоголем,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низк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физическую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активность,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ожирение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сахарный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диабет.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П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невозможна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вредных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привычек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алкоголем.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Курение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вообще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катастрофой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сердца.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спазму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переферических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сосудов,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свертываемости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учащению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ритма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сердечных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сокращений.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сигаретах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содержится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большое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вредных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веществ,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числе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никотин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угарный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газ.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вытесняют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кислород,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приводит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хроническому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кислородному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голоданию.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ССЗ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лежит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регулярный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показателей,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индекс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тела,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артериальное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глюкозы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холестерина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крови.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нормального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функционирования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организма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взрослому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человеку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нужна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активность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150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минут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неделю.</w:t>
            </w:r>
          </w:p>
          <w:p w:rsidR="00B86DAA" w:rsidRPr="000534FD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физкультурой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способствуют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снижению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веса.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Ожирение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еще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существенный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фактор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возникновения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 xml:space="preserve">ССЗ. 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Поддержание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формы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требует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питания.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Важно,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чтобы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суточный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был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сбалансированным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содержанию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белков,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углеводов,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превышал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энергетическую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потребность.</w:t>
            </w:r>
          </w:p>
          <w:p w:rsidR="00B86DAA" w:rsidRPr="000534FD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союзников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повышенного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Норма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0534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день.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ключевых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особенностей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диеты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является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большого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овощей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фруктов.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ВОЗ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советует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употреблять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каждый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меньше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400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овощей,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ягод.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Диета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подразумевает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снижение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кондитерских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изделий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животных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жиров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добавление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рыбы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морепродуктов,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растительных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масел,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орехов.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снижения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холестерина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крови.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Следить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уровнем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необходимо,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особенно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наличии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факторов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риска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  <w:lang w:val="ru-RU"/>
              </w:rPr>
              <w:t>развития ССЗ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актуально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тех,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страдает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слабостью,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головными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болями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головокружениями.</w:t>
            </w:r>
          </w:p>
          <w:p w:rsidR="00B86DAA" w:rsidRPr="00905C1A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наиболее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объективных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показателей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нужно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измерить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повторно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после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двухминутного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перерыва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ориентироваться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средние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числа.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Кроме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делать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желательно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утром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вечером,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записывать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среднее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утром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среднее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давление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вечером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дневник.</w:t>
            </w:r>
          </w:p>
          <w:p w:rsidR="00B86DAA" w:rsidRPr="000534FD" w:rsidRDefault="00B86DAA" w:rsidP="00756AE4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видите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экране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тонометра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140/90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повод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обратиться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врачу.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осведомленности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Низкая физическая активность увеличивает риск развития: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Ишемической болезни сердца на 30%;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Сахарного диабета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типа на 27%;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Рака толстой кишки и рака молочной железы на 21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25%.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рекомендации:</w:t>
            </w:r>
          </w:p>
          <w:p w:rsidR="007437CD" w:rsidRPr="007437CD" w:rsidRDefault="007437CD" w:rsidP="00756AE4">
            <w:pPr>
              <w:pStyle w:val="a5"/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Минимум 150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 минут умеренной физической активности или минимум 75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 минут интенсивной физической активности или эквивалентной комбинации в течение недели;</w:t>
            </w:r>
          </w:p>
          <w:p w:rsidR="00B86DAA" w:rsidRPr="007437CD" w:rsidRDefault="007437CD" w:rsidP="00756AE4">
            <w:pPr>
              <w:pStyle w:val="a5"/>
              <w:widowControl w:val="0"/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Default="00B86DAA" w:rsidP="00B86DAA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</w:p>
          <w:p w:rsidR="00B86DAA" w:rsidRPr="00905C1A" w:rsidRDefault="00B86DAA" w:rsidP="00B86DAA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опуляризация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досуга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7437CD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7437CD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B86DAA"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B86DAA"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86DAA"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профилактики рака легких</w:t>
            </w:r>
          </w:p>
          <w:p w:rsidR="00B86DAA" w:rsidRPr="007437CD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- 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B86DAA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- 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двух проекциях, а также не игнорировать ежегодную диспансеризацию.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7437CD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информированности пациентов и членов их семей о влиянии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факторов образа жизни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риск возникновения первичных онкологических заболеваний и их рецидивов. 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  <w:p w:rsidR="007437CD" w:rsidRPr="00905C1A" w:rsidRDefault="007437CD" w:rsidP="007437CD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эндокринолог</w:t>
            </w:r>
            <w:r w:rsidR="007437C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здорового образа жизни – важнейшее условие сохранения здоровья любого человека.</w:t>
            </w:r>
          </w:p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К здоровью нужно относится бережно и сохранять его с детства. ЗОЖ для детей – один из главных факторов здорового физического и психологического развития.</w:t>
            </w:r>
          </w:p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7437CD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:rsidR="00B86DAA" w:rsidRPr="007437CD" w:rsidRDefault="007437CD" w:rsidP="007437CD">
            <w:pPr>
              <w:pStyle w:val="a5"/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1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подростков и их родителей о важности ответственного отношения к своему здоровью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7E1FE7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7E1FE7" w:rsidRPr="007E1FE7" w:rsidRDefault="007E1FE7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Беседы с родителями по теме профилактики инфекционных заболеваний у детей;</w:t>
            </w:r>
          </w:p>
          <w:p w:rsidR="007E1FE7" w:rsidRPr="007E1FE7" w:rsidRDefault="007E1FE7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Раздача информационных памяток по теме профилактики инфекционных заболеваний у детей. 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7437CD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6DA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кожных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Кожные заболевания - болезни, поражающие кожный покров и придатки кожи: сальные и потовые железы, ногти, волосы.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Кожным заболеваниям подвержены люди любого пола, в любом возрасте.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Часть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кожных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болезней заразна, некоторые опасны настолько, что могут привести к летальному исходу, поэтому требует немедленного лечения.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Кожные заболевания могут проявляться как на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видимых участках кожи (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лице, на руках, на ногах), так и в труднодоступных для осмотра местах. Распространены кожные заболевания стопы 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например, грибок.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кожных заболеваний выполняется с помощью различных лабораторных и инструментальных тестов, в некоторых случаях достаточно осмотра.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Многие болезни самостоятельны, часть является симптомами других заболеваний организма, например, сыпь может быть признаком заболевани</w:t>
            </w:r>
            <w:r w:rsidRPr="007437CD">
              <w:rPr>
                <w:rFonts w:ascii="Times New Roman" w:eastAsia="Times New Roman" w:hAnsi="Times New Roman" w:cs="Times New Roman"/>
                <w:sz w:val="28"/>
                <w:szCs w:val="28"/>
              </w:rPr>
              <w:t>я печени.</w:t>
            </w:r>
          </w:p>
          <w:p w:rsidR="007437CD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диагностики опухолей кожного покрова включают анализ истории заболевания пациента и семейного анамнеза, полное физикальное обследование, методы визуализации, биохимические и иммунологические исследования, гистологическое исследование биоптата и ткани и лабораторные исследования.</w:t>
            </w:r>
          </w:p>
          <w:p w:rsidR="00B86DAA" w:rsidRPr="007437CD" w:rsidRDefault="007437CD" w:rsidP="007437CD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37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Информирование пациентов и проактивный полный осмотр кожного покрова врачом имеют первостепенное значение для выявления злокачественных новообразований кожи на ранних стадиях. </w:t>
            </w:r>
          </w:p>
        </w:tc>
        <w:tc>
          <w:tcPr>
            <w:tcW w:w="284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37CD" w:rsidRDefault="007437CD" w:rsidP="00743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информированности населения о ранних признаках новообразований на коже</w:t>
            </w:r>
          </w:p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152AB7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6DA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B86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6DAA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связанной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смертности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трезвости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пациента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B86DAA" w:rsidRPr="00905C1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B86DAA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теме (вузы, школы, ссузы);</w:t>
            </w:r>
          </w:p>
          <w:p w:rsidR="00B86DAA" w:rsidRPr="002E0E55" w:rsidRDefault="00B86DAA" w:rsidP="00B86DAA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профилактических консультаций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E0E5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ind w:left="4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after="40"/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 тяжелыми последствиями потребление алкоголя характеризуется в сельской местности.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Крайне необходимо продолжать и усиливать антиалкогольную политику.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 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3"/>
              </w:numPr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B86DAA" w:rsidRPr="00905C1A" w:rsidRDefault="00B86DAA" w:rsidP="00152AB7">
            <w:pPr>
              <w:tabs>
                <w:tab w:val="left" w:pos="5340"/>
              </w:tabs>
              <w:spacing w:line="240" w:lineRule="auto"/>
              <w:ind w:left="410" w:right="12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Default="00152AB7" w:rsidP="00152AB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осведомленности населения о проблемах, связанных с потреблением алкоголя, и увеличение обращаемости населения по вопросам здорового образа жизни</w:t>
            </w:r>
          </w:p>
          <w:p w:rsidR="00152AB7" w:rsidRPr="00152AB7" w:rsidRDefault="00152AB7" w:rsidP="00152AB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6DAA" w:rsidRPr="00905C1A" w:rsidRDefault="00152AB7" w:rsidP="00152AB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наличии служб 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B86DAA" w:rsidRPr="00905C1A" w:rsidRDefault="00B86DAA" w:rsidP="00B86DAA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86DAA" w:rsidRPr="00905C1A" w:rsidRDefault="00B86DAA" w:rsidP="00B86DAA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6DAA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86DAA" w:rsidRPr="00905C1A" w:rsidRDefault="00B86DAA" w:rsidP="00B86DA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6DAA" w:rsidRPr="00905C1A" w:rsidRDefault="00B86DAA" w:rsidP="00B86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Неделя безопасности пациента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популяризации центров здоровья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(в честь Всемирного дня безопасности пациента 17 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152AB7" w:rsidRPr="00905C1A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152AB7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52AB7" w:rsidRPr="002E0E55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 центра здоровья: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населения о вредных и опасных для здоровья человека факторах;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функциональных и адаптивных резервов организма, прогноз состояния здоровья;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граждан ответственного отношения к своему здоровью и здоровью своих близких;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 населения принципов «ответственного родительства»;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и табака;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граждан эффективным методам профилактики заболеваний;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режиму сна, условиям быта, труда (учебы) и отдыха;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индивидуальных рекомендаций сохранения здоровья;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 зоне своей ответственности, в том числе в сельской местности, мероприятий по формированию здорового образа жизни;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показателей в области профилактики неинфекционных заболеваний и формирования здорового образа жизни.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 граждан, которым оказываются медицинские услуги в центре здоровья: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впервые самостоятельно обратившиеся граждане для проведения комплексного обследования;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направленные врачами амбулаторно-поликлинических учреждений;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направленные врачами после дополнительной диспансеризации (I - II группы здоровья);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направленные врачами из стационаров после острого заболевания;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направленные работодателем по заключению врача, ответственного за проведение периодических медицинских осмотров и углубленных медицинских осмотров с I и II группами здоровья;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15-17 лет, обратившиеся самостоятельно;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1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6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:rsidR="00152AB7" w:rsidRPr="00152AB7" w:rsidRDefault="00152AB7" w:rsidP="00756AE4">
            <w:pPr>
              <w:pStyle w:val="a5"/>
              <w:widowControl w:val="0"/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 питания.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информирование о важности регулярного прохождения медицинских осмотров и важности раннего выявления заболеваний, о роли и возможностях центров здоровья</w:t>
            </w: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152AB7" w:rsidRPr="00905C1A" w:rsidRDefault="00152AB7" w:rsidP="00152AB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52AB7" w:rsidRPr="00905C1A" w:rsidRDefault="00152AB7" w:rsidP="00152AB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– 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152AB7" w:rsidRPr="00905C1A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152AB7" w:rsidRPr="00905C1A" w:rsidRDefault="00152AB7" w:rsidP="00152A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152AB7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152AB7" w:rsidRPr="00152AB7" w:rsidRDefault="00152AB7" w:rsidP="00152AB7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152AB7" w:rsidRPr="00152AB7" w:rsidRDefault="00152AB7" w:rsidP="00152AB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152AB7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выявляемости заболеваний сердца</w:t>
            </w:r>
          </w:p>
          <w:p w:rsidR="00152AB7" w:rsidRPr="00152AB7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приверженности граждан лекарственной терапии</w:t>
            </w:r>
          </w:p>
          <w:p w:rsidR="00152AB7" w:rsidRPr="00152AB7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профилактическим консультированием</w:t>
            </w:r>
          </w:p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2AB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и мотивированности по вопросу профилактики, диагностики и лечения заболеваний сердца.</w:t>
            </w: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152AB7" w:rsidRPr="00905C1A" w:rsidRDefault="00152AB7" w:rsidP="00152AB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52AB7" w:rsidRPr="00905C1A" w:rsidRDefault="00152AB7" w:rsidP="00152AB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AB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52AB7" w:rsidRPr="00905C1A" w:rsidRDefault="00152AB7" w:rsidP="00152AB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2AB7" w:rsidRPr="00905C1A" w:rsidRDefault="00152AB7" w:rsidP="00152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6761B2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 – 6 октября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здорового долголетия (в честь Международн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ня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пожилого человека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 октября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761B2" w:rsidRPr="006761B2" w:rsidRDefault="006761B2" w:rsidP="0057095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2 тематических лекций специалистов по теме для медицинских работников;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761B2" w:rsidRPr="006761B2" w:rsidRDefault="006761B2" w:rsidP="0057095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761B2" w:rsidRPr="006761B2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вакцинации против гриппа, пневмококковой инфекции, коронавируса, информирование о важности такой вакцинации;</w:t>
            </w:r>
          </w:p>
          <w:p w:rsidR="006761B2" w:rsidRPr="006761B2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мер по профилактике остеопороза, снижения сенсорных функций (слух, зрение), когнитивных нарушений, снижения мышечной массы, падений пожилых и бытового травматизма;</w:t>
            </w: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761B2" w:rsidRPr="006761B2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профилактических осмотров и диспансеризации пожилых граждан во взаимодействии с учреждениями социальной защиты.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756AE4">
            <w:pPr>
              <w:pStyle w:val="a5"/>
              <w:widowControl w:val="0"/>
              <w:numPr>
                <w:ilvl w:val="0"/>
                <w:numId w:val="57"/>
              </w:numPr>
              <w:tabs>
                <w:tab w:val="left" w:pos="365"/>
              </w:tabs>
              <w:spacing w:before="120"/>
              <w:ind w:left="4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:rsidR="006761B2" w:rsidRPr="006761B2" w:rsidRDefault="006761B2" w:rsidP="00756AE4">
            <w:pPr>
              <w:pStyle w:val="a5"/>
              <w:widowControl w:val="0"/>
              <w:numPr>
                <w:ilvl w:val="0"/>
                <w:numId w:val="57"/>
              </w:numP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      </w:r>
          </w:p>
          <w:p w:rsidR="006761B2" w:rsidRPr="006761B2" w:rsidRDefault="006761B2" w:rsidP="00756AE4">
            <w:pPr>
              <w:pStyle w:val="a5"/>
              <w:widowControl w:val="0"/>
              <w:numPr>
                <w:ilvl w:val="0"/>
                <w:numId w:val="57"/>
              </w:numPr>
              <w:tabs>
                <w:tab w:val="left" w:pos="3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пожилых и бытового травматизма.</w:t>
            </w:r>
          </w:p>
          <w:p w:rsidR="006761B2" w:rsidRDefault="006761B2" w:rsidP="006761B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Default="006761B2" w:rsidP="006761B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Default="006761B2" w:rsidP="00676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6761B2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октября)</w:t>
            </w: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Pr="00905C1A" w:rsidRDefault="006761B2" w:rsidP="006761B2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Повлиять на состояние своего физического и психического здоровья можно простыми способами: отказаться от вредных привычек, правильно питаться, соблюдать водный баланс, развивать позитивное мышление.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В случае, если победить такое состояние не получается, стоит обратиться к специалисту.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6761B2" w:rsidRPr="006761B2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Алкоголь угнетает нервную систему, а возникающие на начальных этапах эйфория и возбуждение являются признаками ослабления тормозных механизмов центральной нервной системы.</w:t>
            </w:r>
          </w:p>
          <w:p w:rsidR="006761B2" w:rsidRPr="00A81BAE" w:rsidRDefault="006761B2" w:rsidP="00756AE4">
            <w:pPr>
              <w:pStyle w:val="a5"/>
              <w:numPr>
                <w:ilvl w:val="0"/>
                <w:numId w:val="23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61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BFBFB"/>
              </w:rPr>
              <w:t>Тест RUS-AUDIT представляет собой российскую версию теста для выявления расстройств, обусловленных употреблением алкоголя (‎AUDIT)‎, который был переведен и адаптирован в соответствии с существующими рекомендациями ВОЗ по переводу и адаптации инструментов, а затем подготовлен для использования в Российской Федерации. Исследование по валидации проводилось с применением выборки численностью 2000 человек из числа пациентов учреждений первичной медико-санитарной помощи (‎ПМСП)‎ в 9 регионах Российской Федерации в период с августа 2019 г. по февраль 2020 г. Тест RUS AUDIT обладает хорошими психометрическими свойствами и рекомендуется для использования в Российской Федерации (‎и, возможно, в других странах со аналогичными способами потребления алкоголя)‎ в качестве надежного и действенного инструмента скрининга на опасное и пагубное употребление алкоголя. Наличие данного адаптированного и валидированного инструмента открывает возможности для осуществления скрининга и кратких вмешательств (‎СКВ)‎ в отношении употребления алкоголя в Российской Федерации и за ее пределами.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Сокращение потребление алкоголя и увеличение обращаемости населения по вопросам здорового образа жизни</w:t>
            </w:r>
          </w:p>
          <w:p w:rsidR="006761B2" w:rsidRPr="006761B2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информированности руководителей органов в сфере здравоохранения в субъектах Российской Федерации о возможности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</w:t>
            </w: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6761B2" w:rsidRPr="00905C1A" w:rsidRDefault="006761B2" w:rsidP="006761B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761B2" w:rsidRPr="00905C1A" w:rsidRDefault="006761B2" w:rsidP="006761B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6761B2" w:rsidRPr="00905C1A" w:rsidRDefault="006761B2" w:rsidP="006761B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Рак молочной железы (РМЖ) является одним из самых распространенных онкологических заболеваний в России и мире. При этом важно помнить, что и мужчины, хотя и крайне редко, также подвержены этому виду рака – примерно 1 процент от всех выявленных случаев ЗНО молочной железы приходится на мужской пол. </w:t>
            </w:r>
          </w:p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К группе риска относят никогда не рожавших женщин, принимавших длительное время гормон эстроген, женщин, у которых рано начались менструации или поздно наступил климакс. </w:t>
            </w:r>
          </w:p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Также к факторам риска относят избыточный вес, вредные привычки, гинекологические заболевания, ушибы и травмы молочных желез. </w:t>
            </w:r>
          </w:p>
          <w:p w:rsidR="006761B2" w:rsidRPr="006761B2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 xml:space="preserve">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Самоосмотр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 </w:t>
            </w:r>
          </w:p>
          <w:p w:rsidR="006761B2" w:rsidRPr="007E1FE7" w:rsidRDefault="006761B2" w:rsidP="006761B2">
            <w:pPr>
              <w:pStyle w:val="a5"/>
              <w:numPr>
                <w:ilvl w:val="1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 w:rsidRPr="006761B2">
              <w:rPr>
                <w:rFonts w:ascii="Times New Roman" w:eastAsia="Roboto" w:hAnsi="Times New Roman" w:cs="Times New Roman"/>
                <w:sz w:val="28"/>
                <w:szCs w:val="28"/>
              </w:rPr>
              <w:t>Маммография – «золотой стандарт» диагностики, безальтернативный метод выявления всех известных вариантов РМЖ, в том числе – непальпируемого.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  <w:p w:rsidR="007E1FE7" w:rsidRDefault="007E1FE7" w:rsidP="007E1FE7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  <w:p w:rsidR="007E1FE7" w:rsidRPr="007E1FE7" w:rsidRDefault="007E1FE7" w:rsidP="007E1FE7">
            <w:p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онконастороженности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злокачественных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новообразований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молочной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железы</w:t>
            </w:r>
          </w:p>
          <w:p w:rsidR="006761B2" w:rsidRPr="002934D6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груди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ранних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стадиях</w:t>
            </w: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6761B2" w:rsidRPr="00905C1A" w:rsidRDefault="006761B2" w:rsidP="006761B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761B2" w:rsidRPr="00905C1A" w:rsidRDefault="006761B2" w:rsidP="006761B2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761B2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761B2" w:rsidRPr="00905C1A" w:rsidRDefault="006761B2" w:rsidP="006761B2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761B2" w:rsidRPr="00905C1A" w:rsidRDefault="006761B2" w:rsidP="00676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1B2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популяризации потребления овощей и фруктов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934D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грамм фруктов и овощей в 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являются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ценным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углеводов,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минеральных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веществ.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плодоовощной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неоспорима,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функционирования организма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ВОЗ,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потреблять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зависит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целого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ряда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Pr="000A656E" w:rsidRDefault="007E1FE7" w:rsidP="007E1FE7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410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даже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выше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рекомендуемого)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приносит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многоплановую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пользу: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росту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сердца;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онкологических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ожирения;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диабета;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кишечника;</w:t>
            </w:r>
          </w:p>
          <w:p w:rsidR="007E1FE7" w:rsidRPr="000A656E" w:rsidRDefault="007E1FE7" w:rsidP="00756AE4">
            <w:pPr>
              <w:pStyle w:val="a5"/>
              <w:numPr>
                <w:ilvl w:val="0"/>
                <w:numId w:val="58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56E">
              <w:rPr>
                <w:rFonts w:ascii="Times New Roman" w:eastAsia="Times New Roman" w:hAnsi="Times New Roman" w:cs="Times New Roman"/>
                <w:sz w:val="28"/>
                <w:szCs w:val="28"/>
              </w:rPr>
              <w:t>иммунитет.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овощей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борьбы с инсультом (в честь Всемирного дня борьбы с инсультом 29 октября)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 w:firstLine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Организационно-методические:</w:t>
            </w:r>
          </w:p>
          <w:p w:rsidR="007E1FE7" w:rsidRDefault="007E1FE7" w:rsidP="00756AE4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 w:firstLine="14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2 тематических лекций специалистов по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медицинских работников;</w:t>
            </w:r>
          </w:p>
          <w:p w:rsidR="007E1FE7" w:rsidRDefault="007E1FE7" w:rsidP="00756AE4">
            <w:pPr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 w:firstLine="14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Разработана инфографика по теме (вузы, 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ссузы).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Симптомы инсульта: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Головокружение, потеря равновесия и координации движения;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 с речью;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Онемение, слабость или паралич одной стороны тела;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Потемнение в глазах, двоение предметов или их размытие;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lef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Внезапная сильная головная боль.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риска: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Пожилой возраст (особенно после 65 лет);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Артериальная гипертензия увеличивает риск ишемического инсульта в два раза;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Повышенный уровень холестерина в крови;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Атеросклероз;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Курение;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Сахарный диабет;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Ожирение;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 подобранная терапия и следование рекомендациям врача минимизируют риски.</w:t>
            </w:r>
          </w:p>
          <w:p w:rsidR="007E1FE7" w:rsidRPr="007E1FE7" w:rsidRDefault="007E1FE7" w:rsidP="00756AE4">
            <w:pPr>
              <w:pStyle w:val="a5"/>
              <w:widowControl w:val="0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 граждан культуры здорового питания, включая контроль потребления соли и измерения АД</w:t>
            </w: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Пациентам и родственникам:</w:t>
            </w:r>
          </w:p>
          <w:p w:rsidR="007E1FE7" w:rsidRDefault="007E1FE7" w:rsidP="00756AE4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Размещена в медицинских, образовательных 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школы, ссузы) и социальных организациях инфографика по теме;</w:t>
            </w:r>
          </w:p>
          <w:p w:rsidR="007E1FE7" w:rsidRDefault="007E1FE7" w:rsidP="00756AE4">
            <w:pPr>
              <w:widowControl w:val="0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  <w:tab w:val="left" w:pos="735"/>
              </w:tabs>
              <w:spacing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общественности с известными 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работниками региона, публичные лекции.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Корпоративному сектору:</w:t>
            </w:r>
          </w:p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Размещение информационных материалов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корпоративных информационных системах и на территории организаций с целью информирования работников по теме.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" w:firstLine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Межведомственные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E1FE7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0"/>
              </w:tabs>
              <w:ind w:left="10" w:firstLine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Размещена в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инфографика по теме (вузы, школы, ссузы).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570955">
        <w:trPr>
          <w:trHeight w:val="86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сохранения душевного комфорта (в честь Международной недели осведомленности о стрессе)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Тревога – неотъемлемая часть нашей жизни. У каждого человека бывают моменты и ситуации, вызывающее беспокойство.</w:t>
            </w:r>
          </w:p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Для того, чтобы научиться справляться с тревогой разработаны различные методы психологической коррекции, например, когнитивно-поведенческая терапия.</w:t>
            </w:r>
          </w:p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Тревожность – это психологическая особенность человека. Триггеры для тревожности у всех разные.</w:t>
            </w:r>
          </w:p>
          <w:p w:rsidR="007E1FE7" w:rsidRPr="007E1FE7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не допустить развития негативных последствий, нужно учиться контролировать стресс. В этом помогают умеренные физические нагрузки, хобби, ограничение потребления негативной информации в интернете и СМИ, планирование дня и обращение за помощью к специалисту.</w:t>
            </w:r>
          </w:p>
          <w:p w:rsidR="007E1FE7" w:rsidRPr="00905C1A" w:rsidRDefault="007E1FE7" w:rsidP="00756AE4">
            <w:pPr>
              <w:pStyle w:val="a5"/>
              <w:numPr>
                <w:ilvl w:val="0"/>
                <w:numId w:val="64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информированности населения о важности сохранения психического здоровья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Тиражирование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(Российская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диабетическая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ассоциация)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Кулинарных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диабетом;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тиражирование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типа.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диабет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(СД)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связи с тем,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перестает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усваиваться сахар или глюкоза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з-за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концентрация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многократно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вырастает.</w:t>
            </w:r>
          </w:p>
          <w:p w:rsidR="007E1FE7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это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серьезное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заболеваний.</w:t>
            </w:r>
          </w:p>
          <w:p w:rsidR="007E1FE7" w:rsidRPr="00905C1A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Неправильный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грозит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нервной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сердечно-сосудистой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E1FE7" w:rsidRPr="00905C1A" w:rsidRDefault="007E1FE7" w:rsidP="00756AE4">
            <w:pPr>
              <w:pStyle w:val="a5"/>
              <w:numPr>
                <w:ilvl w:val="0"/>
                <w:numId w:val="25"/>
              </w:numPr>
              <w:tabs>
                <w:tab w:val="left" w:pos="5340"/>
              </w:tabs>
              <w:spacing w:line="240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глюкозы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препаратов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Pr="00905C1A" w:rsidRDefault="007E1FE7" w:rsidP="007E1FE7">
            <w:pPr>
              <w:tabs>
                <w:tab w:val="left" w:pos="5340"/>
              </w:tabs>
              <w:spacing w:line="240" w:lineRule="auto"/>
              <w:ind w:left="403" w:right="122" w:firstLine="28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обращаемости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помощью</w:t>
            </w: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публичные лекции;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школ для пациентов с сахарным диабетом.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503C91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антимикробной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резистентностью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противомикробных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препаратов*)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00"/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Антибиотики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рецептурны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препараты, «назначать» их самим себе при вирусах бессмысленно и опасно для здоровья.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Антибиотик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рецептурный препарат, назначить его может только врач.</w:t>
            </w:r>
          </w:p>
          <w:p w:rsidR="007E1FE7" w:rsidRPr="00195AB6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Roboto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Нерациональное назначение и применение антимикробных препаратов приводит к устойчивости бактерий и, при возникновении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актериального заболевания, тот антибиотик, который назначался нерационально, может не подействовать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2934D6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503C91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  <w:p w:rsidR="00503C91" w:rsidRDefault="00503C91" w:rsidP="00503C9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91" w:rsidRPr="00905C1A" w:rsidRDefault="00503C91" w:rsidP="00503C91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венерических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C91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декабря)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 иммунодефицита человека – ретровирус, вызывающий медленно прогрессирующее заболевание – ВИЧ- инфекцию.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вирусной нагрузке, сниженной до стабильно неопределяемого уровня, ВИЧ-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В Российской Федерации забота о детях – остается одним из самых приоритетных направлений государственной политики. 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 снижается.</w:t>
            </w:r>
          </w:p>
          <w:p w:rsidR="00503C91" w:rsidRPr="00503C91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что на сегодняшний день общедоступная АРВТ представляет собой эффективный способ подавления активности ВИЧ, и люди, живущие с ВИЧ, перестают быть источником инфекции.</w:t>
            </w:r>
          </w:p>
          <w:p w:rsidR="007E1FE7" w:rsidRPr="00B3136E" w:rsidRDefault="00503C91" w:rsidP="00503C91">
            <w:pPr>
              <w:pStyle w:val="a5"/>
              <w:numPr>
                <w:ilvl w:val="0"/>
                <w:numId w:val="1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ВИЧ как со стороны граждан, так и со стороны медицинских работников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детей и подростков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503C91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503C91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503C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503C91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коллективов.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учреждениях.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Остается низкой осведомленность населения о том, что эти продукты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силу содержания высокотоксичного никотина 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вызывают зав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исимость и другие заболевания, вызываемые содержащимися в табачном дыме токсинами. Этом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способствует агрессивный маркетинг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данной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продукции со стороны табачных компаний, нацеленный, в первую очередь на подростков и молодежь.</w:t>
            </w:r>
          </w:p>
          <w:p w:rsidR="007E1FE7" w:rsidRPr="00503C91" w:rsidRDefault="00503C91" w:rsidP="00503C91">
            <w:pPr>
              <w:pStyle w:val="a5"/>
              <w:numPr>
                <w:ilvl w:val="0"/>
                <w:numId w:val="65"/>
              </w:numPr>
              <w:shd w:val="clear" w:color="auto" w:fill="FFFFFF"/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Никотинсодержащая продукция наносит такой же вред организму, как и табачные изделия, а мифы об их безвредности </w:t>
            </w:r>
            <w:r w:rsidRPr="00503C9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хорошо запланированная дезинформация табачной индустрии.</w:t>
            </w:r>
            <w:r w:rsidR="007E1FE7" w:rsidRPr="00503C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уровня потребления табака как среди взрослого населения, так и среди подростков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лекции;</w:t>
            </w:r>
          </w:p>
          <w:p w:rsidR="007E1FE7" w:rsidRPr="00503C91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курящим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курения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03C91" w:rsidRDefault="00503C91" w:rsidP="00503C91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3C91" w:rsidRPr="00905C1A" w:rsidRDefault="00503C91" w:rsidP="00503C91">
            <w:pPr>
              <w:spacing w:line="240" w:lineRule="auto"/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C732BD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 работников по теме;</w:t>
            </w:r>
          </w:p>
          <w:p w:rsidR="007E1FE7" w:rsidRPr="00C732BD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никотиносодержащей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продукции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503C91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7E1F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E1FE7"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здоровью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7E1FE7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7E1FE7" w:rsidRPr="00905C1A" w:rsidRDefault="007E1FE7" w:rsidP="007E1FE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профосмотров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732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включает в себя ответственное отношение к здоровью: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ind w:left="6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здорового образа жизни;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ind w:left="6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собственного здоровья;</w:t>
            </w:r>
          </w:p>
          <w:p w:rsidR="00503C91" w:rsidRPr="00503C91" w:rsidRDefault="00503C91" w:rsidP="00503C91">
            <w:pPr>
              <w:pStyle w:val="a5"/>
              <w:widowControl w:val="0"/>
              <w:numPr>
                <w:ilvl w:val="1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ind w:left="6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7E1FE7" w:rsidRPr="00503C91" w:rsidRDefault="00503C91" w:rsidP="00503C91">
            <w:pPr>
              <w:pStyle w:val="a5"/>
              <w:numPr>
                <w:ilvl w:val="0"/>
                <w:numId w:val="66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C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503C91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7E1FE7" w:rsidRPr="00905C1A" w:rsidRDefault="007E1FE7" w:rsidP="007E1FE7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E1FE7" w:rsidRPr="00905C1A" w:rsidRDefault="007E1FE7" w:rsidP="007E1FE7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FE7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7E1FE7" w:rsidRPr="00905C1A" w:rsidRDefault="007E1FE7" w:rsidP="007E1FE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1FE7" w:rsidRPr="00905C1A" w:rsidRDefault="007E1FE7" w:rsidP="007E1FE7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E1FE7" w:rsidRPr="00905C1A" w:rsidRDefault="007E1FE7" w:rsidP="007E1F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C36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A96965" w:rsidRPr="00905C1A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A96965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 (вузы, школы, ссузы);</w:t>
            </w:r>
          </w:p>
          <w:p w:rsidR="00A96965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УОЗ;</w:t>
            </w:r>
          </w:p>
          <w:p w:rsidR="00A96965" w:rsidRPr="00905C1A" w:rsidRDefault="00A96965" w:rsidP="00A969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1212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/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 акцентировать внимание не на ограничениях, хотя они тоже важны (минимизация фастфуда, снеков, переработанного мяса и сахаросодержащих напитков), а на включении в питание необходимых рацион-формирующих продуктов (рыба 2 р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аза в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неделю, орехи, овощи и фрукты).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Важная проблема 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высокое потребление соли в России, в особенности в зимнее время (до 12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г/день), в то время как суточная норма составляет 5 г/день.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 граждан культуры здорового питания с акцентом на рацион- формирующие продукты питания</w:t>
            </w: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 работников по 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96965" w:rsidRPr="00905C1A" w:rsidRDefault="00A96965" w:rsidP="00A96965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pStyle w:val="a5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4C1E34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  <w:r w:rsidR="004C1E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5 января</w:t>
            </w:r>
          </w:p>
        </w:tc>
        <w:tc>
          <w:tcPr>
            <w:tcW w:w="29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злоупотребления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Организационно-методические:</w:t>
            </w:r>
          </w:p>
          <w:p w:rsidR="002A1CCE" w:rsidRDefault="002A1CCE" w:rsidP="002A1CCE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менее 2 тематических лекций специалистов по теме для медицинских работников;</w:t>
            </w:r>
          </w:p>
          <w:p w:rsidR="002A1CCE" w:rsidRPr="002A1CCE" w:rsidRDefault="002A1CCE" w:rsidP="0057095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C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инфографики по теме</w:t>
            </w:r>
            <w:r w:rsidRPr="002A1CC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активного диспансерного наблюдения пациентов, страдающих алкоголизмом;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 скрининга и профилактических консультаций центрами общественного здоровья и медицинской профилактики;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обследования и консультирования пациентов в стационарных медицинских организациях на предмет хронического и рискованного потребления алкоголя (стандартизованный опросник RUS-AUDIT и/или RUS-AUDIT-S);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 взаимодействия службы здравоохранения и Госавтоинспекции в части санитарно-просветительской работы;</w:t>
            </w:r>
          </w:p>
          <w:p w:rsidR="00A96965" w:rsidRDefault="00A96965" w:rsidP="00A96965">
            <w:pPr>
              <w:numPr>
                <w:ilvl w:val="0"/>
                <w:numId w:val="7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и анализ динамики показателей уровня потребления алкогольной продукции</w:t>
            </w:r>
            <w:r w:rsidR="002A1CC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96965" w:rsidRPr="00905C1A" w:rsidRDefault="00A96965" w:rsidP="002A1CCE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Проблема алкоголя чрезвычайно серьезна: более 200 заболеваний связано с его зл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оупотреблением, а вклад алкоголя в возникновение различных заболеваний варьируется от 5 до 75%.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судебно-медицинских экспертиз показывает,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A96965" w:rsidRPr="00A96965" w:rsidRDefault="00A96965" w:rsidP="00A96965">
            <w:pPr>
              <w:pStyle w:val="a5"/>
              <w:widowControl w:val="0"/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3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настоящее время в нашей стране медицинскую помощь в борьбе с алкоголизмом оказывают в 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>двух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научно-практических центрах, 76 наркологических диспансерах, </w:t>
            </w:r>
            <w:r w:rsidRPr="00A969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восьми </w:t>
            </w:r>
            <w:r w:rsidRPr="00A96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наркологических больницах и их филиальной сети. В многопрофильных медицинских организациях функционируют более 2,1 тыс. кабинетов.</w:t>
            </w:r>
          </w:p>
          <w:p w:rsidR="00A96965" w:rsidRPr="005B2E36" w:rsidRDefault="00A96965" w:rsidP="00A96965">
            <w:pPr>
              <w:pStyle w:val="a5"/>
              <w:numPr>
                <w:ilvl w:val="0"/>
                <w:numId w:val="68"/>
              </w:numPr>
              <w:tabs>
                <w:tab w:val="left" w:pos="5340"/>
              </w:tabs>
              <w:spacing w:line="240" w:lineRule="auto"/>
              <w:ind w:left="397" w:righ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Сокращение потребления алкоголя и увеличение обращаемости населения по вопросам здорового образа жизни</w:t>
            </w: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Пациентам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родственникам:</w:t>
            </w:r>
          </w:p>
          <w:p w:rsidR="00A96965" w:rsidRDefault="00A96965" w:rsidP="00A96965">
            <w:pPr>
              <w:numPr>
                <w:ilvl w:val="0"/>
                <w:numId w:val="8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в медицинских и образовательных организациях инфографики по теме;</w:t>
            </w:r>
          </w:p>
          <w:p w:rsidR="00A96965" w:rsidRDefault="00A96965" w:rsidP="00A96965">
            <w:pPr>
              <w:numPr>
                <w:ilvl w:val="0"/>
                <w:numId w:val="9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медицинских, образовательных и социальных организациях инфографики по теме;</w:t>
            </w:r>
          </w:p>
          <w:p w:rsidR="00A96965" w:rsidRPr="00A96965" w:rsidRDefault="00A96965" w:rsidP="00A96965">
            <w:pPr>
              <w:numPr>
                <w:ilvl w:val="0"/>
                <w:numId w:val="9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стречи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2E36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96965" w:rsidRPr="002A1CCE" w:rsidRDefault="00A96965" w:rsidP="00A96965">
            <w:pPr>
              <w:numPr>
                <w:ilvl w:val="0"/>
                <w:numId w:val="9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бесед с пациентами о вреде опасности злоупотребления алкоголем в медицинских организациях.</w:t>
            </w:r>
          </w:p>
          <w:p w:rsidR="002A1CCE" w:rsidRDefault="002A1CCE" w:rsidP="002A1CC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1CCE" w:rsidRPr="005B2E36" w:rsidRDefault="002A1CCE" w:rsidP="002A1CCE">
            <w:pPr>
              <w:spacing w:line="240" w:lineRule="auto"/>
              <w:ind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322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Корпоративному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сектору:</w:t>
            </w:r>
          </w:p>
          <w:p w:rsidR="00A96965" w:rsidRPr="00905C1A" w:rsidRDefault="00A96965" w:rsidP="00A96965">
            <w:pPr>
              <w:numPr>
                <w:ilvl w:val="0"/>
                <w:numId w:val="5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корпоративных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Межведомственные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96965" w:rsidRPr="00905C1A" w:rsidRDefault="00A96965" w:rsidP="00A96965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инфографики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(вузы,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ссузы).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965" w:rsidRPr="00905C1A" w:rsidTr="008F505A">
        <w:trPr>
          <w:trHeight w:val="20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5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СМИ: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Интервью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теме;</w:t>
            </w:r>
          </w:p>
          <w:p w:rsidR="00A96965" w:rsidRPr="00905C1A" w:rsidRDefault="00A96965" w:rsidP="00A96965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новости по теме в СМИ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96965" w:rsidRPr="00905C1A" w:rsidRDefault="00A96965" w:rsidP="00A96965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_heading=h.gjdgxs" w:colFirst="0" w:colLast="0"/>
            <w:bookmarkEnd w:id="3"/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постов по теме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5C1A">
              <w:rPr>
                <w:rFonts w:ascii="Times New Roman" w:eastAsia="Times New Roman" w:hAnsi="Times New Roman" w:cs="Times New Roman"/>
                <w:sz w:val="28"/>
                <w:szCs w:val="28"/>
              </w:rPr>
              <w:t>соцсетях.</w:t>
            </w:r>
          </w:p>
        </w:tc>
        <w:tc>
          <w:tcPr>
            <w:tcW w:w="6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6965" w:rsidRPr="00905C1A" w:rsidRDefault="00A96965" w:rsidP="00A96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>
      <w:footerReference w:type="default" r:id="rId9"/>
      <w:pgSz w:w="23811" w:h="16838" w:orient="landscape"/>
      <w:pgMar w:top="1440" w:right="238" w:bottom="1440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0955" w:rsidRDefault="00570955" w:rsidP="00390EC2">
      <w:pPr>
        <w:spacing w:line="240" w:lineRule="auto"/>
      </w:pPr>
      <w:r>
        <w:separator/>
      </w:r>
    </w:p>
  </w:endnote>
  <w:endnote w:type="continuationSeparator" w:id="0">
    <w:p w:rsidR="00570955" w:rsidRDefault="00570955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3275356"/>
      <w:docPartObj>
        <w:docPartGallery w:val="Page Numbers (Bottom of Page)"/>
        <w:docPartUnique/>
      </w:docPartObj>
    </w:sdtPr>
    <w:sdtEndPr/>
    <w:sdtContent>
      <w:p w:rsidR="00570955" w:rsidRDefault="0057095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D7835">
          <w:rPr>
            <w:noProof/>
            <w:lang w:val="ru-RU"/>
          </w:rPr>
          <w:t>50</w:t>
        </w:r>
        <w:r>
          <w:fldChar w:fldCharType="end"/>
        </w:r>
      </w:p>
    </w:sdtContent>
  </w:sdt>
  <w:p w:rsidR="00570955" w:rsidRDefault="005709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0955" w:rsidRDefault="00570955" w:rsidP="00390EC2">
      <w:pPr>
        <w:spacing w:line="240" w:lineRule="auto"/>
      </w:pPr>
      <w:r>
        <w:separator/>
      </w:r>
    </w:p>
  </w:footnote>
  <w:footnote w:type="continuationSeparator" w:id="0">
    <w:p w:rsidR="00570955" w:rsidRDefault="00570955" w:rsidP="00390E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F5"/>
    <w:multiLevelType w:val="hybridMultilevel"/>
    <w:tmpl w:val="0EA2C05A"/>
    <w:lvl w:ilvl="0" w:tplc="E228D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439F"/>
    <w:multiLevelType w:val="hybridMultilevel"/>
    <w:tmpl w:val="FF8AE792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94AB7"/>
    <w:multiLevelType w:val="hybridMultilevel"/>
    <w:tmpl w:val="359045C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23A93"/>
    <w:multiLevelType w:val="multilevel"/>
    <w:tmpl w:val="ADFC3DBA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94128E6"/>
    <w:multiLevelType w:val="hybridMultilevel"/>
    <w:tmpl w:val="513CC8C6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8A75DF"/>
    <w:multiLevelType w:val="multilevel"/>
    <w:tmpl w:val="8488C488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06A74F8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3892332"/>
    <w:multiLevelType w:val="hybridMultilevel"/>
    <w:tmpl w:val="347AB4C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FA6525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8E23DAD"/>
    <w:multiLevelType w:val="multilevel"/>
    <w:tmpl w:val="5C8E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6462C"/>
    <w:multiLevelType w:val="hybridMultilevel"/>
    <w:tmpl w:val="B76C2808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4D273A"/>
    <w:multiLevelType w:val="multilevel"/>
    <w:tmpl w:val="43347686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B216A5D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B460E71"/>
    <w:multiLevelType w:val="hybridMultilevel"/>
    <w:tmpl w:val="6390FA3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F25067"/>
    <w:multiLevelType w:val="hybridMultilevel"/>
    <w:tmpl w:val="72AA649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D03A7F"/>
    <w:multiLevelType w:val="multilevel"/>
    <w:tmpl w:val="3B70A7D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1740D29"/>
    <w:multiLevelType w:val="hybridMultilevel"/>
    <w:tmpl w:val="241C9CD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62BC1"/>
    <w:multiLevelType w:val="hybridMultilevel"/>
    <w:tmpl w:val="68C4B60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3872406"/>
    <w:multiLevelType w:val="hybridMultilevel"/>
    <w:tmpl w:val="5FA0E8E0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021FCD"/>
    <w:multiLevelType w:val="hybridMultilevel"/>
    <w:tmpl w:val="41AA74C4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474972"/>
    <w:multiLevelType w:val="multilevel"/>
    <w:tmpl w:val="AF8C2F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2593410A"/>
    <w:multiLevelType w:val="multilevel"/>
    <w:tmpl w:val="A808C5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77B486B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2C5745C6"/>
    <w:multiLevelType w:val="multilevel"/>
    <w:tmpl w:val="E01AE4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26A591F"/>
    <w:multiLevelType w:val="hybridMultilevel"/>
    <w:tmpl w:val="95741B86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6" w15:restartNumberingAfterBreak="0">
    <w:nsid w:val="32AF3053"/>
    <w:multiLevelType w:val="hybridMultilevel"/>
    <w:tmpl w:val="31CA6A2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2FF1350"/>
    <w:multiLevelType w:val="hybridMultilevel"/>
    <w:tmpl w:val="156AEB34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3A01BB"/>
    <w:multiLevelType w:val="hybridMultilevel"/>
    <w:tmpl w:val="3FECAA1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D660CA"/>
    <w:multiLevelType w:val="multilevel"/>
    <w:tmpl w:val="E3CEF03E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38625904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AF50736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3DDC645E"/>
    <w:multiLevelType w:val="hybridMultilevel"/>
    <w:tmpl w:val="54CEC2DA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400835A0"/>
    <w:multiLevelType w:val="hybridMultilevel"/>
    <w:tmpl w:val="F9CC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227D67"/>
    <w:multiLevelType w:val="hybridMultilevel"/>
    <w:tmpl w:val="3B6E5A4C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1801B02"/>
    <w:multiLevelType w:val="hybridMultilevel"/>
    <w:tmpl w:val="B772049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1FB7CF9"/>
    <w:multiLevelType w:val="multilevel"/>
    <w:tmpl w:val="E3CEF03E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46BB3E42"/>
    <w:multiLevelType w:val="multilevel"/>
    <w:tmpl w:val="3B70A7D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A013B85"/>
    <w:multiLevelType w:val="hybridMultilevel"/>
    <w:tmpl w:val="3184FDF2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A794228"/>
    <w:multiLevelType w:val="multilevel"/>
    <w:tmpl w:val="5684659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CD84A4C"/>
    <w:multiLevelType w:val="hybridMultilevel"/>
    <w:tmpl w:val="F36044C8"/>
    <w:lvl w:ilvl="0" w:tplc="5A2C9C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2874D03"/>
    <w:multiLevelType w:val="hybridMultilevel"/>
    <w:tmpl w:val="3FF0257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3691AAE"/>
    <w:multiLevelType w:val="hybridMultilevel"/>
    <w:tmpl w:val="7236074A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88300B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588F1BAD"/>
    <w:multiLevelType w:val="multilevel"/>
    <w:tmpl w:val="DB26CEC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7" w15:restartNumberingAfterBreak="0">
    <w:nsid w:val="5CB13BA8"/>
    <w:multiLevelType w:val="hybridMultilevel"/>
    <w:tmpl w:val="B2226C50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8" w15:restartNumberingAfterBreak="0">
    <w:nsid w:val="5D4C04BB"/>
    <w:multiLevelType w:val="hybridMultilevel"/>
    <w:tmpl w:val="36ACC046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DCB7FB0"/>
    <w:multiLevelType w:val="hybridMultilevel"/>
    <w:tmpl w:val="99B09884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02B1FBA"/>
    <w:multiLevelType w:val="hybridMultilevel"/>
    <w:tmpl w:val="988A94AC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562888"/>
    <w:multiLevelType w:val="multilevel"/>
    <w:tmpl w:val="50100F2E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6851265D"/>
    <w:multiLevelType w:val="hybridMultilevel"/>
    <w:tmpl w:val="F44A7296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8775F5B"/>
    <w:multiLevelType w:val="hybridMultilevel"/>
    <w:tmpl w:val="022466C0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89F73B9"/>
    <w:multiLevelType w:val="hybridMultilevel"/>
    <w:tmpl w:val="BD981020"/>
    <w:lvl w:ilvl="0" w:tplc="5A2C9CC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5" w15:restartNumberingAfterBreak="0">
    <w:nsid w:val="68BD56DE"/>
    <w:multiLevelType w:val="hybridMultilevel"/>
    <w:tmpl w:val="8756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753AFA"/>
    <w:multiLevelType w:val="multilevel"/>
    <w:tmpl w:val="8488C488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6DD01B1B"/>
    <w:multiLevelType w:val="multilevel"/>
    <w:tmpl w:val="3B70A7D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7331667D"/>
    <w:multiLevelType w:val="hybridMultilevel"/>
    <w:tmpl w:val="228EFFC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0" w15:restartNumberingAfterBreak="0">
    <w:nsid w:val="75837F0F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769E66BA"/>
    <w:multiLevelType w:val="multilevel"/>
    <w:tmpl w:val="74DA5B2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2" w15:restartNumberingAfterBreak="0">
    <w:nsid w:val="7CE10590"/>
    <w:multiLevelType w:val="hybridMultilevel"/>
    <w:tmpl w:val="48322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96360B"/>
    <w:multiLevelType w:val="multilevel"/>
    <w:tmpl w:val="E5626FE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4" w15:restartNumberingAfterBreak="0">
    <w:nsid w:val="7EF13AED"/>
    <w:multiLevelType w:val="hybridMultilevel"/>
    <w:tmpl w:val="CF98ABBA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FB93B67"/>
    <w:multiLevelType w:val="multilevel"/>
    <w:tmpl w:val="1B8C40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7FC61750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7FFD4F5C"/>
    <w:multiLevelType w:val="multilevel"/>
    <w:tmpl w:val="A4108382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37329736">
    <w:abstractNumId w:val="5"/>
  </w:num>
  <w:num w:numId="2" w16cid:durableId="467170616">
    <w:abstractNumId w:val="51"/>
  </w:num>
  <w:num w:numId="3" w16cid:durableId="2123910796">
    <w:abstractNumId w:val="41"/>
  </w:num>
  <w:num w:numId="4" w16cid:durableId="409084281">
    <w:abstractNumId w:val="59"/>
  </w:num>
  <w:num w:numId="5" w16cid:durableId="1644121570">
    <w:abstractNumId w:val="33"/>
  </w:num>
  <w:num w:numId="6" w16cid:durableId="338436144">
    <w:abstractNumId w:val="62"/>
  </w:num>
  <w:num w:numId="7" w16cid:durableId="943003670">
    <w:abstractNumId w:val="22"/>
  </w:num>
  <w:num w:numId="8" w16cid:durableId="421336398">
    <w:abstractNumId w:val="24"/>
  </w:num>
  <w:num w:numId="9" w16cid:durableId="850291496">
    <w:abstractNumId w:val="65"/>
  </w:num>
  <w:num w:numId="10" w16cid:durableId="939219033">
    <w:abstractNumId w:val="1"/>
  </w:num>
  <w:num w:numId="11" w16cid:durableId="1424254424">
    <w:abstractNumId w:val="8"/>
  </w:num>
  <w:num w:numId="12" w16cid:durableId="510602378">
    <w:abstractNumId w:val="48"/>
  </w:num>
  <w:num w:numId="13" w16cid:durableId="176236559">
    <w:abstractNumId w:val="32"/>
  </w:num>
  <w:num w:numId="14" w16cid:durableId="1610971735">
    <w:abstractNumId w:val="55"/>
  </w:num>
  <w:num w:numId="15" w16cid:durableId="1584530822">
    <w:abstractNumId w:val="28"/>
  </w:num>
  <w:num w:numId="16" w16cid:durableId="662274011">
    <w:abstractNumId w:val="26"/>
  </w:num>
  <w:num w:numId="17" w16cid:durableId="1968194218">
    <w:abstractNumId w:val="36"/>
  </w:num>
  <w:num w:numId="18" w16cid:durableId="863443152">
    <w:abstractNumId w:val="52"/>
  </w:num>
  <w:num w:numId="19" w16cid:durableId="1552183637">
    <w:abstractNumId w:val="63"/>
  </w:num>
  <w:num w:numId="20" w16cid:durableId="930897116">
    <w:abstractNumId w:val="43"/>
  </w:num>
  <w:num w:numId="21" w16cid:durableId="120849407">
    <w:abstractNumId w:val="18"/>
  </w:num>
  <w:num w:numId="22" w16cid:durableId="1407070834">
    <w:abstractNumId w:val="39"/>
  </w:num>
  <w:num w:numId="23" w16cid:durableId="1405570045">
    <w:abstractNumId w:val="64"/>
  </w:num>
  <w:num w:numId="24" w16cid:durableId="1276710837">
    <w:abstractNumId w:val="49"/>
  </w:num>
  <w:num w:numId="25" w16cid:durableId="1589776957">
    <w:abstractNumId w:val="35"/>
  </w:num>
  <w:num w:numId="26" w16cid:durableId="1858426461">
    <w:abstractNumId w:val="14"/>
  </w:num>
  <w:num w:numId="27" w16cid:durableId="155803313">
    <w:abstractNumId w:val="0"/>
  </w:num>
  <w:num w:numId="28" w16cid:durableId="586574817">
    <w:abstractNumId w:val="46"/>
  </w:num>
  <w:num w:numId="29" w16cid:durableId="1095707273">
    <w:abstractNumId w:val="53"/>
  </w:num>
  <w:num w:numId="30" w16cid:durableId="380522644">
    <w:abstractNumId w:val="10"/>
  </w:num>
  <w:num w:numId="31" w16cid:durableId="1982342867">
    <w:abstractNumId w:val="15"/>
  </w:num>
  <w:num w:numId="32" w16cid:durableId="452869304">
    <w:abstractNumId w:val="61"/>
  </w:num>
  <w:num w:numId="33" w16cid:durableId="148712855">
    <w:abstractNumId w:val="11"/>
  </w:num>
  <w:num w:numId="34" w16cid:durableId="845365524">
    <w:abstractNumId w:val="27"/>
  </w:num>
  <w:num w:numId="35" w16cid:durableId="1330062771">
    <w:abstractNumId w:val="44"/>
  </w:num>
  <w:num w:numId="36" w16cid:durableId="671989">
    <w:abstractNumId w:val="2"/>
  </w:num>
  <w:num w:numId="37" w16cid:durableId="783767823">
    <w:abstractNumId w:val="25"/>
  </w:num>
  <w:num w:numId="38" w16cid:durableId="1551377054">
    <w:abstractNumId w:val="58"/>
  </w:num>
  <w:num w:numId="39" w16cid:durableId="1085373180">
    <w:abstractNumId w:val="47"/>
  </w:num>
  <w:num w:numId="40" w16cid:durableId="273903164">
    <w:abstractNumId w:val="19"/>
  </w:num>
  <w:num w:numId="41" w16cid:durableId="622543255">
    <w:abstractNumId w:val="50"/>
  </w:num>
  <w:num w:numId="42" w16cid:durableId="378944374">
    <w:abstractNumId w:val="4"/>
  </w:num>
  <w:num w:numId="43" w16cid:durableId="258754299">
    <w:abstractNumId w:val="17"/>
  </w:num>
  <w:num w:numId="44" w16cid:durableId="2017225427">
    <w:abstractNumId w:val="20"/>
  </w:num>
  <w:num w:numId="45" w16cid:durableId="1700206538">
    <w:abstractNumId w:val="34"/>
  </w:num>
  <w:num w:numId="46" w16cid:durableId="1693844329">
    <w:abstractNumId w:val="12"/>
  </w:num>
  <w:num w:numId="47" w16cid:durableId="2092387414">
    <w:abstractNumId w:val="7"/>
  </w:num>
  <w:num w:numId="48" w16cid:durableId="975766475">
    <w:abstractNumId w:val="54"/>
  </w:num>
  <w:num w:numId="49" w16cid:durableId="1603419049">
    <w:abstractNumId w:val="38"/>
  </w:num>
  <w:num w:numId="50" w16cid:durableId="885020770">
    <w:abstractNumId w:val="66"/>
  </w:num>
  <w:num w:numId="51" w16cid:durableId="1445224722">
    <w:abstractNumId w:val="57"/>
  </w:num>
  <w:num w:numId="52" w16cid:durableId="934245421">
    <w:abstractNumId w:val="16"/>
  </w:num>
  <w:num w:numId="53" w16cid:durableId="1320305228">
    <w:abstractNumId w:val="13"/>
  </w:num>
  <w:num w:numId="54" w16cid:durableId="7411129">
    <w:abstractNumId w:val="31"/>
  </w:num>
  <w:num w:numId="55" w16cid:durableId="1570264430">
    <w:abstractNumId w:val="67"/>
  </w:num>
  <w:num w:numId="56" w16cid:durableId="642857376">
    <w:abstractNumId w:val="29"/>
  </w:num>
  <w:num w:numId="57" w16cid:durableId="707098278">
    <w:abstractNumId w:val="60"/>
  </w:num>
  <w:num w:numId="58" w16cid:durableId="1050687801">
    <w:abstractNumId w:val="37"/>
  </w:num>
  <w:num w:numId="59" w16cid:durableId="1275550916">
    <w:abstractNumId w:val="21"/>
  </w:num>
  <w:num w:numId="60" w16cid:durableId="1813207867">
    <w:abstractNumId w:val="40"/>
  </w:num>
  <w:num w:numId="61" w16cid:durableId="1168790463">
    <w:abstractNumId w:val="30"/>
  </w:num>
  <w:num w:numId="62" w16cid:durableId="72244835">
    <w:abstractNumId w:val="3"/>
  </w:num>
  <w:num w:numId="63" w16cid:durableId="757749451">
    <w:abstractNumId w:val="6"/>
  </w:num>
  <w:num w:numId="64" w16cid:durableId="959797151">
    <w:abstractNumId w:val="42"/>
  </w:num>
  <w:num w:numId="65" w16cid:durableId="91441127">
    <w:abstractNumId w:val="45"/>
  </w:num>
  <w:num w:numId="66" w16cid:durableId="1808206135">
    <w:abstractNumId w:val="9"/>
  </w:num>
  <w:num w:numId="67" w16cid:durableId="754982671">
    <w:abstractNumId w:val="56"/>
  </w:num>
  <w:num w:numId="68" w16cid:durableId="650253735">
    <w:abstractNumId w:val="2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98"/>
    <w:rsid w:val="00021212"/>
    <w:rsid w:val="000534FD"/>
    <w:rsid w:val="00071894"/>
    <w:rsid w:val="0009736F"/>
    <w:rsid w:val="000A656E"/>
    <w:rsid w:val="000A7434"/>
    <w:rsid w:val="000B5755"/>
    <w:rsid w:val="000D6E0D"/>
    <w:rsid w:val="000E1A2F"/>
    <w:rsid w:val="000F10D2"/>
    <w:rsid w:val="00105FB1"/>
    <w:rsid w:val="00130EB5"/>
    <w:rsid w:val="00150AB2"/>
    <w:rsid w:val="00152AB7"/>
    <w:rsid w:val="00181351"/>
    <w:rsid w:val="001830BF"/>
    <w:rsid w:val="00195AB6"/>
    <w:rsid w:val="001A1E22"/>
    <w:rsid w:val="001A5EE5"/>
    <w:rsid w:val="001C086E"/>
    <w:rsid w:val="001E5DA9"/>
    <w:rsid w:val="001F4051"/>
    <w:rsid w:val="001F7DAB"/>
    <w:rsid w:val="002041C9"/>
    <w:rsid w:val="00217D82"/>
    <w:rsid w:val="00222D31"/>
    <w:rsid w:val="00245AD0"/>
    <w:rsid w:val="002470A5"/>
    <w:rsid w:val="002934D6"/>
    <w:rsid w:val="002A1CCE"/>
    <w:rsid w:val="002A6D20"/>
    <w:rsid w:val="002C70DF"/>
    <w:rsid w:val="002E0E55"/>
    <w:rsid w:val="002F2240"/>
    <w:rsid w:val="002F4F31"/>
    <w:rsid w:val="00325CD3"/>
    <w:rsid w:val="00362FE7"/>
    <w:rsid w:val="00364554"/>
    <w:rsid w:val="00366E97"/>
    <w:rsid w:val="003729AD"/>
    <w:rsid w:val="00390EC2"/>
    <w:rsid w:val="00392878"/>
    <w:rsid w:val="003B0DB5"/>
    <w:rsid w:val="003C1A80"/>
    <w:rsid w:val="003F6B06"/>
    <w:rsid w:val="00406BD4"/>
    <w:rsid w:val="004303A9"/>
    <w:rsid w:val="004363F8"/>
    <w:rsid w:val="004564E4"/>
    <w:rsid w:val="004767A8"/>
    <w:rsid w:val="00491767"/>
    <w:rsid w:val="004C1E34"/>
    <w:rsid w:val="004D7794"/>
    <w:rsid w:val="004D7835"/>
    <w:rsid w:val="004F64A6"/>
    <w:rsid w:val="00503C91"/>
    <w:rsid w:val="005268F7"/>
    <w:rsid w:val="00547CE7"/>
    <w:rsid w:val="00570955"/>
    <w:rsid w:val="005836F8"/>
    <w:rsid w:val="005B2E36"/>
    <w:rsid w:val="005D1CD2"/>
    <w:rsid w:val="005D41D9"/>
    <w:rsid w:val="005E0C07"/>
    <w:rsid w:val="005E586B"/>
    <w:rsid w:val="00625BB3"/>
    <w:rsid w:val="0062725E"/>
    <w:rsid w:val="006761B2"/>
    <w:rsid w:val="00692914"/>
    <w:rsid w:val="006C363F"/>
    <w:rsid w:val="006E0720"/>
    <w:rsid w:val="006E2727"/>
    <w:rsid w:val="00704054"/>
    <w:rsid w:val="007079DC"/>
    <w:rsid w:val="007437CD"/>
    <w:rsid w:val="00753F26"/>
    <w:rsid w:val="00756AE4"/>
    <w:rsid w:val="007816A6"/>
    <w:rsid w:val="007B7C2D"/>
    <w:rsid w:val="007E1FE7"/>
    <w:rsid w:val="00803C32"/>
    <w:rsid w:val="0081357D"/>
    <w:rsid w:val="00850DA8"/>
    <w:rsid w:val="00870E23"/>
    <w:rsid w:val="00890A1D"/>
    <w:rsid w:val="00892BD8"/>
    <w:rsid w:val="008F505A"/>
    <w:rsid w:val="00905C1A"/>
    <w:rsid w:val="0096636C"/>
    <w:rsid w:val="009C0A73"/>
    <w:rsid w:val="009D1000"/>
    <w:rsid w:val="00A32617"/>
    <w:rsid w:val="00A33617"/>
    <w:rsid w:val="00A76D53"/>
    <w:rsid w:val="00A81BAE"/>
    <w:rsid w:val="00A81C47"/>
    <w:rsid w:val="00A96965"/>
    <w:rsid w:val="00AA03AC"/>
    <w:rsid w:val="00AA6CCB"/>
    <w:rsid w:val="00AB17A0"/>
    <w:rsid w:val="00AB28D1"/>
    <w:rsid w:val="00AB58F7"/>
    <w:rsid w:val="00AC53BF"/>
    <w:rsid w:val="00AD3141"/>
    <w:rsid w:val="00AF59BA"/>
    <w:rsid w:val="00B3136E"/>
    <w:rsid w:val="00B43AE3"/>
    <w:rsid w:val="00B86DAA"/>
    <w:rsid w:val="00BB1301"/>
    <w:rsid w:val="00BB2A5D"/>
    <w:rsid w:val="00BC139E"/>
    <w:rsid w:val="00C45098"/>
    <w:rsid w:val="00C732BD"/>
    <w:rsid w:val="00C812F9"/>
    <w:rsid w:val="00C821FD"/>
    <w:rsid w:val="00CD012C"/>
    <w:rsid w:val="00CE67A9"/>
    <w:rsid w:val="00D0028A"/>
    <w:rsid w:val="00D03B15"/>
    <w:rsid w:val="00D45249"/>
    <w:rsid w:val="00D55536"/>
    <w:rsid w:val="00D650F0"/>
    <w:rsid w:val="00DB4973"/>
    <w:rsid w:val="00DC261C"/>
    <w:rsid w:val="00DE63D2"/>
    <w:rsid w:val="00E44CD0"/>
    <w:rsid w:val="00E47E50"/>
    <w:rsid w:val="00E955D6"/>
    <w:rsid w:val="00F2757A"/>
    <w:rsid w:val="00F46229"/>
    <w:rsid w:val="00F53441"/>
    <w:rsid w:val="00F53659"/>
    <w:rsid w:val="00F55F0A"/>
    <w:rsid w:val="00F650C8"/>
    <w:rsid w:val="00F651EE"/>
    <w:rsid w:val="00F927EB"/>
    <w:rsid w:val="00FA0CE0"/>
    <w:rsid w:val="00FA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E5014-C6AC-4520-8A99-5FA5DD4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theme" Target="theme/theme1.xml" /><Relationship Id="rId5" Type="http://schemas.openxmlformats.org/officeDocument/2006/relationships/settings" Target="settings.xml" /><Relationship Id="rId10" Type="http://schemas.openxmlformats.org/officeDocument/2006/relationships/fontTable" Target="fontTable.xml" /><Relationship Id="rId4" Type="http://schemas.openxmlformats.org/officeDocument/2006/relationships/styles" Target="style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Props1.xml><?xml version="1.0" encoding="utf-8"?>
<ds:datastoreItem xmlns:ds="http://schemas.openxmlformats.org/officeDocument/2006/customXml" ds:itemID="{F85334BE-E0E7-45F7-8B0F-102D1F013892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19165</Words>
  <Characters>109244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 Анастасия Валерьевна</dc:creator>
  <cp:keywords/>
  <dc:description/>
  <cp:lastModifiedBy>Татьяна Игнатьева</cp:lastModifiedBy>
  <cp:revision>2</cp:revision>
  <dcterms:created xsi:type="dcterms:W3CDTF">2024-01-15T05:22:00Z</dcterms:created>
  <dcterms:modified xsi:type="dcterms:W3CDTF">2024-01-15T05:22:00Z</dcterms:modified>
</cp:coreProperties>
</file>