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8.xml.rels" ContentType="application/vnd.openxmlformats-package.relationships+xml"/>
  <Override PartName="/word/_rels/header4.xml.rels" ContentType="application/vnd.openxmlformats-package.relationships+xml"/>
  <Override PartName="/word/_rels/footer12.xml.rels" ContentType="application/vnd.openxmlformats-package.relationships+xml"/>
  <Override PartName="/word/_rels/header1.xml.rels" ContentType="application/vnd.openxmlformats-package.relationships+xml"/>
  <Override PartName="/word/_rels/footer10.xml.rels" ContentType="application/vnd.openxmlformats-package.relationships+xml"/>
  <Override PartName="/word/_rels/header10.xml.rels" ContentType="application/vnd.openxmlformats-package.relationships+xml"/>
  <Override PartName="/word/_rels/footer1.xml.rels" ContentType="application/vnd.openxmlformats-package.relationships+xml"/>
  <Override PartName="/word/_rels/header6.xml.rels" ContentType="application/vnd.openxmlformats-package.relationships+xml"/>
  <Override PartName="/word/_rels/footer8.xml.rels" ContentType="application/vnd.openxmlformats-package.relationships+xml"/>
  <Override PartName="/word/_rels/header2.xml.rels" ContentType="application/vnd.openxmlformats-package.relationships+xml"/>
  <Override PartName="/word/_rels/footer4.xml.rels" ContentType="application/vnd.openxmlformats-package.relationships+xml"/>
  <Override PartName="/word/_rels/document.xml.rels" ContentType="application/vnd.openxmlformats-package.relationships+xml"/>
  <Override PartName="/word/_rels/header12.xml.rels" ContentType="application/vnd.openxmlformats-package.relationships+xml"/>
  <Override PartName="/word/_rels/footer2.xml.rels" ContentType="application/vnd.openxmlformats-package.relationships+xml"/>
  <Override PartName="/word/_rels/footer6.xml.rels" ContentType="application/vnd.openxmlformats-package.relationships+xml"/>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settings.xml" ContentType="application/vnd.openxmlformats-officedocument.wordprocessingml.settings+xml"/>
  <Override PartName="/word/document.xml" ContentType="application/vnd.openxmlformats-officedocument.wordprocessingml.document.main+xml"/>
  <Override PartName="/word/footer4.xml" ContentType="application/vnd.openxmlformats-officedocument.wordprocessingml.footer+xml"/>
  <Override PartName="/word/header7.xml" ContentType="application/vnd.openxmlformats-officedocument.wordprocessingml.header+xml"/>
  <Override PartName="/word/styles.xml" ContentType="application/vnd.openxmlformats-officedocument.wordprocessingml.styles+xml"/>
  <Override PartName="/word/header10.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header11.xml" ContentType="application/vnd.openxmlformats-officedocument.wordprocessingml.header+xml"/>
  <Override PartName="/word/header2.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media/image1.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media/image10.wmf" ContentType="image/x-wmf"/>
  <Override PartName="/word/media/image7.wmf" ContentType="image/x-wmf"/>
  <Override PartName="/word/media/image11.wmf" ContentType="image/x-wmf"/>
  <Override PartName="/word/media/image8.wmf" ContentType="image/x-wmf"/>
  <Override PartName="/word/media/image9.wmf" ContentType="image/x-wmf"/>
  <Override PartName="/word/footer8.xml" ContentType="application/vnd.openxmlformats-officedocument.wordprocessingml.footer+xml"/>
  <Override PartName="/word/theme/theme1.xml" ContentType="application/vnd.openxmlformats-officedocument.theme+xml"/>
  <Override PartName="/word/footer9.xml" ContentType="application/vnd.openxmlformats-officedocument.wordprocessingml.footer+xml"/>
  <Override PartName="/word/footer10.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67" w:type="dxa"/>
        <w:jc w:val="left"/>
        <w:tblInd w:w="80" w:type="dxa"/>
        <w:tblLayout w:type="fixed"/>
        <w:tblCellMar>
          <w:top w:w="60" w:type="dxa"/>
          <w:left w:w="80" w:type="dxa"/>
          <w:bottom w:w="60" w:type="dxa"/>
          <w:right w:w="80" w:type="dxa"/>
        </w:tblCellMar>
      </w:tblPr>
      <w:tblGrid>
        <w:gridCol w:w="10367"/>
      </w:tblGrid>
      <w:tr>
        <w:trPr>
          <w:trHeight w:val="2791" w:hRule="exact"/>
        </w:trPr>
        <w:tc>
          <w:tcPr>
            <w:tcW w:w="10367" w:type="dxa"/>
            <w:tcBorders/>
          </w:tcPr>
          <w:p>
            <w:pPr>
              <w:pStyle w:val="ConsPlusNormal"/>
              <w:tabs>
                <w:tab w:val="clear" w:pos="720"/>
              </w:tabs>
              <w:bidi w:val="0"/>
              <w:ind w:hanging="0" w:left="0" w:right="0"/>
              <w:rPr>
                <w:rFonts w:ascii="Times New Roman" w:hAnsi="Times New Roman" w:cs="Times New Roman"/>
                <w:b/>
                <w:bCs/>
                <w:i/>
                <w:i/>
                <w:iCs/>
                <w:color w:val="000000"/>
                <w:sz w:val="32"/>
                <w:szCs w:val="32"/>
              </w:rPr>
            </w:pPr>
            <w:r>
              <w:rPr>
                <w:rFonts w:cs="Times New Roman" w:ascii="Times New Roman" w:hAnsi="Times New Roman"/>
                <w:b/>
                <w:bCs/>
                <w:i/>
                <w:iCs/>
                <w:color w:val="000000"/>
                <w:sz w:val="32"/>
                <w:szCs w:val="32"/>
              </w:rPr>
              <w:t>С полным текстом документа</w:t>
            </w:r>
          </w:p>
          <w:p>
            <w:pPr>
              <w:pStyle w:val="ConsPlusNormal"/>
              <w:tabs>
                <w:tab w:val="clear" w:pos="720"/>
              </w:tabs>
              <w:bidi w:val="0"/>
              <w:ind w:hanging="0" w:left="0" w:right="0"/>
              <w:rPr>
                <w:rFonts w:ascii="Times New Roman" w:hAnsi="Times New Roman" w:cs="Times New Roman"/>
                <w:b/>
                <w:bCs/>
                <w:i/>
                <w:i/>
                <w:iCs/>
                <w:color w:val="000000"/>
                <w:sz w:val="32"/>
                <w:szCs w:val="32"/>
              </w:rPr>
            </w:pPr>
            <w:r>
              <w:rPr>
                <w:rFonts w:cs="Times New Roman" w:ascii="Times New Roman" w:hAnsi="Times New Roman"/>
                <w:b/>
                <w:bCs/>
                <w:i/>
                <w:iCs/>
                <w:color w:val="000000"/>
                <w:sz w:val="32"/>
                <w:szCs w:val="32"/>
              </w:rPr>
              <w:t xml:space="preserve"> </w:t>
            </w:r>
            <w:r>
              <w:rPr>
                <w:rFonts w:cs="Times New Roman" w:ascii="Times New Roman" w:hAnsi="Times New Roman"/>
                <w:b/>
                <w:bCs/>
                <w:i/>
                <w:iCs/>
                <w:color w:val="000000"/>
                <w:sz w:val="32"/>
                <w:szCs w:val="32"/>
              </w:rPr>
              <w:t xml:space="preserve">можно ознакомиться на официальном сайте </w:t>
            </w:r>
          </w:p>
          <w:p>
            <w:pPr>
              <w:pStyle w:val="ConsPlusNormal"/>
              <w:tabs>
                <w:tab w:val="clear" w:pos="720"/>
              </w:tabs>
              <w:bidi w:val="0"/>
              <w:ind w:hanging="0" w:left="0" w:right="0"/>
              <w:rPr>
                <w:rFonts w:ascii="Times New Roman" w:hAnsi="Times New Roman" w:cs="Times New Roman"/>
                <w:b/>
                <w:bCs/>
                <w:i/>
                <w:i/>
                <w:iCs/>
                <w:color w:val="000000"/>
                <w:sz w:val="32"/>
                <w:szCs w:val="32"/>
              </w:rPr>
            </w:pPr>
            <w:r>
              <w:rPr>
                <w:rFonts w:cs="Times New Roman" w:ascii="Times New Roman" w:hAnsi="Times New Roman"/>
                <w:b/>
                <w:bCs/>
                <w:i/>
                <w:iCs/>
                <w:color w:val="000000"/>
                <w:sz w:val="32"/>
                <w:szCs w:val="32"/>
              </w:rPr>
              <w:t xml:space="preserve">или в регистратуре КГБУЗ «Балахтинская РБ» </w:t>
            </w:r>
          </w:p>
          <w:p>
            <w:pPr>
              <w:pStyle w:val="ConsPlusTitlePage"/>
              <w:tabs>
                <w:tab w:val="clear" w:pos="720"/>
              </w:tabs>
              <w:bidi w:val="0"/>
              <w:ind w:hanging="0" w:left="0" w:right="0"/>
              <w:rPr/>
            </w:pPr>
            <w:r>
              <w:rPr/>
            </w:r>
          </w:p>
        </w:tc>
      </w:tr>
      <w:tr>
        <w:trPr>
          <w:trHeight w:val="7676" w:hRule="exact"/>
        </w:trPr>
        <w:tc>
          <w:tcPr>
            <w:tcW w:w="10367" w:type="dxa"/>
            <w:tcBorders/>
            <w:vAlign w:val="center"/>
          </w:tcPr>
          <w:p>
            <w:pPr>
              <w:pStyle w:val="ConsPlusTitlePage"/>
              <w:tabs>
                <w:tab w:val="clear" w:pos="720"/>
              </w:tabs>
              <w:bidi w:val="0"/>
              <w:ind w:hanging="0" w:left="0" w:right="0"/>
              <w:jc w:val="center"/>
              <w:rPr/>
            </w:pPr>
            <w:r>
              <w:rPr>
                <w:sz w:val="48"/>
                <w:szCs w:val="48"/>
              </w:rPr>
              <w:t>Постановление Правительства РФ от 28.12.2023 N 2353</w:t>
              <w:br/>
              <w:t>"О Программе государственных гарантий бесплатного оказания гражданам медицинской помощи на 2024 год и на плановый период 2025 и 2026 годов"</w:t>
            </w:r>
          </w:p>
        </w:tc>
      </w:tr>
      <w:tr>
        <w:trPr>
          <w:trHeight w:val="2791" w:hRule="exact"/>
        </w:trPr>
        <w:tc>
          <w:tcPr>
            <w:tcW w:w="10367" w:type="dxa"/>
            <w:tcBorders/>
            <w:vAlign w:val="center"/>
          </w:tcPr>
          <w:p>
            <w:pPr>
              <w:pStyle w:val="ConsPlusTitlePage"/>
              <w:tabs>
                <w:tab w:val="clear" w:pos="720"/>
              </w:tabs>
              <w:bidi w:val="0"/>
              <w:ind w:hanging="0" w:left="0" w:right="0"/>
              <w:jc w:val="center"/>
              <w:rPr/>
            </w:pPr>
            <w:r>
              <w:rPr>
                <w:sz w:val="28"/>
                <w:szCs w:val="28"/>
              </w:rPr>
              <w:t> </w:t>
            </w:r>
          </w:p>
        </w:tc>
      </w:tr>
    </w:tbl>
    <w:p>
      <w:pPr>
        <w:sectPr>
          <w:type w:val="nextPage"/>
          <w:pgSz w:w="11906" w:h="16838"/>
          <w:pgMar w:left="1133" w:right="566" w:gutter="0" w:header="0" w:top="1440" w:footer="0" w:bottom="1440"/>
          <w:pgNumType w:fmt="decimal"/>
          <w:formProt w:val="false"/>
          <w:textDirection w:val="lrTb"/>
          <w:docGrid w:type="default" w:linePitch="100" w:charSpace="0"/>
        </w:sectPr>
      </w:pPr>
    </w:p>
    <w:p>
      <w:pPr>
        <w:pStyle w:val="ConsPlusTitle"/>
        <w:numPr>
          <w:ilvl w:val="0"/>
          <w:numId w:val="0"/>
        </w:numPr>
        <w:bidi w:val="0"/>
        <w:ind w:hanging="0" w:left="0" w:right="0"/>
        <w:jc w:val="center"/>
        <w:outlineLvl w:val="0"/>
        <w:rPr/>
      </w:pPr>
      <w:r>
        <w:rPr/>
        <w:t>ПРАВИТЕЛЬСТВО РОССИЙСКОЙ ФЕДЕРАЦИИ</w:t>
      </w:r>
    </w:p>
    <w:p>
      <w:pPr>
        <w:pStyle w:val="ConsPlusTitle"/>
        <w:bidi w:val="0"/>
        <w:ind w:hanging="0" w:left="0" w:right="0"/>
        <w:jc w:val="center"/>
        <w:rPr/>
      </w:pPr>
      <w:r>
        <w:rPr/>
      </w:r>
    </w:p>
    <w:p>
      <w:pPr>
        <w:pStyle w:val="ConsPlusTitle"/>
        <w:bidi w:val="0"/>
        <w:ind w:hanging="0" w:left="0" w:right="0"/>
        <w:jc w:val="center"/>
        <w:rPr/>
      </w:pPr>
      <w:r>
        <w:rPr/>
        <w:t>ПОСТАНОВЛЕНИЕ</w:t>
      </w:r>
    </w:p>
    <w:p>
      <w:pPr>
        <w:pStyle w:val="ConsPlusTitle"/>
        <w:bidi w:val="0"/>
        <w:ind w:hanging="0" w:left="0" w:right="0"/>
        <w:jc w:val="center"/>
        <w:rPr/>
      </w:pPr>
      <w:r>
        <w:rPr/>
        <w:t>от 28 декабря 2023 г. N 2353</w:t>
      </w:r>
    </w:p>
    <w:p>
      <w:pPr>
        <w:pStyle w:val="ConsPlusTitle"/>
        <w:bidi w:val="0"/>
        <w:ind w:hanging="0" w:left="0" w:right="0"/>
        <w:jc w:val="center"/>
        <w:rPr/>
      </w:pPr>
      <w:r>
        <w:rPr/>
      </w:r>
    </w:p>
    <w:p>
      <w:pPr>
        <w:pStyle w:val="ConsPlusTitle"/>
        <w:bidi w:val="0"/>
        <w:ind w:hanging="0" w:left="0" w:right="0"/>
        <w:jc w:val="center"/>
        <w:rPr/>
      </w:pPr>
      <w:r>
        <w:rPr/>
        <w:t>О ПРОГРАММЕ</w:t>
      </w:r>
    </w:p>
    <w:p>
      <w:pPr>
        <w:pStyle w:val="ConsPlusTitle"/>
        <w:bidi w:val="0"/>
        <w:ind w:hanging="0" w:left="0" w:right="0"/>
        <w:jc w:val="center"/>
        <w:rPr/>
      </w:pPr>
      <w:r>
        <w:rPr/>
        <w:t>ГОСУДАРСТВЕННЫХ ГАРАНТИЙ БЕСПЛАТНОГО ОКАЗАНИЯ ГРАЖДАНАМ</w:t>
      </w:r>
    </w:p>
    <w:p>
      <w:pPr>
        <w:pStyle w:val="ConsPlusTitle"/>
        <w:bidi w:val="0"/>
        <w:ind w:hanging="0" w:left="0" w:right="0"/>
        <w:jc w:val="center"/>
        <w:rPr/>
      </w:pPr>
      <w:r>
        <w:rPr/>
        <w:t>МЕДИЦИНСКОЙ ПОМОЩИ НА 2024 ГОД И НА ПЛАНОВЫЙ ПЕРИОД</w:t>
      </w:r>
    </w:p>
    <w:p>
      <w:pPr>
        <w:pStyle w:val="ConsPlusTitle"/>
        <w:bidi w:val="0"/>
        <w:ind w:hanging="0" w:left="0" w:right="0"/>
        <w:jc w:val="center"/>
        <w:rPr/>
      </w:pPr>
      <w:r>
        <w:rPr/>
        <w:t>2025 И 2026 ГОДОВ</w:t>
      </w:r>
    </w:p>
    <w:p>
      <w:pPr>
        <w:pStyle w:val="ConsPlusNormal"/>
        <w:bidi w:val="0"/>
        <w:ind w:firstLine="540" w:left="0" w:right="0"/>
        <w:jc w:val="both"/>
        <w:rPr/>
      </w:pPr>
      <w:r>
        <w:rPr/>
      </w:r>
    </w:p>
    <w:p>
      <w:pPr>
        <w:pStyle w:val="ConsPlusNormal"/>
        <w:bidi w:val="0"/>
        <w:ind w:firstLine="540" w:left="0" w:right="0"/>
        <w:jc w:val="both"/>
        <w:rPr/>
      </w:pPr>
      <w:r>
        <w:rPr/>
        <w:t>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pPr>
        <w:pStyle w:val="ConsPlusNormal"/>
        <w:bidi w:val="0"/>
        <w:spacing w:before="200" w:after="0"/>
        <w:ind w:firstLine="540" w:left="0" w:right="0"/>
        <w:jc w:val="both"/>
        <w:rPr/>
      </w:pPr>
      <w:r>
        <w:rPr/>
        <w:t xml:space="preserve">1. Утвердить прилагаемую </w:t>
      </w:r>
      <w:hyperlink w:anchor="Par39" w:tooltip="ПРОГРАММА">
        <w:r>
          <w:rPr>
            <w:rStyle w:val="Style9"/>
            <w:color w:val="0000FF"/>
          </w:rPr>
          <w:t>Программу</w:t>
        </w:r>
      </w:hyperlink>
      <w:r>
        <w:rPr/>
        <w:t xml:space="preserve"> государственных гарантий бесплатного оказания гражданам медицинской помощи на 2024 год и на плановый период 2025 и 2026 годов.</w:t>
      </w:r>
    </w:p>
    <w:p>
      <w:pPr>
        <w:pStyle w:val="ConsPlusNormal"/>
        <w:bidi w:val="0"/>
        <w:spacing w:before="200" w:after="0"/>
        <w:ind w:firstLine="540" w:left="0" w:right="0"/>
        <w:jc w:val="both"/>
        <w:rPr/>
      </w:pPr>
      <w:r>
        <w:rPr/>
        <w:t>2. Министерству здравоохранения Российской Федерации:</w:t>
      </w:r>
    </w:p>
    <w:p>
      <w:pPr>
        <w:pStyle w:val="ConsPlusNormal"/>
        <w:bidi w:val="0"/>
        <w:spacing w:before="200" w:after="0"/>
        <w:ind w:firstLine="540" w:left="0" w:right="0"/>
        <w:jc w:val="both"/>
        <w:rPr/>
      </w:pPr>
      <w:r>
        <w:rPr/>
        <w:t>а) внести в установленном порядке в Правительство Российской Федерации:</w:t>
      </w:r>
    </w:p>
    <w:p>
      <w:pPr>
        <w:pStyle w:val="ConsPlusNormal"/>
        <w:bidi w:val="0"/>
        <w:spacing w:before="200" w:after="0"/>
        <w:ind w:firstLine="540" w:left="0" w:right="0"/>
        <w:jc w:val="both"/>
        <w:rPr/>
      </w:pPr>
      <w:r>
        <w:rPr/>
        <w:t xml:space="preserve">до 1 июля 2024 г. - доклад о реализации в 2023 году </w:t>
      </w:r>
      <w:hyperlink r:id="rId2">
        <w:r>
          <w:rPr>
            <w:rStyle w:val="Style9"/>
            <w:color w:val="0000FF"/>
          </w:rPr>
          <w:t>Программы</w:t>
        </w:r>
      </w:hyperlink>
      <w:r>
        <w:rPr/>
        <w:t xml:space="preserve"> государственных гарантий бесплатного оказания гражданам медицинской помощи на 2023 год и на плановый период 2024 и 2025 годов, утвержденной постановлением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w:t>
      </w:r>
    </w:p>
    <w:p>
      <w:pPr>
        <w:pStyle w:val="ConsPlusNormal"/>
        <w:bidi w:val="0"/>
        <w:spacing w:before="200" w:after="0"/>
        <w:ind w:firstLine="540" w:left="0" w:right="0"/>
        <w:jc w:val="both"/>
        <w:rPr/>
      </w:pPr>
      <w:r>
        <w:rPr/>
        <w:t>до 15 октября 2024 г. - проект программы государственных гарантий бесплатного оказания гражданам медицинской помощи на 2025 год и на плановый период 2026 и 2027 годов;</w:t>
      </w:r>
    </w:p>
    <w:p>
      <w:pPr>
        <w:pStyle w:val="ConsPlusNormal"/>
        <w:bidi w:val="0"/>
        <w:spacing w:before="200" w:after="0"/>
        <w:ind w:firstLine="540" w:left="0" w:right="0"/>
        <w:jc w:val="both"/>
        <w:rPr/>
      </w:pPr>
      <w:r>
        <w:rPr/>
        <w:t>б) совместно с Федеральным фондом обязательного медицинского страхования давать разъяснения по следующим вопросам:</w:t>
      </w:r>
    </w:p>
    <w:p>
      <w:pPr>
        <w:pStyle w:val="ConsPlusNormal"/>
        <w:bidi w:val="0"/>
        <w:spacing w:before="200" w:after="0"/>
        <w:ind w:firstLine="540" w:left="0" w:right="0"/>
        <w:jc w:val="both"/>
        <w:rPr/>
      </w:pPr>
      <w:r>
        <w:rPr/>
        <w:t>формирование и экономическое обоснование территориальных программ государственных гарантий бесплатного оказания гражданам медицинской помощи на 2024 год и на плановый период 2025 и 2026 годов, включая подходы к определению дифференцированных нормативов объема медицинской помощи, в том числе по вопросам формирования и экономического обоснования территориальных программ обязательного медицинского страхования;</w:t>
      </w:r>
    </w:p>
    <w:p>
      <w:pPr>
        <w:pStyle w:val="ConsPlusNormal"/>
        <w:bidi w:val="0"/>
        <w:spacing w:before="200" w:after="0"/>
        <w:ind w:firstLine="540" w:left="0" w:right="0"/>
        <w:jc w:val="both"/>
        <w:rPr/>
      </w:pPr>
      <w:r>
        <w:rPr/>
        <w:t>финансовое обеспечение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учредителя в отношении которых осуществляет Правительство Российской Федерации или федеральные органы исполнительной власти, в рамках базовой программы обязательного медицинского страхования;</w:t>
      </w:r>
    </w:p>
    <w:p>
      <w:pPr>
        <w:pStyle w:val="ConsPlusNormal"/>
        <w:bidi w:val="0"/>
        <w:spacing w:before="200" w:after="0"/>
        <w:ind w:firstLine="540" w:left="0" w:right="0"/>
        <w:jc w:val="both"/>
        <w:rPr/>
      </w:pPr>
      <w:r>
        <w:rPr/>
        <w:t>в) осуществлять мониторинг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2024 год и на плановый период 2025 и 2026 годов, в том числе совместно с Федеральным фондом обязательного медицинского страхования - территориальных программ обязательного медицинского страхования;</w:t>
      </w:r>
    </w:p>
    <w:p>
      <w:pPr>
        <w:pStyle w:val="ConsPlusNormal"/>
        <w:bidi w:val="0"/>
        <w:spacing w:before="200" w:after="0"/>
        <w:ind w:firstLine="540" w:left="0" w:right="0"/>
        <w:jc w:val="both"/>
        <w:rPr/>
      </w:pPr>
      <w:r>
        <w:rPr/>
        <w:t>г) осуществлять распределение объемов высокотехнологичной медицинской помощи, не включенной в базовую программу обязательного медицинского страхования, медицинским организациям, функции и полномочия учредителя в отношении которых осуществляет Правительство Российской Федерации или федеральные органы исполнительной власти,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здравоохранения Российской Федерации, по каждой указанной медицинской организации с указанием объемов финансового обеспечения высокотехнологичной медицинской помощи, соответствующих объемам предоставления высокотехнологичной медицинской помощи.</w:t>
      </w:r>
    </w:p>
    <w:p>
      <w:pPr>
        <w:pStyle w:val="ConsPlusNormal"/>
        <w:bidi w:val="0"/>
        <w:spacing w:before="200" w:after="0"/>
        <w:ind w:firstLine="540" w:left="0" w:right="0"/>
        <w:jc w:val="both"/>
        <w:rPr/>
      </w:pPr>
      <w:r>
        <w:rPr/>
        <w:t>3. Установить, что в 2024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2023 году.</w:t>
      </w:r>
    </w:p>
    <w:p>
      <w:pPr>
        <w:pStyle w:val="ConsPlusNormal"/>
        <w:bidi w:val="0"/>
        <w:spacing w:before="200" w:after="0"/>
        <w:ind w:firstLine="540" w:left="0" w:right="0"/>
        <w:jc w:val="both"/>
        <w:rPr/>
      </w:pPr>
      <w:r>
        <w:rPr/>
        <w:t xml:space="preserve">4. Установить, что в 2024 году ежемесячное авансирование медицинских организаций, оказывающих медицинскую помощь по договору на оказание и оплату медицинской помощи в рамках базовой программы обязательного медицинского страхования, может осуществляться по заявкам указанных медицинских организаций Федеральным фондом обязательного медицинского страхования в пределах годового объема финансового обеспечения предоставления медицинской помощи на 2024 год, распределенного медицинской организации в </w:t>
      </w:r>
      <w:hyperlink r:id="rId3">
        <w:r>
          <w:rPr>
            <w:rStyle w:val="Style9"/>
            <w:color w:val="0000FF"/>
          </w:rPr>
          <w:t>порядке</w:t>
        </w:r>
      </w:hyperlink>
      <w:r>
        <w:rPr/>
        <w:t xml:space="preserve">, предусмотренном </w:t>
      </w:r>
      <w:hyperlink r:id="rId4">
        <w:r>
          <w:rPr>
            <w:rStyle w:val="Style9"/>
            <w:color w:val="0000FF"/>
          </w:rPr>
          <w:t>частью 3.2 статьи 35</w:t>
        </w:r>
      </w:hyperlink>
      <w:r>
        <w:rPr/>
        <w:t xml:space="preserve"> Федерального закона "Об обязательном медицинском страховании в Российской Федерации", в размере более одной двенадцатой распределенного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2023 году.</w:t>
      </w:r>
    </w:p>
    <w:p>
      <w:pPr>
        <w:pStyle w:val="ConsPlusNormal"/>
        <w:bidi w:val="0"/>
        <w:spacing w:before="200" w:after="0"/>
        <w:ind w:firstLine="540" w:left="0" w:right="0"/>
        <w:jc w:val="both"/>
        <w:rPr/>
      </w:pPr>
      <w:r>
        <w:rPr/>
        <w:t>5. Рекомендовать органам государственной власти субъектов Российской Федерации утвердить территориальные программы государственных гарантий бесплатного оказания гражданам медицинской помощи на 2024 год и на плановый период 2025 и 2026 годов.</w:t>
      </w:r>
    </w:p>
    <w:p>
      <w:pPr>
        <w:pStyle w:val="ConsPlusNormal"/>
        <w:bidi w:val="0"/>
        <w:ind w:firstLine="540" w:left="0" w:right="0"/>
        <w:jc w:val="both"/>
        <w:rPr/>
      </w:pPr>
      <w:r>
        <w:rPr/>
      </w:r>
    </w:p>
    <w:p>
      <w:pPr>
        <w:pStyle w:val="ConsPlusNormal"/>
        <w:bidi w:val="0"/>
        <w:ind w:hanging="0" w:left="0" w:right="0"/>
        <w:jc w:val="right"/>
        <w:rPr/>
      </w:pPr>
      <w:r>
        <w:rPr/>
        <w:t>Председатель Правительства</w:t>
      </w:r>
    </w:p>
    <w:p>
      <w:pPr>
        <w:pStyle w:val="ConsPlusNormal"/>
        <w:bidi w:val="0"/>
        <w:ind w:hanging="0" w:left="0" w:right="0"/>
        <w:jc w:val="right"/>
        <w:rPr/>
      </w:pPr>
      <w:r>
        <w:rPr/>
        <w:t>Российской Федерации</w:t>
      </w:r>
    </w:p>
    <w:p>
      <w:pPr>
        <w:pStyle w:val="ConsPlusNormal"/>
        <w:bidi w:val="0"/>
        <w:ind w:hanging="0" w:left="0" w:right="0"/>
        <w:jc w:val="right"/>
        <w:rPr/>
      </w:pPr>
      <w:r>
        <w:rPr/>
        <w:t>М.МИШУСТИН</w:t>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numPr>
          <w:ilvl w:val="0"/>
          <w:numId w:val="0"/>
        </w:numPr>
        <w:bidi w:val="0"/>
        <w:ind w:hanging="0" w:left="0" w:right="0"/>
        <w:jc w:val="right"/>
        <w:outlineLvl w:val="0"/>
        <w:rPr/>
      </w:pPr>
      <w:r>
        <w:rPr/>
        <w:t>Утверждена</w:t>
      </w:r>
    </w:p>
    <w:p>
      <w:pPr>
        <w:pStyle w:val="ConsPlusNormal"/>
        <w:bidi w:val="0"/>
        <w:ind w:hanging="0" w:left="0" w:right="0"/>
        <w:jc w:val="right"/>
        <w:rPr/>
      </w:pPr>
      <w:r>
        <w:rPr/>
        <w:t>постановлением Правительства</w:t>
      </w:r>
    </w:p>
    <w:p>
      <w:pPr>
        <w:pStyle w:val="ConsPlusNormal"/>
        <w:bidi w:val="0"/>
        <w:ind w:hanging="0" w:left="0" w:right="0"/>
        <w:jc w:val="right"/>
        <w:rPr/>
      </w:pPr>
      <w:r>
        <w:rPr/>
        <w:t>Российской Федерации</w:t>
      </w:r>
    </w:p>
    <w:p>
      <w:pPr>
        <w:pStyle w:val="ConsPlusNormal"/>
        <w:bidi w:val="0"/>
        <w:ind w:hanging="0" w:left="0" w:right="0"/>
        <w:jc w:val="right"/>
        <w:rPr/>
      </w:pPr>
      <w:r>
        <w:rPr/>
        <w:t>от 28 декабря 2023 г. N 2353</w:t>
      </w:r>
    </w:p>
    <w:p>
      <w:pPr>
        <w:pStyle w:val="ConsPlusNormal"/>
        <w:bidi w:val="0"/>
        <w:ind w:hanging="0" w:left="0" w:right="0"/>
        <w:jc w:val="right"/>
        <w:rPr/>
      </w:pPr>
      <w:r>
        <w:rPr/>
      </w:r>
    </w:p>
    <w:p>
      <w:pPr>
        <w:pStyle w:val="ConsPlusTitle"/>
        <w:bidi w:val="0"/>
        <w:ind w:hanging="0" w:left="0" w:right="0"/>
        <w:jc w:val="center"/>
        <w:rPr/>
      </w:pPr>
      <w:bookmarkStart w:id="0" w:name="Par39"/>
      <w:bookmarkEnd w:id="0"/>
      <w:r>
        <w:rPr/>
        <w:t>ПРОГРАММА</w:t>
      </w:r>
    </w:p>
    <w:p>
      <w:pPr>
        <w:pStyle w:val="ConsPlusTitle"/>
        <w:bidi w:val="0"/>
        <w:ind w:hanging="0" w:left="0" w:right="0"/>
        <w:jc w:val="center"/>
        <w:rPr/>
      </w:pPr>
      <w:r>
        <w:rPr/>
        <w:t>ГОСУДАРСТВЕННЫХ ГАРАНТИЙ БЕСПЛАТНОГО ОКАЗАНИЯ ГРАЖДАНАМ</w:t>
      </w:r>
    </w:p>
    <w:p>
      <w:pPr>
        <w:pStyle w:val="ConsPlusTitle"/>
        <w:bidi w:val="0"/>
        <w:ind w:hanging="0" w:left="0" w:right="0"/>
        <w:jc w:val="center"/>
        <w:rPr/>
      </w:pPr>
      <w:r>
        <w:rPr/>
        <w:t>МЕДИЦИНСКОЙ ПОМОЩИ НА 2024 ГОД И НА ПЛАНОВЫЙ ПЕРИОД</w:t>
      </w:r>
    </w:p>
    <w:p>
      <w:pPr>
        <w:pStyle w:val="ConsPlusTitle"/>
        <w:bidi w:val="0"/>
        <w:ind w:hanging="0" w:left="0" w:right="0"/>
        <w:jc w:val="center"/>
        <w:rPr/>
      </w:pPr>
      <w:r>
        <w:rPr/>
        <w:t>2025 И 2026 ГОДОВ</w:t>
      </w:r>
    </w:p>
    <w:p>
      <w:pPr>
        <w:pStyle w:val="ConsPlusNormal"/>
        <w:bidi w:val="0"/>
        <w:ind w:hanging="0" w:left="0" w:right="0"/>
        <w:jc w:val="center"/>
        <w:rPr/>
      </w:pPr>
      <w:r>
        <w:rPr/>
      </w:r>
    </w:p>
    <w:p>
      <w:pPr>
        <w:pStyle w:val="ConsPlusTitle"/>
        <w:numPr>
          <w:ilvl w:val="0"/>
          <w:numId w:val="0"/>
        </w:numPr>
        <w:bidi w:val="0"/>
        <w:ind w:hanging="0" w:left="0" w:right="0"/>
        <w:jc w:val="center"/>
        <w:outlineLvl w:val="1"/>
        <w:rPr/>
      </w:pPr>
      <w:r>
        <w:rPr/>
        <w:t>I. Общие положения</w:t>
      </w:r>
    </w:p>
    <w:p>
      <w:pPr>
        <w:pStyle w:val="ConsPlusNormal"/>
        <w:bidi w:val="0"/>
        <w:ind w:hanging="0" w:left="0" w:right="0"/>
        <w:jc w:val="center"/>
        <w:rPr/>
      </w:pPr>
      <w:r>
        <w:rPr/>
      </w:r>
    </w:p>
    <w:p>
      <w:pPr>
        <w:pStyle w:val="ConsPlusNormal"/>
        <w:bidi w:val="0"/>
        <w:ind w:firstLine="540" w:left="0" w:right="0"/>
        <w:jc w:val="both"/>
        <w:rPr/>
      </w:pPr>
      <w:r>
        <w:rPr/>
        <w:t xml:space="preserve">В соответствии с Федеральным </w:t>
      </w:r>
      <w:hyperlink r:id="rId5">
        <w:r>
          <w:rPr>
            <w:rStyle w:val="Style9"/>
            <w:color w:val="0000FF"/>
          </w:rPr>
          <w:t>законом</w:t>
        </w:r>
      </w:hyperlink>
      <w:r>
        <w:rPr/>
        <w:t xml:space="preserve">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pPr>
        <w:pStyle w:val="ConsPlusNormal"/>
        <w:bidi w:val="0"/>
        <w:spacing w:before="200" w:after="0"/>
        <w:ind w:firstLine="540" w:left="0" w:right="0"/>
        <w:jc w:val="both"/>
        <w:rPr/>
      </w:pPr>
      <w:r>
        <w:rPr/>
        <w:t>Программа государственных гарантий бесплатного оказания гражданам медицинской помощи на 2024 год и на плановый период 2025 и 2026 годов (далее -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базовую программу обязательного медицинского страхования,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pPr>
        <w:pStyle w:val="ConsPlusNormal"/>
        <w:bidi w:val="0"/>
        <w:spacing w:before="200" w:after="0"/>
        <w:ind w:firstLine="540" w:left="0" w:right="0"/>
        <w:jc w:val="both"/>
        <w:rPr/>
      </w:pPr>
      <w:r>
        <w:rPr/>
        <w:t xml:space="preserve">Программа формируется с учетом </w:t>
      </w:r>
      <w:hyperlink r:id="rId6">
        <w:r>
          <w:rPr>
            <w:rStyle w:val="Style9"/>
            <w:color w:val="0000FF"/>
          </w:rPr>
          <w:t>порядков</w:t>
        </w:r>
      </w:hyperlink>
      <w:r>
        <w:rPr/>
        <w:t xml:space="preserve"> оказания медицинской помощи, </w:t>
      </w:r>
      <w:hyperlink r:id="rId7">
        <w:r>
          <w:rPr>
            <w:rStyle w:val="Style9"/>
            <w:color w:val="0000FF"/>
          </w:rPr>
          <w:t>стандартов</w:t>
        </w:r>
      </w:hyperlink>
      <w:r>
        <w:rPr/>
        <w:t xml:space="preserve"> медицинской помощи, разработанных в том числе на основе </w:t>
      </w:r>
      <w:hyperlink r:id="rId8">
        <w:r>
          <w:rPr>
            <w:rStyle w:val="Style9"/>
            <w:color w:val="0000FF"/>
          </w:rPr>
          <w:t>клинических рекомендаций</w:t>
        </w:r>
      </w:hyperlink>
      <w:r>
        <w:rPr/>
        <w:t>,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ConsPlusNormal"/>
        <w:bidi w:val="0"/>
        <w:spacing w:before="200" w:after="0"/>
        <w:ind w:firstLine="540" w:left="0" w:right="0"/>
        <w:jc w:val="both"/>
        <w:rPr/>
      </w:pPr>
      <w:r>
        <w:rPr/>
        <w:t>Органы государственной власти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2024 год и на плановый период 2025 и 2026 годов (далее - территориальная программа государственных гарантий),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территориальная программа обязательного медицинского страхования).</w:t>
      </w:r>
    </w:p>
    <w:p>
      <w:pPr>
        <w:pStyle w:val="ConsPlusNormal"/>
        <w:bidi w:val="0"/>
        <w:spacing w:before="200" w:after="0"/>
        <w:ind w:firstLine="540" w:left="0" w:right="0"/>
        <w:jc w:val="both"/>
        <w:rPr/>
      </w:pPr>
      <w:r>
        <w:rPr/>
        <w:t xml:space="preserve">Органы государственной власти Донецкой Народной Республики, Луганской Народной Республики, Запорожской области и Херсонской области в соответствии с Программой разрабатывают и утверждают территориальные программы государственных гарантий, включая территориальные программы обязательного медицинского страхования, с учетом особенностей, установленных </w:t>
      </w:r>
      <w:hyperlink r:id="rId9">
        <w:r>
          <w:rPr>
            <w:rStyle w:val="Style9"/>
            <w:color w:val="0000FF"/>
          </w:rPr>
          <w:t>статьей 5</w:t>
        </w:r>
      </w:hyperlink>
      <w:r>
        <w:rPr/>
        <w:t xml:space="preserve"> Федерального закона "Об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w:t>
      </w:r>
    </w:p>
    <w:p>
      <w:pPr>
        <w:pStyle w:val="ConsPlusNormal"/>
        <w:bidi w:val="0"/>
        <w:spacing w:before="200" w:after="0"/>
        <w:ind w:firstLine="540" w:left="0" w:right="0"/>
        <w:jc w:val="both"/>
        <w:rPr/>
      </w:pPr>
      <w:r>
        <w:rPr/>
        <w:t xml:space="preserve">В соответствии с </w:t>
      </w:r>
      <w:hyperlink r:id="rId10">
        <w:r>
          <w:rPr>
            <w:rStyle w:val="Style9"/>
            <w:color w:val="0000FF"/>
          </w:rPr>
          <w:t>Конституцией</w:t>
        </w:r>
      </w:hyperlink>
      <w:r>
        <w:rP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Органы местного самоуправления в соответствии с Федеральным </w:t>
      </w:r>
      <w:hyperlink r:id="rId11">
        <w:r>
          <w:rPr>
            <w:rStyle w:val="Style9"/>
            <w:color w:val="0000FF"/>
          </w:rPr>
          <w:t>законом</w:t>
        </w:r>
      </w:hyperlink>
      <w:r>
        <w:rPr/>
        <w:t xml:space="preserve"> "Об основах охраны здоровья граждан в Российской Федерации" обеспечивают в пределах своей компетенции доступность медицинской помощи.</w:t>
      </w:r>
    </w:p>
    <w:p>
      <w:pPr>
        <w:pStyle w:val="ConsPlusNormal"/>
        <w:bidi w:val="0"/>
        <w:spacing w:before="200" w:after="0"/>
        <w:ind w:firstLine="540" w:left="0" w:right="0"/>
        <w:jc w:val="both"/>
        <w:rPr/>
      </w:pPr>
      <w:r>
        <w:rPr/>
        <w:t>Высшие исполнительные органы субъектов Российской Федерации и органы местного самоуправления при решении вопроса об индексации заработной платы медицинских работников медицинских организаций, подведомственных исполнительным органам субъектов Российской Федерации и органам местного самоуправления, обеспечивают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pPr>
        <w:pStyle w:val="ConsPlusNormal"/>
        <w:bidi w:val="0"/>
        <w:spacing w:before="200" w:after="0"/>
        <w:ind w:firstLine="540" w:left="0" w:right="0"/>
        <w:jc w:val="both"/>
        <w:rPr/>
      </w:pPr>
      <w:r>
        <w:rPr/>
        <w:t>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w:t>
      </w:r>
    </w:p>
    <w:p>
      <w:pPr>
        <w:pStyle w:val="ConsPlusNormal"/>
        <w:bidi w:val="0"/>
        <w:spacing w:before="200" w:after="0"/>
        <w:ind w:firstLine="540" w:left="0" w:right="0"/>
        <w:jc w:val="both"/>
        <w:rPr/>
      </w:pPr>
      <w:r>
        <w:rPr/>
        <w:t>При формировании территориальной программы государственных гарантий учитываются порядки оказания медицинской помощи и стандарты медицинской помощи, особенности половозрастного состава населения, уровень и структура заболеваемости населения субъекта Российской Федерации, основанные на данных медицинской статистики, а также климатические, географические особенности региона и транспортная доступность медицинских организаций.</w:t>
      </w:r>
    </w:p>
    <w:p>
      <w:pPr>
        <w:pStyle w:val="ConsPlusNormal"/>
        <w:bidi w:val="0"/>
        <w:spacing w:before="200" w:after="0"/>
        <w:ind w:firstLine="540" w:left="0" w:right="0"/>
        <w:jc w:val="both"/>
        <w:rPr/>
      </w:pPr>
      <w:r>
        <w:rPr/>
        <w:t>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1" w:name="Par57"/>
      <w:bookmarkEnd w:id="1"/>
      <w:r>
        <w:rPr/>
        <w:t>II. Перечень видов, форм и условий</w:t>
      </w:r>
    </w:p>
    <w:p>
      <w:pPr>
        <w:pStyle w:val="ConsPlusTitle"/>
        <w:bidi w:val="0"/>
        <w:ind w:hanging="0" w:left="0" w:right="0"/>
        <w:jc w:val="center"/>
        <w:rPr/>
      </w:pPr>
      <w:r>
        <w:rPr/>
        <w:t>предоставления медицинской помощи, оказание которой</w:t>
      </w:r>
    </w:p>
    <w:p>
      <w:pPr>
        <w:pStyle w:val="ConsPlusTitle"/>
        <w:bidi w:val="0"/>
        <w:ind w:hanging="0" w:left="0" w:right="0"/>
        <w:jc w:val="center"/>
        <w:rPr/>
      </w:pPr>
      <w:r>
        <w:rPr/>
        <w:t>осуществляется бесплатно</w:t>
      </w:r>
    </w:p>
    <w:p>
      <w:pPr>
        <w:pStyle w:val="ConsPlusNormal"/>
        <w:bidi w:val="0"/>
        <w:ind w:hanging="0" w:left="0" w:right="0"/>
        <w:jc w:val="both"/>
        <w:rPr/>
      </w:pPr>
      <w:r>
        <w:rPr/>
      </w:r>
    </w:p>
    <w:p>
      <w:pPr>
        <w:pStyle w:val="ConsPlusNormal"/>
        <w:bidi w:val="0"/>
        <w:ind w:firstLine="540" w:left="0" w:right="0"/>
        <w:jc w:val="both"/>
        <w:rPr/>
      </w:pPr>
      <w:r>
        <w:rPr/>
        <w:t>В рамках Программы (за исключением медицинской помощи, оказываемой в рамках клинической апробации) бесплатно предоставляются:</w:t>
      </w:r>
    </w:p>
    <w:p>
      <w:pPr>
        <w:pStyle w:val="ConsPlusNormal"/>
        <w:bidi w:val="0"/>
        <w:spacing w:before="200" w:after="0"/>
        <w:ind w:firstLine="540" w:left="0" w:right="0"/>
        <w:jc w:val="both"/>
        <w:rPr/>
      </w:pPr>
      <w:r>
        <w:rPr/>
        <w:t>первичная медико-санитарная помощь, в том числе первичная доврачебная, первичная врачебная и первичная специализированная медицинская помощь;</w:t>
      </w:r>
    </w:p>
    <w:p>
      <w:pPr>
        <w:pStyle w:val="ConsPlusNormal"/>
        <w:bidi w:val="0"/>
        <w:spacing w:before="200" w:after="0"/>
        <w:ind w:firstLine="540" w:left="0" w:right="0"/>
        <w:jc w:val="both"/>
        <w:rPr/>
      </w:pPr>
      <w:r>
        <w:rPr/>
        <w:t>специализированная, в том числе высокотехнологичная, медицинская помощь;</w:t>
      </w:r>
    </w:p>
    <w:p>
      <w:pPr>
        <w:pStyle w:val="ConsPlusNormal"/>
        <w:bidi w:val="0"/>
        <w:spacing w:before="200" w:after="0"/>
        <w:ind w:firstLine="540" w:left="0" w:right="0"/>
        <w:jc w:val="both"/>
        <w:rPr/>
      </w:pPr>
      <w:r>
        <w:rPr/>
        <w:t>скорая, в том числе скорая специализированная, медицинская помощь;</w:t>
      </w:r>
    </w:p>
    <w:p>
      <w:pPr>
        <w:pStyle w:val="ConsPlusNormal"/>
        <w:bidi w:val="0"/>
        <w:spacing w:before="200" w:after="0"/>
        <w:ind w:firstLine="540" w:left="0" w:right="0"/>
        <w:jc w:val="both"/>
        <w:rPr/>
      </w:pPr>
      <w:r>
        <w:rP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pPr>
        <w:pStyle w:val="ConsPlusNormal"/>
        <w:bidi w:val="0"/>
        <w:spacing w:before="200" w:after="0"/>
        <w:ind w:firstLine="540" w:left="0" w:right="0"/>
        <w:jc w:val="both"/>
        <w:rPr/>
      </w:pPr>
      <w:r>
        <w:rPr/>
        <w:t>Понятие "медицинская организация" используется в Программе в значении, определенном в федеральных законах "Об основах охраны здоровья граждан в Российской Федерации" и "Об обязательном медицинском страховании в Российской Федерации".</w:t>
      </w:r>
    </w:p>
    <w:p>
      <w:pPr>
        <w:pStyle w:val="ConsPlusNormal"/>
        <w:bidi w:val="0"/>
        <w:spacing w:before="200" w:after="0"/>
        <w:ind w:firstLine="540" w:left="0" w:right="0"/>
        <w:jc w:val="both"/>
        <w:rPr/>
      </w:pPr>
      <w:r>
        <w:rPr/>
        <w:t>Ветеранам боевых действий оказание медицинской помощи в рамках Программы осуществляется во внеочередном порядке.</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Первичная медико-санитарная помощь</w:t>
      </w:r>
    </w:p>
    <w:p>
      <w:pPr>
        <w:pStyle w:val="ConsPlusNormal"/>
        <w:bidi w:val="0"/>
        <w:ind w:hanging="0" w:left="0" w:right="0"/>
        <w:jc w:val="both"/>
        <w:rPr/>
      </w:pPr>
      <w:r>
        <w:rPr/>
      </w:r>
    </w:p>
    <w:p>
      <w:pPr>
        <w:pStyle w:val="ConsPlusNormal"/>
        <w:bidi w:val="0"/>
        <w:ind w:firstLine="540" w:left="0" w:right="0"/>
        <w:jc w:val="both"/>
        <w:rPr/>
      </w:pPr>
      <w:r>
        <w:rP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ConsPlusNormal"/>
        <w:bidi w:val="0"/>
        <w:spacing w:before="200" w:after="0"/>
        <w:ind w:firstLine="540" w:left="0" w:right="0"/>
        <w:jc w:val="both"/>
        <w:rPr/>
      </w:pPr>
      <w:r>
        <w:rPr/>
        <w:t>Первичная медико-санитарная помощь оказывается в амбулаторных условиях и условиях дневного стационара в плановой и неотложной формах.</w:t>
      </w:r>
    </w:p>
    <w:p>
      <w:pPr>
        <w:pStyle w:val="ConsPlusNormal"/>
        <w:bidi w:val="0"/>
        <w:spacing w:before="200" w:after="0"/>
        <w:ind w:firstLine="540" w:left="0" w:right="0"/>
        <w:jc w:val="both"/>
        <w:rPr/>
      </w:pPr>
      <w:r>
        <w:rPr/>
        <w:t>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pPr>
        <w:pStyle w:val="ConsPlusNormal"/>
        <w:bidi w:val="0"/>
        <w:spacing w:before="200" w:after="0"/>
        <w:ind w:firstLine="540" w:left="0" w:right="0"/>
        <w:jc w:val="both"/>
        <w:rPr/>
      </w:pPr>
      <w:r>
        <w:rP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pPr>
        <w:pStyle w:val="ConsPlusNormal"/>
        <w:bidi w:val="0"/>
        <w:spacing w:before="200" w:after="0"/>
        <w:ind w:firstLine="540" w:left="0" w:right="0"/>
        <w:jc w:val="both"/>
        <w:rPr/>
      </w:pPr>
      <w:r>
        <w:rPr/>
        <w:t>Для получения первичной врачебной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pPr>
        <w:pStyle w:val="ConsPlusNormal"/>
        <w:bidi w:val="0"/>
        <w:spacing w:before="200" w:after="0"/>
        <w:ind w:firstLine="540" w:left="0" w:right="0"/>
        <w:jc w:val="both"/>
        <w:rPr/>
      </w:pPr>
      <w:r>
        <w:rP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Специализированная, в том числе высокотехнологичная,</w:t>
      </w:r>
    </w:p>
    <w:p>
      <w:pPr>
        <w:pStyle w:val="ConsPlusTitle"/>
        <w:bidi w:val="0"/>
        <w:ind w:hanging="0" w:left="0" w:right="0"/>
        <w:jc w:val="center"/>
        <w:rPr/>
      </w:pPr>
      <w:r>
        <w:rPr/>
        <w:t>медицинская помощь</w:t>
      </w:r>
    </w:p>
    <w:p>
      <w:pPr>
        <w:pStyle w:val="ConsPlusNormal"/>
        <w:bidi w:val="0"/>
        <w:ind w:hanging="0" w:left="0" w:right="0"/>
        <w:jc w:val="both"/>
        <w:rPr/>
      </w:pPr>
      <w:r>
        <w:rPr/>
      </w:r>
    </w:p>
    <w:p>
      <w:pPr>
        <w:pStyle w:val="ConsPlusNormal"/>
        <w:bidi w:val="0"/>
        <w:ind w:firstLine="540" w:left="0" w:right="0"/>
        <w:jc w:val="both"/>
        <w:rPr/>
      </w:pPr>
      <w:r>
        <w:rPr/>
        <w:t>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ConsPlusNormal"/>
        <w:bidi w:val="0"/>
        <w:spacing w:before="200" w:after="0"/>
        <w:ind w:firstLine="540" w:left="0" w:right="0"/>
        <w:jc w:val="both"/>
        <w:rPr/>
      </w:pPr>
      <w:r>
        <w:rP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ConsPlusNormal"/>
        <w:bidi w:val="0"/>
        <w:spacing w:before="200" w:after="0"/>
        <w:ind w:firstLine="540" w:left="0" w:right="0"/>
        <w:jc w:val="both"/>
        <w:rPr/>
      </w:pPr>
      <w:r>
        <w:rP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w:t>
      </w:r>
      <w:hyperlink w:anchor="Par539" w:tooltip="ПЕРЕЧЕНЬ">
        <w:r>
          <w:rPr>
            <w:rStyle w:val="Style9"/>
            <w:color w:val="0000FF"/>
          </w:rPr>
          <w:t>приложению N 1</w:t>
        </w:r>
      </w:hyperlink>
      <w:r>
        <w:rPr/>
        <w:t>.</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Скорая, в том числе скорая специализированная,</w:t>
      </w:r>
    </w:p>
    <w:p>
      <w:pPr>
        <w:pStyle w:val="ConsPlusTitle"/>
        <w:bidi w:val="0"/>
        <w:ind w:hanging="0" w:left="0" w:right="0"/>
        <w:jc w:val="center"/>
        <w:rPr/>
      </w:pPr>
      <w:r>
        <w:rPr/>
        <w:t>медицинская помощь</w:t>
      </w:r>
    </w:p>
    <w:p>
      <w:pPr>
        <w:pStyle w:val="ConsPlusNormal"/>
        <w:bidi w:val="0"/>
        <w:ind w:hanging="0" w:left="0" w:right="0"/>
        <w:jc w:val="both"/>
        <w:rPr/>
      </w:pPr>
      <w:r>
        <w:rPr/>
      </w:r>
    </w:p>
    <w:p>
      <w:pPr>
        <w:pStyle w:val="ConsPlusNormal"/>
        <w:bidi w:val="0"/>
        <w:ind w:firstLine="540" w:left="0" w:right="0"/>
        <w:jc w:val="both"/>
        <w:rPr/>
      </w:pPr>
      <w:r>
        <w:rP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pPr>
        <w:pStyle w:val="ConsPlusNormal"/>
        <w:bidi w:val="0"/>
        <w:spacing w:before="200" w:after="0"/>
        <w:ind w:firstLine="540" w:left="0" w:right="0"/>
        <w:jc w:val="both"/>
        <w:rPr/>
      </w:pPr>
      <w:r>
        <w:rPr/>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pPr>
        <w:pStyle w:val="ConsPlusNormal"/>
        <w:bidi w:val="0"/>
        <w:spacing w:before="200" w:after="0"/>
        <w:ind w:firstLine="540" w:left="0" w:right="0"/>
        <w:jc w:val="both"/>
        <w:rPr/>
      </w:pPr>
      <w:r>
        <w:rP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pPr>
        <w:pStyle w:val="ConsPlusNormal"/>
        <w:bidi w:val="0"/>
        <w:spacing w:before="200" w:after="0"/>
        <w:ind w:firstLine="540" w:left="0" w:right="0"/>
        <w:jc w:val="both"/>
        <w:rPr/>
      </w:pPr>
      <w:r>
        <w:rPr/>
        <w:t>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ConsPlusNormal"/>
        <w:bidi w:val="0"/>
        <w:spacing w:before="200" w:after="0"/>
        <w:ind w:firstLine="540" w:left="0" w:right="0"/>
        <w:jc w:val="both"/>
        <w:rPr/>
      </w:pPr>
      <w:r>
        <w:rP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Медицинская реабилитация</w:t>
      </w:r>
    </w:p>
    <w:p>
      <w:pPr>
        <w:pStyle w:val="ConsPlusNormal"/>
        <w:bidi w:val="0"/>
        <w:ind w:hanging="0" w:left="0" w:right="0"/>
        <w:jc w:val="both"/>
        <w:rPr/>
      </w:pPr>
      <w:r>
        <w:rPr/>
      </w:r>
    </w:p>
    <w:p>
      <w:pPr>
        <w:pStyle w:val="ConsPlusNormal"/>
        <w:bidi w:val="0"/>
        <w:ind w:firstLine="540" w:left="0" w:right="0"/>
        <w:jc w:val="both"/>
        <w:rPr/>
      </w:pPr>
      <w:r>
        <w:rPr/>
        <w:t>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pPr>
        <w:pStyle w:val="ConsPlusNormal"/>
        <w:bidi w:val="0"/>
        <w:spacing w:before="200" w:after="0"/>
        <w:ind w:firstLine="540" w:left="0" w:right="0"/>
        <w:jc w:val="both"/>
        <w:rPr/>
      </w:pPr>
      <w:r>
        <w:rPr/>
        <w:t>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pPr>
        <w:pStyle w:val="ConsPlusNormal"/>
        <w:bidi w:val="0"/>
        <w:spacing w:before="200" w:after="0"/>
        <w:ind w:firstLine="540" w:left="0" w:right="0"/>
        <w:jc w:val="both"/>
        <w:rPr/>
      </w:pPr>
      <w:r>
        <w:rP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pPr>
        <w:pStyle w:val="ConsPlusNormal"/>
        <w:bidi w:val="0"/>
        <w:spacing w:before="200" w:after="0"/>
        <w:ind w:firstLine="540" w:left="0" w:right="0"/>
        <w:jc w:val="both"/>
        <w:rPr/>
      </w:pPr>
      <w:hyperlink r:id="rId12">
        <w:r>
          <w:rPr>
            <w:rStyle w:val="Style9"/>
            <w:color w:val="0000FF"/>
          </w:rPr>
          <w:t>Порядок</w:t>
        </w:r>
      </w:hyperlink>
      <w:r>
        <w:rPr/>
        <w:t xml:space="preserve"> организации медицинской реабилитации на дому, включая </w:t>
      </w:r>
      <w:hyperlink r:id="rId13">
        <w:r>
          <w:rPr>
            <w:rStyle w:val="Style9"/>
            <w:color w:val="0000FF"/>
          </w:rPr>
          <w:t>перечень</w:t>
        </w:r>
      </w:hyperlink>
      <w:r>
        <w:rPr/>
        <w:t xml:space="preserve"> медицинских вмешательств, оказываемых при медицинской реабилитации на дому, </w:t>
      </w:r>
      <w:hyperlink r:id="rId14">
        <w:r>
          <w:rPr>
            <w:rStyle w:val="Style9"/>
            <w:color w:val="0000FF"/>
          </w:rPr>
          <w:t>порядок</w:t>
        </w:r>
      </w:hyperlink>
      <w:r>
        <w:rPr/>
        <w:t xml:space="preserve"> предоставления пациенту медицинских изделий, а также </w:t>
      </w:r>
      <w:hyperlink r:id="rId15">
        <w:r>
          <w:rPr>
            <w:rStyle w:val="Style9"/>
            <w:color w:val="0000FF"/>
          </w:rPr>
          <w:t>порядок</w:t>
        </w:r>
      </w:hyperlink>
      <w:r>
        <w:rPr/>
        <w:t xml:space="preserve"> оплаты медицинской реабилитации на дому, предоставляемой в рамках территориальной программы обязательного медицинского страхования, устанавливаются Министерством здравоохранения Российской Федерации.</w:t>
      </w:r>
    </w:p>
    <w:p>
      <w:pPr>
        <w:pStyle w:val="ConsPlusNormal"/>
        <w:bidi w:val="0"/>
        <w:spacing w:before="200" w:after="0"/>
        <w:ind w:firstLine="540" w:left="0" w:right="0"/>
        <w:jc w:val="both"/>
        <w:rPr/>
      </w:pPr>
      <w:r>
        <w:rPr/>
        <w:t>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pPr>
        <w:pStyle w:val="ConsPlusNormal"/>
        <w:bidi w:val="0"/>
        <w:spacing w:before="200" w:after="0"/>
        <w:ind w:firstLine="540" w:left="0" w:right="0"/>
        <w:jc w:val="both"/>
        <w:rPr/>
      </w:pPr>
      <w:r>
        <w:rP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pPr>
        <w:pStyle w:val="ConsPlusNormal"/>
        <w:bidi w:val="0"/>
        <w:spacing w:before="200" w:after="0"/>
        <w:ind w:firstLine="540" w:left="0" w:right="0"/>
        <w:jc w:val="both"/>
        <w:rPr/>
      </w:pPr>
      <w:r>
        <w:rP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pPr>
        <w:pStyle w:val="ConsPlusNormal"/>
        <w:bidi w:val="0"/>
        <w:spacing w:before="200" w:after="0"/>
        <w:ind w:firstLine="540" w:left="0" w:right="0"/>
        <w:jc w:val="both"/>
        <w:rPr/>
      </w:pPr>
      <w:r>
        <w:rPr/>
        <w:t>Медицинская реабилитация включает в том числе продолжительную медицинская реабилитацию (длительностью 30 суток и более) для пациентов: ветеранов боевых действий, принимавших участие (содействовавших выполнению задач) в специальной военной операции на территориях Донецкой Народной Республики, Луганской Народной Республики и Украины с 24 февраля 2022 г., на территориях Запорожской области и Херсонской области с 30 сентября 2022 г., уволенным с военной службы (службы, работы).</w:t>
      </w:r>
    </w:p>
    <w:p>
      <w:pPr>
        <w:pStyle w:val="ConsPlusNormal"/>
        <w:bidi w:val="0"/>
        <w:spacing w:before="200" w:after="0"/>
        <w:ind w:firstLine="540" w:left="0" w:right="0"/>
        <w:jc w:val="both"/>
        <w:rPr/>
      </w:pPr>
      <w:r>
        <w:rP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 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pPr>
        <w:pStyle w:val="ConsPlusNormal"/>
        <w:bidi w:val="0"/>
        <w:spacing w:before="200" w:after="0"/>
        <w:ind w:firstLine="540" w:left="0" w:right="0"/>
        <w:jc w:val="both"/>
        <w:rPr/>
      </w:pPr>
      <w:r>
        <w:rP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pPr>
        <w:pStyle w:val="ConsPlusNormal"/>
        <w:bidi w:val="0"/>
        <w:spacing w:before="200" w:after="0"/>
        <w:ind w:firstLine="540" w:left="0" w:right="0"/>
        <w:jc w:val="both"/>
        <w:rPr/>
      </w:pPr>
      <w:r>
        <w:rP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Паллиативная медицинская помощь</w:t>
      </w:r>
    </w:p>
    <w:p>
      <w:pPr>
        <w:pStyle w:val="ConsPlusNormal"/>
        <w:bidi w:val="0"/>
        <w:ind w:hanging="0" w:left="0" w:right="0"/>
        <w:jc w:val="both"/>
        <w:rPr/>
      </w:pPr>
      <w:r>
        <w:rPr/>
      </w:r>
    </w:p>
    <w:p>
      <w:pPr>
        <w:pStyle w:val="ConsPlusNormal"/>
        <w:bidi w:val="0"/>
        <w:ind w:firstLine="540" w:left="0" w:right="0"/>
        <w:jc w:val="both"/>
        <w:rPr/>
      </w:pPr>
      <w:r>
        <w:rPr/>
        <w:t>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pPr>
        <w:pStyle w:val="ConsPlusNormal"/>
        <w:bidi w:val="0"/>
        <w:spacing w:before="200" w:after="0"/>
        <w:ind w:firstLine="540" w:left="0" w:right="0"/>
        <w:jc w:val="both"/>
        <w:rPr/>
      </w:pPr>
      <w:r>
        <w:rPr/>
        <w:t>Ветеранам боевых действий паллиативная медицинская помощь оказывается во внеочередном порядке.</w:t>
      </w:r>
    </w:p>
    <w:p>
      <w:pPr>
        <w:pStyle w:val="ConsPlusNormal"/>
        <w:bidi w:val="0"/>
        <w:spacing w:before="200" w:after="0"/>
        <w:ind w:firstLine="540" w:left="0" w:right="0"/>
        <w:jc w:val="both"/>
        <w:rPr/>
      </w:pPr>
      <w:r>
        <w:rP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r:id="rId16">
        <w:r>
          <w:rPr>
            <w:rStyle w:val="Style9"/>
            <w:color w:val="0000FF"/>
          </w:rPr>
          <w:t>части 2 статьи 6</w:t>
        </w:r>
      </w:hyperlink>
      <w:r>
        <w:rPr/>
        <w:t xml:space="preserve"> Федерального закона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ConsPlusNormal"/>
        <w:bidi w:val="0"/>
        <w:spacing w:before="200" w:after="0"/>
        <w:ind w:firstLine="540" w:left="0" w:right="0"/>
        <w:jc w:val="both"/>
        <w:rPr/>
      </w:pPr>
      <w:r>
        <w:rP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здравпунктов,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pPr>
        <w:pStyle w:val="ConsPlusNormal"/>
        <w:bidi w:val="0"/>
        <w:spacing w:before="200" w:after="0"/>
        <w:ind w:firstLine="540" w:left="0" w:right="0"/>
        <w:jc w:val="both"/>
        <w:rPr/>
      </w:pPr>
      <w:r>
        <w:rPr/>
        <w:t>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pPr>
        <w:pStyle w:val="ConsPlusNormal"/>
        <w:bidi w:val="0"/>
        <w:spacing w:before="200" w:after="0"/>
        <w:ind w:firstLine="540" w:left="0" w:right="0"/>
        <w:jc w:val="both"/>
        <w:rPr/>
      </w:pPr>
      <w:r>
        <w:rPr/>
        <w:t xml:space="preserve">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в том числе ветеранов боевых действий, для использования на дому по </w:t>
      </w:r>
      <w:hyperlink r:id="rId17">
        <w:r>
          <w:rPr>
            <w:rStyle w:val="Style9"/>
            <w:color w:val="0000FF"/>
          </w:rPr>
          <w:t>перечню</w:t>
        </w:r>
      </w:hyperlink>
      <w:r>
        <w:rPr/>
        <w:t>,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pPr>
        <w:pStyle w:val="ConsPlusNormal"/>
        <w:bidi w:val="0"/>
        <w:spacing w:before="200" w:after="0"/>
        <w:ind w:firstLine="540" w:left="0" w:right="0"/>
        <w:jc w:val="both"/>
        <w:rPr/>
      </w:pPr>
      <w:r>
        <w:rPr/>
        <w:t>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pPr>
        <w:pStyle w:val="ConsPlusNormal"/>
        <w:bidi w:val="0"/>
        <w:spacing w:before="200" w:after="0"/>
        <w:ind w:firstLine="540" w:left="0" w:right="0"/>
        <w:jc w:val="both"/>
        <w:rPr/>
      </w:pPr>
      <w:r>
        <w:rPr/>
        <w:t>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Оказание гражданам, находящимся в стационарных организациях</w:t>
      </w:r>
    </w:p>
    <w:p>
      <w:pPr>
        <w:pStyle w:val="ConsPlusTitle"/>
        <w:bidi w:val="0"/>
        <w:ind w:hanging="0" w:left="0" w:right="0"/>
        <w:jc w:val="center"/>
        <w:rPr/>
      </w:pPr>
      <w:r>
        <w:rPr/>
        <w:t>социального обслуживания, медицинской помощи</w:t>
      </w:r>
    </w:p>
    <w:p>
      <w:pPr>
        <w:pStyle w:val="ConsPlusNormal"/>
        <w:bidi w:val="0"/>
        <w:ind w:hanging="0" w:left="0" w:right="0"/>
        <w:jc w:val="both"/>
        <w:rPr/>
      </w:pPr>
      <w:r>
        <w:rPr/>
      </w:r>
    </w:p>
    <w:p>
      <w:pPr>
        <w:pStyle w:val="ConsPlusNormal"/>
        <w:bidi w:val="0"/>
        <w:ind w:firstLine="540" w:left="0" w:right="0"/>
        <w:jc w:val="both"/>
        <w:rPr/>
      </w:pPr>
      <w:r>
        <w:rPr/>
        <w:t>В целях оказания гражданам, находящимся в стационарных организациях социального обслуживания, медицинской помощи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pPr>
        <w:pStyle w:val="ConsPlusNormal"/>
        <w:bidi w:val="0"/>
        <w:spacing w:before="200" w:after="0"/>
        <w:ind w:firstLine="540" w:left="0" w:right="0"/>
        <w:jc w:val="both"/>
        <w:rPr/>
      </w:pPr>
      <w:r>
        <w:rPr/>
        <w:t>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pPr>
        <w:pStyle w:val="ConsPlusNormal"/>
        <w:bidi w:val="0"/>
        <w:spacing w:before="200" w:after="0"/>
        <w:ind w:firstLine="540" w:left="0" w:right="0"/>
        <w:jc w:val="both"/>
        <w:rPr/>
      </w:pPr>
      <w:r>
        <w:rPr/>
        <w:t>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 а также страховые медицинские организации, в которых застрахованы по обязательному медицинскому страхованию лица (далее - застрахованные лица), находящиеся в стационарных организациях социального обслуживания, и территориальный фонд обязательного медицинского страхования соответствующего субъекта Российской Федерации.</w:t>
      </w:r>
    </w:p>
    <w:p>
      <w:pPr>
        <w:pStyle w:val="ConsPlusNormal"/>
        <w:bidi w:val="0"/>
        <w:spacing w:before="200" w:after="0"/>
        <w:ind w:firstLine="540" w:left="0" w:right="0"/>
        <w:jc w:val="both"/>
        <w:rPr/>
      </w:pPr>
      <w:r>
        <w:rP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Оказание медицинской помощи лицам с психическими</w:t>
      </w:r>
    </w:p>
    <w:p>
      <w:pPr>
        <w:pStyle w:val="ConsPlusTitle"/>
        <w:bidi w:val="0"/>
        <w:ind w:hanging="0" w:left="0" w:right="0"/>
        <w:jc w:val="center"/>
        <w:rPr/>
      </w:pPr>
      <w:r>
        <w:rPr/>
        <w:t>расстройствами и расстройствами поведения</w:t>
      </w:r>
    </w:p>
    <w:p>
      <w:pPr>
        <w:pStyle w:val="ConsPlusNormal"/>
        <w:bidi w:val="0"/>
        <w:ind w:hanging="0" w:left="0" w:right="0"/>
        <w:jc w:val="both"/>
        <w:rPr/>
      </w:pPr>
      <w:r>
        <w:rPr/>
      </w:r>
    </w:p>
    <w:p>
      <w:pPr>
        <w:pStyle w:val="ConsPlusNormal"/>
        <w:bidi w:val="0"/>
        <w:ind w:firstLine="540" w:left="0" w:right="0"/>
        <w:jc w:val="both"/>
        <w:rPr/>
      </w:pPr>
      <w:r>
        <w:rP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бюджетов субъектов Российской Федерации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pPr>
        <w:pStyle w:val="ConsPlusNormal"/>
        <w:bidi w:val="0"/>
        <w:spacing w:before="200" w:after="0"/>
        <w:ind w:firstLine="540" w:left="0" w:right="0"/>
        <w:jc w:val="both"/>
        <w:rPr/>
      </w:pPr>
      <w:r>
        <w:rP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здравпунктов,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pPr>
        <w:pStyle w:val="ConsPlusNormal"/>
        <w:bidi w:val="0"/>
        <w:spacing w:before="200" w:after="0"/>
        <w:ind w:firstLine="540" w:left="0" w:right="0"/>
        <w:jc w:val="both"/>
        <w:rPr/>
      </w:pPr>
      <w:r>
        <w:rPr/>
        <w:t>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Формы оказания медицинской помощи</w:t>
      </w:r>
    </w:p>
    <w:p>
      <w:pPr>
        <w:pStyle w:val="ConsPlusNormal"/>
        <w:bidi w:val="0"/>
        <w:ind w:hanging="0" w:left="0" w:right="0"/>
        <w:jc w:val="both"/>
        <w:rPr/>
      </w:pPr>
      <w:r>
        <w:rPr/>
      </w:r>
    </w:p>
    <w:p>
      <w:pPr>
        <w:pStyle w:val="ConsPlusNormal"/>
        <w:bidi w:val="0"/>
        <w:ind w:firstLine="540" w:left="0" w:right="0"/>
        <w:jc w:val="both"/>
        <w:rPr/>
      </w:pPr>
      <w:r>
        <w:rPr/>
        <w:t>Медицинская помощь оказывается в следующих формах:</w:t>
      </w:r>
    </w:p>
    <w:p>
      <w:pPr>
        <w:pStyle w:val="ConsPlusNormal"/>
        <w:bidi w:val="0"/>
        <w:spacing w:before="200" w:after="0"/>
        <w:ind w:firstLine="540" w:left="0" w:right="0"/>
        <w:jc w:val="both"/>
        <w:rPr/>
      </w:pPr>
      <w:r>
        <w:rP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ConsPlusNormal"/>
        <w:bidi w:val="0"/>
        <w:spacing w:before="200" w:after="0"/>
        <w:ind w:firstLine="540" w:left="0" w:right="0"/>
        <w:jc w:val="both"/>
        <w:rPr/>
      </w:pPr>
      <w:r>
        <w:rP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ConsPlusNormal"/>
        <w:bidi w:val="0"/>
        <w:spacing w:before="200" w:after="0"/>
        <w:ind w:firstLine="540" w:left="0" w:right="0"/>
        <w:jc w:val="both"/>
        <w:rPr/>
      </w:pPr>
      <w:r>
        <w:rP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pPr>
        <w:pStyle w:val="ConsPlusNormal"/>
        <w:bidi w:val="0"/>
        <w:spacing w:before="200" w:after="0"/>
        <w:ind w:firstLine="540" w:left="0" w:right="0"/>
        <w:jc w:val="both"/>
        <w:rPr/>
      </w:pPr>
      <w:r>
        <w:rP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здравпунктом, фельдшерско-акушерским 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pPr>
        <w:pStyle w:val="ConsPlusNormal"/>
        <w:bidi w:val="0"/>
        <w:spacing w:before="200" w:after="0"/>
        <w:ind w:firstLine="540" w:left="0" w:right="0"/>
        <w:jc w:val="both"/>
        <w:rPr/>
      </w:pPr>
      <w:r>
        <w:rP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18">
        <w:r>
          <w:rPr>
            <w:rStyle w:val="Style9"/>
            <w:color w:val="0000FF"/>
          </w:rPr>
          <w:t>пунктом 21 части 1 статьи 14</w:t>
        </w:r>
      </w:hyperlink>
      <w:r>
        <w:rPr/>
        <w:t xml:space="preserve"> Федерального закона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 (COVID-19).</w:t>
      </w:r>
    </w:p>
    <w:p>
      <w:pPr>
        <w:pStyle w:val="ConsPlusNormal"/>
        <w:bidi w:val="0"/>
        <w:spacing w:before="200" w:after="0"/>
        <w:ind w:firstLine="540" w:left="0" w:right="0"/>
        <w:jc w:val="both"/>
        <w:rPr/>
      </w:pPr>
      <w:r>
        <w:rPr/>
        <w:t xml:space="preserve">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w:t>
      </w:r>
      <w:hyperlink r:id="rId19">
        <w:r>
          <w:rPr>
            <w:rStyle w:val="Style9"/>
            <w:color w:val="0000FF"/>
          </w:rPr>
          <w:t>перечень</w:t>
        </w:r>
      </w:hyperlink>
      <w:r>
        <w:rPr/>
        <w:t xml:space="preserve"> жизненно необходимых и важнейших лекарственных препаратов и </w:t>
      </w:r>
      <w:hyperlink r:id="rId20">
        <w:r>
          <w:rPr>
            <w:rStyle w:val="Style9"/>
            <w:color w:val="0000FF"/>
          </w:rPr>
          <w:t>перечень</w:t>
        </w:r>
      </w:hyperlink>
      <w:r>
        <w:rPr/>
        <w:t xml:space="preserve">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pPr>
        <w:pStyle w:val="ConsPlusNormal"/>
        <w:bidi w:val="0"/>
        <w:spacing w:before="200" w:after="0"/>
        <w:ind w:firstLine="540" w:left="0" w:right="0"/>
        <w:jc w:val="both"/>
        <w:rPr/>
      </w:pPr>
      <w:hyperlink r:id="rId21">
        <w:r>
          <w:rPr>
            <w:rStyle w:val="Style9"/>
            <w:color w:val="0000FF"/>
          </w:rPr>
          <w:t>Порядок</w:t>
        </w:r>
      </w:hyperlink>
      <w:r>
        <w:rPr/>
        <w:t xml:space="preserve">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2" w:name="Par145"/>
      <w:bookmarkEnd w:id="2"/>
      <w:r>
        <w:rPr/>
        <w:t>III. Перечень заболеваний и состояний, оказание</w:t>
      </w:r>
    </w:p>
    <w:p>
      <w:pPr>
        <w:pStyle w:val="ConsPlusTitle"/>
        <w:bidi w:val="0"/>
        <w:ind w:hanging="0" w:left="0" w:right="0"/>
        <w:jc w:val="center"/>
        <w:rPr/>
      </w:pPr>
      <w:r>
        <w:rPr/>
        <w:t>медицинской помощи при которых осуществляется бесплатно,</w:t>
      </w:r>
    </w:p>
    <w:p>
      <w:pPr>
        <w:pStyle w:val="ConsPlusTitle"/>
        <w:bidi w:val="0"/>
        <w:ind w:hanging="0" w:left="0" w:right="0"/>
        <w:jc w:val="center"/>
        <w:rPr/>
      </w:pPr>
      <w:r>
        <w:rPr/>
        <w:t>и категории граждан, оказание медицинской помощи которым</w:t>
      </w:r>
    </w:p>
    <w:p>
      <w:pPr>
        <w:pStyle w:val="ConsPlusTitle"/>
        <w:bidi w:val="0"/>
        <w:ind w:hanging="0" w:left="0" w:right="0"/>
        <w:jc w:val="center"/>
        <w:rPr/>
      </w:pPr>
      <w:r>
        <w:rPr/>
        <w:t>осуществляется бесплатно</w:t>
      </w:r>
    </w:p>
    <w:p>
      <w:pPr>
        <w:pStyle w:val="ConsPlusNormal"/>
        <w:bidi w:val="0"/>
        <w:ind w:hanging="0" w:left="0" w:right="0"/>
        <w:jc w:val="both"/>
        <w:rPr/>
      </w:pPr>
      <w:r>
        <w:rPr/>
      </w:r>
    </w:p>
    <w:p>
      <w:pPr>
        <w:pStyle w:val="ConsPlusNormal"/>
        <w:bidi w:val="0"/>
        <w:ind w:firstLine="540" w:left="0" w:right="0"/>
        <w:jc w:val="both"/>
        <w:rPr/>
      </w:pPr>
      <w:r>
        <w:rPr/>
        <w:t xml:space="preserve">Гражданин имеет право на бесплатное получение медицинской помощи по видам, формам и условиям ее оказания в соответствии с </w:t>
      </w:r>
      <w:hyperlink w:anchor="Par57" w:tooltip="II. Перечень видов, форм и условий">
        <w:r>
          <w:rPr>
            <w:rStyle w:val="Style9"/>
            <w:color w:val="0000FF"/>
          </w:rPr>
          <w:t>разделом II</w:t>
        </w:r>
      </w:hyperlink>
      <w:r>
        <w:rPr/>
        <w:t xml:space="preserve"> Программы при следующих заболеваниях и состояниях:</w:t>
      </w:r>
    </w:p>
    <w:p>
      <w:pPr>
        <w:pStyle w:val="ConsPlusNormal"/>
        <w:bidi w:val="0"/>
        <w:spacing w:before="200" w:after="0"/>
        <w:ind w:firstLine="540" w:left="0" w:right="0"/>
        <w:jc w:val="both"/>
        <w:rPr/>
      </w:pPr>
      <w:r>
        <w:rPr/>
        <w:t>инфекционные и паразитарные болезни;</w:t>
      </w:r>
    </w:p>
    <w:p>
      <w:pPr>
        <w:pStyle w:val="ConsPlusNormal"/>
        <w:bidi w:val="0"/>
        <w:spacing w:before="200" w:after="0"/>
        <w:ind w:firstLine="540" w:left="0" w:right="0"/>
        <w:jc w:val="both"/>
        <w:rPr/>
      </w:pPr>
      <w:r>
        <w:rPr/>
        <w:t>новообразования;</w:t>
      </w:r>
    </w:p>
    <w:p>
      <w:pPr>
        <w:pStyle w:val="ConsPlusNormal"/>
        <w:bidi w:val="0"/>
        <w:spacing w:before="200" w:after="0"/>
        <w:ind w:firstLine="540" w:left="0" w:right="0"/>
        <w:jc w:val="both"/>
        <w:rPr/>
      </w:pPr>
      <w:r>
        <w:rPr/>
        <w:t>болезни эндокринной системы;</w:t>
      </w:r>
    </w:p>
    <w:p>
      <w:pPr>
        <w:pStyle w:val="ConsPlusNormal"/>
        <w:bidi w:val="0"/>
        <w:spacing w:before="200" w:after="0"/>
        <w:ind w:firstLine="540" w:left="0" w:right="0"/>
        <w:jc w:val="both"/>
        <w:rPr/>
      </w:pPr>
      <w:r>
        <w:rPr/>
        <w:t>расстройства питания и нарушения обмена веществ;</w:t>
      </w:r>
    </w:p>
    <w:p>
      <w:pPr>
        <w:pStyle w:val="ConsPlusNormal"/>
        <w:bidi w:val="0"/>
        <w:spacing w:before="200" w:after="0"/>
        <w:ind w:firstLine="540" w:left="0" w:right="0"/>
        <w:jc w:val="both"/>
        <w:rPr/>
      </w:pPr>
      <w:r>
        <w:rPr/>
        <w:t>болезни нервной системы;</w:t>
      </w:r>
    </w:p>
    <w:p>
      <w:pPr>
        <w:pStyle w:val="ConsPlusNormal"/>
        <w:bidi w:val="0"/>
        <w:spacing w:before="200" w:after="0"/>
        <w:ind w:firstLine="540" w:left="0" w:right="0"/>
        <w:jc w:val="both"/>
        <w:rPr/>
      </w:pPr>
      <w:r>
        <w:rPr/>
        <w:t>болезни крови, кроветворных органов;</w:t>
      </w:r>
    </w:p>
    <w:p>
      <w:pPr>
        <w:pStyle w:val="ConsPlusNormal"/>
        <w:bidi w:val="0"/>
        <w:spacing w:before="200" w:after="0"/>
        <w:ind w:firstLine="540" w:left="0" w:right="0"/>
        <w:jc w:val="both"/>
        <w:rPr/>
      </w:pPr>
      <w:r>
        <w:rPr/>
        <w:t>отдельные нарушения, вовлекающие иммунный механизм;</w:t>
      </w:r>
    </w:p>
    <w:p>
      <w:pPr>
        <w:pStyle w:val="ConsPlusNormal"/>
        <w:bidi w:val="0"/>
        <w:spacing w:before="200" w:after="0"/>
        <w:ind w:firstLine="540" w:left="0" w:right="0"/>
        <w:jc w:val="both"/>
        <w:rPr/>
      </w:pPr>
      <w:r>
        <w:rPr/>
        <w:t>болезни глаза и его придаточного аппарата;</w:t>
      </w:r>
    </w:p>
    <w:p>
      <w:pPr>
        <w:pStyle w:val="ConsPlusNormal"/>
        <w:bidi w:val="0"/>
        <w:spacing w:before="200" w:after="0"/>
        <w:ind w:firstLine="540" w:left="0" w:right="0"/>
        <w:jc w:val="both"/>
        <w:rPr/>
      </w:pPr>
      <w:r>
        <w:rPr/>
        <w:t>болезни уха и сосцевидного отростка;</w:t>
      </w:r>
    </w:p>
    <w:p>
      <w:pPr>
        <w:pStyle w:val="ConsPlusNormal"/>
        <w:bidi w:val="0"/>
        <w:spacing w:before="200" w:after="0"/>
        <w:ind w:firstLine="540" w:left="0" w:right="0"/>
        <w:jc w:val="both"/>
        <w:rPr/>
      </w:pPr>
      <w:r>
        <w:rPr/>
        <w:t>болезни системы кровообращения;</w:t>
      </w:r>
    </w:p>
    <w:p>
      <w:pPr>
        <w:pStyle w:val="ConsPlusNormal"/>
        <w:bidi w:val="0"/>
        <w:spacing w:before="200" w:after="0"/>
        <w:ind w:firstLine="540" w:left="0" w:right="0"/>
        <w:jc w:val="both"/>
        <w:rPr/>
      </w:pPr>
      <w:r>
        <w:rPr/>
        <w:t>болезни органов дыхания;</w:t>
      </w:r>
    </w:p>
    <w:p>
      <w:pPr>
        <w:pStyle w:val="ConsPlusNormal"/>
        <w:bidi w:val="0"/>
        <w:spacing w:before="200" w:after="0"/>
        <w:ind w:firstLine="540" w:left="0" w:right="0"/>
        <w:jc w:val="both"/>
        <w:rPr/>
      </w:pPr>
      <w:r>
        <w:rPr/>
        <w:t>болезни органов пищеварения, в том числе болезни полости рта, слюнных желез и челюстей (за исключением зубного протезирования);</w:t>
      </w:r>
    </w:p>
    <w:p>
      <w:pPr>
        <w:pStyle w:val="ConsPlusNormal"/>
        <w:bidi w:val="0"/>
        <w:spacing w:before="200" w:after="0"/>
        <w:ind w:firstLine="540" w:left="0" w:right="0"/>
        <w:jc w:val="both"/>
        <w:rPr/>
      </w:pPr>
      <w:r>
        <w:rPr/>
        <w:t>болезни мочеполовой системы;</w:t>
      </w:r>
    </w:p>
    <w:p>
      <w:pPr>
        <w:pStyle w:val="ConsPlusNormal"/>
        <w:bidi w:val="0"/>
        <w:spacing w:before="200" w:after="0"/>
        <w:ind w:firstLine="540" w:left="0" w:right="0"/>
        <w:jc w:val="both"/>
        <w:rPr/>
      </w:pPr>
      <w:r>
        <w:rPr/>
        <w:t>болезни кожи и подкожной клетчатки;</w:t>
      </w:r>
    </w:p>
    <w:p>
      <w:pPr>
        <w:pStyle w:val="ConsPlusNormal"/>
        <w:bidi w:val="0"/>
        <w:spacing w:before="200" w:after="0"/>
        <w:ind w:firstLine="540" w:left="0" w:right="0"/>
        <w:jc w:val="both"/>
        <w:rPr/>
      </w:pPr>
      <w:r>
        <w:rPr/>
        <w:t>болезни костно-мышечной системы и соединительной ткани;</w:t>
      </w:r>
    </w:p>
    <w:p>
      <w:pPr>
        <w:pStyle w:val="ConsPlusNormal"/>
        <w:bidi w:val="0"/>
        <w:spacing w:before="200" w:after="0"/>
        <w:ind w:firstLine="540" w:left="0" w:right="0"/>
        <w:jc w:val="both"/>
        <w:rPr/>
      </w:pPr>
      <w:r>
        <w:rPr/>
        <w:t>травмы, отравления и некоторые другие последствия воздействия внешних причин;</w:t>
      </w:r>
    </w:p>
    <w:p>
      <w:pPr>
        <w:pStyle w:val="ConsPlusNormal"/>
        <w:bidi w:val="0"/>
        <w:spacing w:before="200" w:after="0"/>
        <w:ind w:firstLine="540" w:left="0" w:right="0"/>
        <w:jc w:val="both"/>
        <w:rPr/>
      </w:pPr>
      <w:r>
        <w:rPr/>
        <w:t>врожденные аномалии (пороки развития);</w:t>
      </w:r>
    </w:p>
    <w:p>
      <w:pPr>
        <w:pStyle w:val="ConsPlusNormal"/>
        <w:bidi w:val="0"/>
        <w:spacing w:before="200" w:after="0"/>
        <w:ind w:firstLine="540" w:left="0" w:right="0"/>
        <w:jc w:val="both"/>
        <w:rPr/>
      </w:pPr>
      <w:r>
        <w:rPr/>
        <w:t>деформации и хромосомные нарушения;</w:t>
      </w:r>
    </w:p>
    <w:p>
      <w:pPr>
        <w:pStyle w:val="ConsPlusNormal"/>
        <w:bidi w:val="0"/>
        <w:spacing w:before="200" w:after="0"/>
        <w:ind w:firstLine="540" w:left="0" w:right="0"/>
        <w:jc w:val="both"/>
        <w:rPr/>
      </w:pPr>
      <w:r>
        <w:rPr/>
        <w:t>беременность, роды, послеродовой период и аборты;</w:t>
      </w:r>
    </w:p>
    <w:p>
      <w:pPr>
        <w:pStyle w:val="ConsPlusNormal"/>
        <w:bidi w:val="0"/>
        <w:spacing w:before="200" w:after="0"/>
        <w:ind w:firstLine="540" w:left="0" w:right="0"/>
        <w:jc w:val="both"/>
        <w:rPr/>
      </w:pPr>
      <w:r>
        <w:rPr/>
        <w:t>отдельные состояния, возникающие у детей в перинатальный период;</w:t>
      </w:r>
    </w:p>
    <w:p>
      <w:pPr>
        <w:pStyle w:val="ConsPlusNormal"/>
        <w:bidi w:val="0"/>
        <w:spacing w:before="200" w:after="0"/>
        <w:ind w:firstLine="540" w:left="0" w:right="0"/>
        <w:jc w:val="both"/>
        <w:rPr/>
      </w:pPr>
      <w:r>
        <w:rPr/>
        <w:t>психические расстройства и расстройства поведения;</w:t>
      </w:r>
    </w:p>
    <w:p>
      <w:pPr>
        <w:pStyle w:val="ConsPlusNormal"/>
        <w:bidi w:val="0"/>
        <w:spacing w:before="200" w:after="0"/>
        <w:ind w:firstLine="540" w:left="0" w:right="0"/>
        <w:jc w:val="both"/>
        <w:rPr/>
      </w:pPr>
      <w:r>
        <w:rPr/>
        <w:t>симптомы, признаки и отклонения от нормы, не отнесенные к заболеваниям и состояниям.</w:t>
      </w:r>
    </w:p>
    <w:p>
      <w:pPr>
        <w:pStyle w:val="ConsPlusNormal"/>
        <w:bidi w:val="0"/>
        <w:spacing w:before="200" w:after="0"/>
        <w:ind w:firstLine="540" w:left="0" w:right="0"/>
        <w:jc w:val="both"/>
        <w:rPr/>
      </w:pPr>
      <w:r>
        <w:rPr/>
        <w:t>Гражданин имеет право не реже одного раза в год на бесплатный профилактический медицинский осмотр, в том числе в рамках диспансеризации.</w:t>
      </w:r>
    </w:p>
    <w:p>
      <w:pPr>
        <w:pStyle w:val="ConsPlusNormal"/>
        <w:bidi w:val="0"/>
        <w:spacing w:before="200" w:after="0"/>
        <w:ind w:firstLine="540" w:left="0" w:right="0"/>
        <w:jc w:val="both"/>
        <w:rPr/>
      </w:pPr>
      <w:r>
        <w:rPr/>
        <w:t>В соответствии с законодательством Российской Федерации отдельные категории граждан имеют право:</w:t>
      </w:r>
    </w:p>
    <w:p>
      <w:pPr>
        <w:pStyle w:val="ConsPlusNormal"/>
        <w:bidi w:val="0"/>
        <w:spacing w:before="200" w:after="0"/>
        <w:ind w:firstLine="540" w:left="0" w:right="0"/>
        <w:jc w:val="both"/>
        <w:rPr/>
      </w:pPr>
      <w:r>
        <w:rPr/>
        <w:t xml:space="preserve">на обеспечение лекарственными препаратами в соответствии с </w:t>
      </w:r>
      <w:hyperlink w:anchor="Par318" w:tooltip="V. Финансовое обеспечение Программы">
        <w:r>
          <w:rPr>
            <w:rStyle w:val="Style9"/>
            <w:color w:val="0000FF"/>
          </w:rPr>
          <w:t>разделом V</w:t>
        </w:r>
      </w:hyperlink>
      <w:r>
        <w:rPr/>
        <w:t xml:space="preserve"> Программы;</w:t>
      </w:r>
    </w:p>
    <w:p>
      <w:pPr>
        <w:pStyle w:val="ConsPlusNormal"/>
        <w:bidi w:val="0"/>
        <w:spacing w:before="200" w:after="0"/>
        <w:ind w:firstLine="540" w:left="0" w:right="0"/>
        <w:jc w:val="both"/>
        <w:rPr/>
      </w:pPr>
      <w:r>
        <w:rPr/>
        <w:t>на профилактические медицинские осмотры и диспансеризацию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pPr>
        <w:pStyle w:val="ConsPlusNormal"/>
        <w:bidi w:val="0"/>
        <w:spacing w:before="200" w:after="0"/>
        <w:ind w:firstLine="540" w:left="0" w:right="0"/>
        <w:jc w:val="both"/>
        <w:rPr/>
      </w:pPr>
      <w:r>
        <w:rPr/>
        <w:t>на 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pPr>
        <w:pStyle w:val="ConsPlusNormal"/>
        <w:bidi w:val="0"/>
        <w:spacing w:before="200" w:after="0"/>
        <w:ind w:firstLine="540" w:left="0" w:right="0"/>
        <w:jc w:val="both"/>
        <w:rPr/>
      </w:pPr>
      <w:r>
        <w:rPr/>
        <w:t>на диспансеризацию - пребывающие в стационарных организациях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pPr>
        <w:pStyle w:val="ConsPlusNormal"/>
        <w:bidi w:val="0"/>
        <w:spacing w:before="200" w:after="0"/>
        <w:ind w:firstLine="540" w:left="0" w:right="0"/>
        <w:jc w:val="both"/>
        <w:rPr/>
      </w:pPr>
      <w:r>
        <w:rPr/>
        <w:t xml:space="preserve">на диспансерное наблюдение - граждане, страдающие социально значимыми </w:t>
      </w:r>
      <w:hyperlink r:id="rId22">
        <w:r>
          <w:rPr>
            <w:rStyle w:val="Style9"/>
            <w:color w:val="0000FF"/>
          </w:rPr>
          <w:t>заболеваниями</w:t>
        </w:r>
      </w:hyperlink>
      <w:r>
        <w:rPr/>
        <w:t xml:space="preserve"> и </w:t>
      </w:r>
      <w:hyperlink r:id="rId23">
        <w:r>
          <w:rPr>
            <w:rStyle w:val="Style9"/>
            <w:color w:val="0000FF"/>
          </w:rPr>
          <w:t>заболеваниями</w:t>
        </w:r>
      </w:hyperlink>
      <w:r>
        <w:rPr/>
        <w:t>,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pPr>
        <w:pStyle w:val="ConsPlusNormal"/>
        <w:bidi w:val="0"/>
        <w:spacing w:before="200" w:after="0"/>
        <w:ind w:firstLine="540" w:left="0" w:right="0"/>
        <w:jc w:val="both"/>
        <w:rPr/>
      </w:pPr>
      <w:r>
        <w:rPr/>
        <w:t>на 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 давший письменное информированное добровольное согласие на изъятие своих органов и (или) тканей для трансплантации;</w:t>
      </w:r>
    </w:p>
    <w:p>
      <w:pPr>
        <w:pStyle w:val="ConsPlusNormal"/>
        <w:bidi w:val="0"/>
        <w:spacing w:before="200" w:after="0"/>
        <w:ind w:firstLine="540" w:left="0" w:right="0"/>
        <w:jc w:val="both"/>
        <w:rPr/>
      </w:pPr>
      <w:r>
        <w:rPr/>
        <w:t>на пренатальную (дородовую) диагностику нарушений развития ребенка - беременные женщины;</w:t>
      </w:r>
    </w:p>
    <w:p>
      <w:pPr>
        <w:pStyle w:val="ConsPlusNormal"/>
        <w:bidi w:val="0"/>
        <w:spacing w:before="200" w:after="0"/>
        <w:ind w:firstLine="540" w:left="0" w:right="0"/>
        <w:jc w:val="both"/>
        <w:rPr/>
      </w:pPr>
      <w:r>
        <w:rPr/>
        <w:t>на аудиологический скрининг - новорожденные дети и дети первого года жизни;</w:t>
      </w:r>
    </w:p>
    <w:p>
      <w:pPr>
        <w:pStyle w:val="ConsPlusNormal"/>
        <w:bidi w:val="0"/>
        <w:spacing w:before="200" w:after="0"/>
        <w:ind w:firstLine="540" w:left="0" w:right="0"/>
        <w:jc w:val="both"/>
        <w:rPr/>
      </w:pPr>
      <w:r>
        <w:rPr/>
        <w:t>на 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pPr>
        <w:pStyle w:val="ConsPlusNormal"/>
        <w:bidi w:val="0"/>
        <w:spacing w:before="200" w:after="0"/>
        <w:ind w:firstLine="540" w:left="0" w:right="0"/>
        <w:jc w:val="both"/>
        <w:rPr/>
      </w:pPr>
      <w:r>
        <w:rPr/>
        <w:t>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КоА-эпимеразы);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 дегидрогеназная недостаточность; длинноцепочечная ацетил-КоА дегидрогеназная недостаточность (дефицит очень длинной цепи ацил-КоА-дегидрогеназы (VLCAD); очень длинноцепочечная ацетил-КоА 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pPr>
        <w:pStyle w:val="ConsPlusNormal"/>
        <w:bidi w:val="0"/>
        <w:spacing w:before="200" w:after="0"/>
        <w:ind w:firstLine="540" w:left="0" w:right="0"/>
        <w:jc w:val="both"/>
        <w:rPr/>
      </w:pPr>
      <w:r>
        <w:rP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pPr>
        <w:pStyle w:val="ConsPlusNormal"/>
        <w:bidi w:val="0"/>
        <w:spacing w:before="200" w:after="0"/>
        <w:ind w:firstLine="540" w:left="0" w:right="0"/>
        <w:jc w:val="both"/>
        <w:rPr/>
      </w:pPr>
      <w:r>
        <w:rPr/>
        <w:t>Исполнительные органы субъекта Российской Федерации, уполномоченные высшим исполнительным органом государственной власти субъекта Российской Федерации, в порядке, утверждаемом Министерством здравоохранения Российской Федерации, ведут мониторинг оказываемой таким женщинам правовой, психологической и медико-социальной помощи в разрезе проведенных таким женщинам мероприятий, направленных на профилактику прерывания беременности, включая мероприятия по решению причины, приведшей к желанию беременной женщины прервать беременность, а также оценивают эффективность такой помощи.</w:t>
      </w:r>
    </w:p>
    <w:p>
      <w:pPr>
        <w:pStyle w:val="ConsPlusNormal"/>
        <w:bidi w:val="0"/>
        <w:spacing w:before="200" w:after="0"/>
        <w:ind w:firstLine="540" w:left="0" w:right="0"/>
        <w:jc w:val="both"/>
        <w:rPr/>
      </w:pPr>
      <w:r>
        <w:rPr/>
        <w:t xml:space="preserve">Дополнительно к объемам медицинской помощи, оказываемой гражданам 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w:t>
      </w:r>
      <w:hyperlink r:id="rId24">
        <w:r>
          <w:rPr>
            <w:rStyle w:val="Style9"/>
            <w:color w:val="0000FF"/>
          </w:rPr>
          <w:t>перечень</w:t>
        </w:r>
      </w:hyperlink>
      <w:r>
        <w:rPr/>
        <w:t xml:space="preserve"> реабилитационных мероприятий, технических средств реабилитации и услуг, предоставляемых инвалиду.</w:t>
      </w:r>
    </w:p>
    <w:p>
      <w:pPr>
        <w:pStyle w:val="ConsPlusNormal"/>
        <w:bidi w:val="0"/>
        <w:spacing w:before="200" w:after="0"/>
        <w:ind w:firstLine="540" w:left="0" w:right="0"/>
        <w:jc w:val="both"/>
        <w:rPr/>
      </w:pPr>
      <w:r>
        <w:rPr/>
        <w:t xml:space="preserve">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положения о передаче сведений о таких больных в профильные медицинские организации, осуществляются в соответствии с </w:t>
      </w:r>
      <w:hyperlink r:id="rId25">
        <w:r>
          <w:rPr>
            <w:rStyle w:val="Style9"/>
            <w:color w:val="0000FF"/>
          </w:rPr>
          <w:t>порядком</w:t>
        </w:r>
      </w:hyperlink>
      <w:r>
        <w:rPr/>
        <w:t xml:space="preserve"> оказания медицинской помощи, утвержденным Министерством здравоохранения Российской Федерации.</w:t>
      </w:r>
    </w:p>
    <w:p>
      <w:pPr>
        <w:pStyle w:val="ConsPlusNormal"/>
        <w:bidi w:val="0"/>
        <w:spacing w:before="200" w:after="0"/>
        <w:ind w:firstLine="540" w:left="0" w:right="0"/>
        <w:jc w:val="both"/>
        <w:rPr/>
      </w:pPr>
      <w:r>
        <w:rPr/>
        <w:t>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может быть оказана в медицинских организациях, оказывающих медицинскую помощь детям 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r>
        <w:rPr/>
        <w:t>IV. Базовая программа обязательного медицинского страхования</w:t>
      </w:r>
    </w:p>
    <w:p>
      <w:pPr>
        <w:pStyle w:val="ConsPlusNormal"/>
        <w:bidi w:val="0"/>
        <w:ind w:hanging="0" w:left="0" w:right="0"/>
        <w:jc w:val="both"/>
        <w:rPr/>
      </w:pPr>
      <w:r>
        <w:rPr/>
      </w:r>
    </w:p>
    <w:p>
      <w:pPr>
        <w:pStyle w:val="ConsPlusNormal"/>
        <w:bidi w:val="0"/>
        <w:ind w:firstLine="540" w:left="0" w:right="0"/>
        <w:jc w:val="both"/>
        <w:rPr/>
      </w:pPr>
      <w:r>
        <w:rPr/>
        <w:t>Базовая программа обязательного медицинского страхования является составной частью Программы.</w:t>
      </w:r>
    </w:p>
    <w:p>
      <w:pPr>
        <w:pStyle w:val="ConsPlusNormal"/>
        <w:bidi w:val="0"/>
        <w:spacing w:before="200" w:after="0"/>
        <w:ind w:firstLine="540" w:left="0" w:right="0"/>
        <w:jc w:val="both"/>
        <w:rPr/>
      </w:pPr>
      <w:r>
        <w:rPr/>
        <w:t>В рамках базовой программы обязательного медицинского страхования застрахованным лицам:</w:t>
      </w:r>
    </w:p>
    <w:p>
      <w:pPr>
        <w:pStyle w:val="ConsPlusNormal"/>
        <w:bidi w:val="0"/>
        <w:spacing w:before="200" w:after="0"/>
        <w:ind w:firstLine="540" w:left="0" w:right="0"/>
        <w:jc w:val="both"/>
        <w:rPr/>
      </w:pPr>
      <w:r>
        <w:rPr/>
        <w:t xml:space="preserve">оказываются первичная медико-санитарная помощь, включая профилактическую помощь, а также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pPr>
        <w:pStyle w:val="ConsPlusNormal"/>
        <w:bidi w:val="0"/>
        <w:spacing w:before="200" w:after="0"/>
        <w:ind w:firstLine="540" w:left="0" w:right="0"/>
        <w:jc w:val="both"/>
        <w:rPr/>
      </w:pPr>
      <w:r>
        <w:rP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граждан, в том числе отдельных категорий из них,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pPr>
        <w:pStyle w:val="ConsPlusNormal"/>
        <w:bidi w:val="0"/>
        <w:spacing w:before="200" w:after="0"/>
        <w:ind w:firstLine="540" w:left="0" w:right="0"/>
        <w:jc w:val="both"/>
        <w:rPr/>
      </w:pPr>
      <w:r>
        <w:rPr/>
        <w:t xml:space="preserve">С 2025 года субъекты Российской Федерации устанавливают нормативы объема и финансового обеспечения медицинской помощи, оказываемой в условиях дневного стационара, раздельно для первичной медико-санитарной помощи и специализированной медицинской помощи, в соответствии с </w:t>
      </w:r>
      <w:hyperlink w:anchor="Par4497" w:tooltip="СРЕДНИЕ НОРМАТИВЫ">
        <w:r>
          <w:rPr>
            <w:rStyle w:val="Style9"/>
            <w:color w:val="0000FF"/>
          </w:rPr>
          <w:t>приложением N 2</w:t>
        </w:r>
      </w:hyperlink>
      <w:r>
        <w:rPr/>
        <w:t>.</w:t>
      </w:r>
    </w:p>
    <w:p>
      <w:pPr>
        <w:pStyle w:val="ConsPlusNormal"/>
        <w:bidi w:val="0"/>
        <w:spacing w:before="200" w:after="0"/>
        <w:ind w:firstLine="540" w:left="0" w:right="0"/>
        <w:jc w:val="both"/>
        <w:rPr/>
      </w:pPr>
      <w:r>
        <w:rP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26">
        <w:r>
          <w:rPr>
            <w:rStyle w:val="Style9"/>
            <w:color w:val="0000FF"/>
          </w:rPr>
          <w:t>законом</w:t>
        </w:r>
      </w:hyperlink>
      <w:r>
        <w:rPr/>
        <w:t xml:space="preserve">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100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pPr>
        <w:pStyle w:val="ConsPlusNormal"/>
        <w:bidi w:val="0"/>
        <w:spacing w:before="200" w:after="0"/>
        <w:ind w:firstLine="540" w:left="0" w:right="0"/>
        <w:jc w:val="both"/>
        <w:rPr/>
      </w:pPr>
      <w:r>
        <w:rPr/>
        <w:t>Федеральный фонд обязательного медицинского страхования проводит анализ расходов медицинских организаций в разрезе указанных расходов. В случае выявления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 с одновременным снижением доли оплаты труда медицинских работников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превышения на уровень оплаты труда медицинских работников медицинских организаций.</w:t>
      </w:r>
    </w:p>
    <w:p>
      <w:pPr>
        <w:pStyle w:val="ConsPlusNormal"/>
        <w:bidi w:val="0"/>
        <w:spacing w:before="200" w:after="0"/>
        <w:ind w:firstLine="540" w:left="0" w:right="0"/>
        <w:jc w:val="both"/>
        <w:rPr/>
      </w:pPr>
      <w:r>
        <w:rPr/>
        <w:t xml:space="preserve">При получении информации о таком повышении исполнительный орган субъекта Российской Федерации принимает меры по устранению причин его возникновения, в том числе в соответствии с </w:t>
      </w:r>
      <w:hyperlink r:id="rId27">
        <w:r>
          <w:rPr>
            <w:rStyle w:val="Style9"/>
            <w:color w:val="0000FF"/>
          </w:rPr>
          <w:t>пунктом 3 статьи 8</w:t>
        </w:r>
      </w:hyperlink>
      <w:r>
        <w:rPr/>
        <w:t xml:space="preserve"> Федерального закона "Об обязательном медицинском страховании в Российской Федерации", и информирует о принятых мерах Министерство здравоохранения Российской Федерации и Федеральный фонд обязательного медицинского страхования.</w:t>
      </w:r>
    </w:p>
    <w:p>
      <w:pPr>
        <w:pStyle w:val="ConsPlusNormal"/>
        <w:bidi w:val="0"/>
        <w:spacing w:before="200" w:after="0"/>
        <w:ind w:firstLine="540" w:left="0" w:right="0"/>
        <w:jc w:val="both"/>
        <w:rPr/>
      </w:pPr>
      <w:r>
        <w:rPr/>
        <w:t>Министерство здравоохранения Российской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w:t>
      </w:r>
    </w:p>
    <w:p>
      <w:pPr>
        <w:pStyle w:val="ConsPlusNormal"/>
        <w:bidi w:val="0"/>
        <w:spacing w:before="200" w:after="0"/>
        <w:ind w:firstLine="540" w:left="0" w:right="0"/>
        <w:jc w:val="both"/>
        <w:rPr/>
      </w:pPr>
      <w:r>
        <w:rP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федеральными медицинскими организациями, (далее - специализированная медицинская помощь в рамках базовой программы обязательного медицинского страхования), устанавливаются в соответствии со </w:t>
      </w:r>
      <w:hyperlink r:id="rId28">
        <w:r>
          <w:rPr>
            <w:rStyle w:val="Style9"/>
            <w:color w:val="0000FF"/>
          </w:rPr>
          <w:t>статьей 30</w:t>
        </w:r>
      </w:hyperlink>
      <w:r>
        <w:rP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r:id="rId29">
        <w:r>
          <w:rPr>
            <w:rStyle w:val="Style9"/>
            <w:color w:val="0000FF"/>
          </w:rPr>
          <w:t>статьей 76</w:t>
        </w:r>
      </w:hyperlink>
      <w:r>
        <w:rPr/>
        <w:t xml:space="preserve"> Федерального закона "Об основах охраны здоровья граждан в Российской Федерации",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w:t>
      </w:r>
    </w:p>
    <w:p>
      <w:pPr>
        <w:pStyle w:val="ConsPlusNormal"/>
        <w:bidi w:val="0"/>
        <w:spacing w:before="200" w:after="0"/>
        <w:ind w:firstLine="540" w:left="0" w:right="0"/>
        <w:jc w:val="both"/>
        <w:rPr/>
      </w:pPr>
      <w:r>
        <w:rPr/>
        <w:t xml:space="preserve">При установлении тарифов на оплату специализированной медицинской помощи, оказываемой федеральными медицинскими организациями в рамках территориальной программы обязательного медицинского страхования, субъекты Российской Федерации вправе применять порядок согласно </w:t>
      </w:r>
      <w:hyperlink w:anchor="Par5130" w:tooltip="ПОЛОЖЕНИЕ">
        <w:r>
          <w:rPr>
            <w:rStyle w:val="Style9"/>
            <w:color w:val="0000FF"/>
          </w:rPr>
          <w:t>приложению N 3</w:t>
        </w:r>
      </w:hyperlink>
      <w:r>
        <w:rPr/>
        <w:t>.</w:t>
      </w:r>
    </w:p>
    <w:p>
      <w:pPr>
        <w:pStyle w:val="ConsPlusNormal"/>
        <w:bidi w:val="0"/>
        <w:spacing w:before="200" w:after="0"/>
        <w:ind w:firstLine="540" w:left="0" w:right="0"/>
        <w:jc w:val="both"/>
        <w:rPr/>
      </w:pPr>
      <w:r>
        <w:rPr/>
        <w:t>В субъекте Российской Федерации 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pPr>
        <w:pStyle w:val="ConsPlusNormal"/>
        <w:bidi w:val="0"/>
        <w:spacing w:before="200" w:after="0"/>
        <w:ind w:firstLine="540" w:left="0" w:right="0"/>
        <w:jc w:val="both"/>
        <w:rPr/>
      </w:pPr>
      <w:r>
        <w:rP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pPr>
        <w:pStyle w:val="ConsPlusNormal"/>
        <w:bidi w:val="0"/>
        <w:spacing w:before="200" w:after="0"/>
        <w:ind w:firstLine="540" w:left="0" w:right="0"/>
        <w:jc w:val="both"/>
        <w:rPr/>
      </w:pPr>
      <w:r>
        <w:rPr/>
        <w:t>медицинским работникам фельдшерских здравпунктов и фельдшерско-акушерских 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pPr>
        <w:pStyle w:val="ConsPlusNormal"/>
        <w:bidi w:val="0"/>
        <w:spacing w:before="200" w:after="0"/>
        <w:ind w:firstLine="540" w:left="0" w:right="0"/>
        <w:jc w:val="both"/>
        <w:rPr/>
      </w:pPr>
      <w:r>
        <w:rP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pPr>
        <w:pStyle w:val="ConsPlusNormal"/>
        <w:bidi w:val="0"/>
        <w:spacing w:before="200" w:after="0"/>
        <w:ind w:firstLine="540" w:left="0" w:right="0"/>
        <w:jc w:val="both"/>
        <w:rPr/>
      </w:pPr>
      <w:r>
        <w:rPr/>
        <w:t>врачам-специалистам за оказанную медицинскую помощь в амбулаторных условиях.</w:t>
      </w:r>
    </w:p>
    <w:p>
      <w:pPr>
        <w:pStyle w:val="ConsPlusNormal"/>
        <w:bidi w:val="0"/>
        <w:spacing w:before="200" w:after="0"/>
        <w:ind w:firstLine="540" w:left="0" w:right="0"/>
        <w:jc w:val="both"/>
        <w:rPr/>
      </w:pPr>
      <w:r>
        <w:rPr/>
        <w:t>Территориальные фонды обязательного медицинского страхования осуществляют ежеквартально мониторинг и анализ уровня оплаты труда медицинских работников медицинских организаций государственной и муниципальной систем здравоохранения субъектов Российской Федерации,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исполнительных органов субъектов Российской Федерации в сфере здравоохранения для принятия необходимых мер по обеспечению должного уровня оплаты труда медицинских работников.</w:t>
      </w:r>
    </w:p>
    <w:p>
      <w:pPr>
        <w:pStyle w:val="ConsPlusNormal"/>
        <w:bidi w:val="0"/>
        <w:spacing w:before="200" w:after="0"/>
        <w:ind w:firstLine="540" w:left="0" w:right="0"/>
        <w:jc w:val="both"/>
        <w:rPr/>
      </w:pPr>
      <w:r>
        <w:rPr/>
        <w:t>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pPr>
        <w:pStyle w:val="ConsPlusNormal"/>
        <w:bidi w:val="0"/>
        <w:spacing w:before="200" w:after="0"/>
        <w:ind w:firstLine="540" w:left="0" w:right="0"/>
        <w:jc w:val="both"/>
        <w:rPr/>
      </w:pPr>
      <w:r>
        <w:rPr/>
        <w:t xml:space="preserve">Перечень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помощи (за исключением высокотехнологичной медицинской помощи) в стационарных условиях приведен в </w:t>
      </w:r>
      <w:hyperlink w:anchor="Par5291" w:tooltip="ПЕРЕЧЕНЬ">
        <w:r>
          <w:rPr>
            <w:rStyle w:val="Style9"/>
            <w:color w:val="0000FF"/>
          </w:rPr>
          <w:t>приложении N 4</w:t>
        </w:r>
      </w:hyperlink>
      <w:r>
        <w:rPr/>
        <w:t>.</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Профилактические медицинские осмотры</w:t>
      </w:r>
    </w:p>
    <w:p>
      <w:pPr>
        <w:pStyle w:val="ConsPlusTitle"/>
        <w:bidi w:val="0"/>
        <w:ind w:hanging="0" w:left="0" w:right="0"/>
        <w:jc w:val="center"/>
        <w:rPr/>
      </w:pPr>
      <w:r>
        <w:rPr/>
        <w:t>и диспансеризация граждан</w:t>
      </w:r>
    </w:p>
    <w:p>
      <w:pPr>
        <w:pStyle w:val="ConsPlusNormal"/>
        <w:bidi w:val="0"/>
        <w:ind w:hanging="0" w:left="0" w:right="0"/>
        <w:jc w:val="both"/>
        <w:rPr/>
      </w:pPr>
      <w:r>
        <w:rPr/>
      </w:r>
    </w:p>
    <w:p>
      <w:pPr>
        <w:pStyle w:val="ConsPlusNormal"/>
        <w:bidi w:val="0"/>
        <w:ind w:firstLine="540" w:left="0" w:right="0"/>
        <w:jc w:val="both"/>
        <w:rPr/>
      </w:pPr>
      <w:r>
        <w:rPr/>
        <w:t>В рамках проведения профилактических мероприятий исполнительные органы субъектов Российской Федерации в сфере охраны здоровья обеспечивают организацию прохождения гражданами профилактических медицинских осмотров и диспансеризации, в том числе в вечерние часы в будние дни и субботу, а также предоставляют гражданам возможность записи на медицинские исследования, осуществляемой 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граждан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pPr>
        <w:pStyle w:val="ConsPlusNormal"/>
        <w:bidi w:val="0"/>
        <w:spacing w:before="200" w:after="0"/>
        <w:ind w:firstLine="540" w:left="0" w:right="0"/>
        <w:jc w:val="both"/>
        <w:rPr/>
      </w:pPr>
      <w:r>
        <w:rPr/>
        <w:t>Ветераны боевых действий имеют право на прохождение профилактических осмотров и диспансеризации во внеочередном порядке.</w:t>
      </w:r>
    </w:p>
    <w:p>
      <w:pPr>
        <w:pStyle w:val="ConsPlusNormal"/>
        <w:bidi w:val="0"/>
        <w:spacing w:before="200" w:after="0"/>
        <w:ind w:firstLine="540" w:left="0" w:right="0"/>
        <w:jc w:val="both"/>
        <w:rPr/>
      </w:pPr>
      <w:r>
        <w:rP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pPr>
        <w:pStyle w:val="ConsPlusNormal"/>
        <w:bidi w:val="0"/>
        <w:spacing w:before="200" w:after="0"/>
        <w:ind w:firstLine="540" w:left="0" w:right="0"/>
        <w:jc w:val="both"/>
        <w:rPr/>
      </w:pPr>
      <w:r>
        <w:rPr/>
        <w:t xml:space="preserve">Граждане, переболевшие новой коронавирусной инфекцией (COVID-19),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anchor="Par10991" w:tooltip="ПЕРЕЧЕНЬ">
        <w:r>
          <w:rPr>
            <w:rStyle w:val="Style9"/>
            <w:color w:val="0000FF"/>
          </w:rPr>
          <w:t>приложению N 5</w:t>
        </w:r>
      </w:hyperlink>
      <w:r>
        <w:rPr/>
        <w:t>.</w:t>
      </w:r>
    </w:p>
    <w:p>
      <w:pPr>
        <w:pStyle w:val="ConsPlusNormal"/>
        <w:bidi w:val="0"/>
        <w:spacing w:before="200" w:after="0"/>
        <w:ind w:firstLine="540" w:left="0" w:right="0"/>
        <w:jc w:val="both"/>
        <w:rPr/>
      </w:pPr>
      <w:r>
        <w:rPr/>
        <w:t>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pPr>
        <w:pStyle w:val="ConsPlusNormal"/>
        <w:bidi w:val="0"/>
        <w:spacing w:before="200" w:after="0"/>
        <w:ind w:firstLine="540" w:left="0" w:right="0"/>
        <w:jc w:val="both"/>
        <w:rPr/>
      </w:pPr>
      <w:hyperlink r:id="rId30">
        <w:r>
          <w:rPr>
            <w:rStyle w:val="Style9"/>
            <w:color w:val="0000FF"/>
          </w:rPr>
          <w:t>Порядок</w:t>
        </w:r>
      </w:hyperlink>
      <w:r>
        <w:rPr/>
        <w:t xml:space="preserve"> направления граждан на прохождение углубленной диспансеризации, включая </w:t>
      </w:r>
      <w:hyperlink r:id="rId31">
        <w:r>
          <w:rPr>
            <w:rStyle w:val="Style9"/>
            <w:color w:val="0000FF"/>
          </w:rPr>
          <w:t>категории</w:t>
        </w:r>
      </w:hyperlink>
      <w:r>
        <w:rPr/>
        <w:t xml:space="preserve"> граждан, проходящих углубленную диспансеризацию в первоочередном порядке, устанавливается Министерством здравоохранения Российской Федерации.</w:t>
      </w:r>
    </w:p>
    <w:p>
      <w:pPr>
        <w:pStyle w:val="ConsPlusNormal"/>
        <w:bidi w:val="0"/>
        <w:spacing w:before="200" w:after="0"/>
        <w:ind w:firstLine="540" w:left="0" w:right="0"/>
        <w:jc w:val="both"/>
        <w:rPr/>
      </w:pPr>
      <w:r>
        <w:rP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pPr>
        <w:pStyle w:val="ConsPlusNormal"/>
        <w:bidi w:val="0"/>
        <w:spacing w:before="200" w:after="0"/>
        <w:ind w:firstLine="540" w:left="0" w:right="0"/>
        <w:jc w:val="both"/>
        <w:rPr/>
      </w:pPr>
      <w:r>
        <w:rP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pPr>
        <w:pStyle w:val="ConsPlusNormal"/>
        <w:bidi w:val="0"/>
        <w:spacing w:before="200" w:after="0"/>
        <w:ind w:firstLine="540" w:left="0" w:right="0"/>
        <w:jc w:val="both"/>
        <w:rPr/>
      </w:pPr>
      <w:r>
        <w:rPr/>
        <w:t xml:space="preserve">Запись граждан на углубленную диспансеризацию осуществляется, в том числе с использованием федеральной государственной информационной </w:t>
      </w:r>
      <w:hyperlink r:id="rId32">
        <w:r>
          <w:rPr>
            <w:rStyle w:val="Style9"/>
            <w:color w:val="0000FF"/>
          </w:rPr>
          <w:t>системы</w:t>
        </w:r>
      </w:hyperlink>
      <w:r>
        <w:rPr/>
        <w:t xml:space="preserve"> "Единый портал государственных и муниципальных услуг (функций)".</w:t>
      </w:r>
    </w:p>
    <w:p>
      <w:pPr>
        <w:pStyle w:val="ConsPlusNormal"/>
        <w:bidi w:val="0"/>
        <w:spacing w:before="200" w:after="0"/>
        <w:ind w:firstLine="540" w:left="0" w:right="0"/>
        <w:jc w:val="both"/>
        <w:rPr/>
      </w:pPr>
      <w:r>
        <w:rP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ar10995" w:tooltip="1. Первый этап углубленной диспансеризации, который проводится в целях выявления у граждан, перенесших новую коронавирусную инфекцию (COVID-19) (далее - диспансеризация),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
        <w:r>
          <w:rPr>
            <w:rStyle w:val="Style9"/>
            <w:color w:val="0000FF"/>
          </w:rPr>
          <w:t>пунктом 1</w:t>
        </w:r>
      </w:hyperlink>
      <w:r>
        <w:rPr/>
        <w:t xml:space="preserve"> приложения N 5 к Программе.</w:t>
      </w:r>
    </w:p>
    <w:p>
      <w:pPr>
        <w:pStyle w:val="ConsPlusNormal"/>
        <w:bidi w:val="0"/>
        <w:spacing w:before="200" w:after="0"/>
        <w:ind w:firstLine="540" w:left="0" w:right="0"/>
        <w:jc w:val="both"/>
        <w:rPr/>
      </w:pPr>
      <w:r>
        <w:rPr/>
        <w:t>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pPr>
        <w:pStyle w:val="ConsPlusNormal"/>
        <w:bidi w:val="0"/>
        <w:spacing w:before="200" w:after="0"/>
        <w:ind w:firstLine="540" w:left="0" w:right="0"/>
        <w:jc w:val="both"/>
        <w:rPr/>
      </w:pPr>
      <w:r>
        <w:rPr/>
        <w:t>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pPr>
        <w:pStyle w:val="ConsPlusNormal"/>
        <w:bidi w:val="0"/>
        <w:spacing w:before="200" w:after="0"/>
        <w:ind w:firstLine="540" w:left="0" w:right="0"/>
        <w:jc w:val="both"/>
        <w:rPr/>
      </w:pPr>
      <w:r>
        <w:rPr/>
        <w:t xml:space="preserve">Для женщин и мужчин репродуктивного возраста поэтапно в зависимости от возрастных групп одновременно с прохождением профилактического осмотра или диспансеризации организуется проведение диспансеризации, направленной на оценку их репродуктивного здоровья (далее - диспансеризация для оценки репродуктивного здоровья женщин и мужчин), включающей исследования и иные медицинские вмешательства по перечню согласно </w:t>
      </w:r>
      <w:hyperlink w:anchor="Par11020" w:tooltip="ПЕРЕЧЕНЬ">
        <w:r>
          <w:rPr>
            <w:rStyle w:val="Style9"/>
            <w:color w:val="0000FF"/>
          </w:rPr>
          <w:t>приложению N 6</w:t>
        </w:r>
      </w:hyperlink>
      <w:r>
        <w:rPr/>
        <w:t>.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медицинской организации, к которой прикреплен гражданин, осуществляется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акушера-гинеколога, врача-уролога (врача-хирурга, прошедшего подготовку по вопросам репродуктивного здоровья) данная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3 рабочих дня до назначения даты приема (осмотра).</w:t>
      </w:r>
    </w:p>
    <w:p>
      <w:pPr>
        <w:pStyle w:val="ConsPlusNormal"/>
        <w:bidi w:val="0"/>
        <w:spacing w:before="200" w:after="0"/>
        <w:ind w:firstLine="540" w:left="0" w:right="0"/>
        <w:jc w:val="both"/>
        <w:rPr/>
      </w:pPr>
      <w:r>
        <w:rPr/>
        <w:t>Исполнительные органы субъектов Российской Федерации в сфере охраны здоровья размещают на своих официальных сайтах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диспансеризацию для оценки репродуктивного здоровья женщин и мужчин, а также порядок их работы.</w:t>
      </w:r>
    </w:p>
    <w:p>
      <w:pPr>
        <w:pStyle w:val="ConsPlusNormal"/>
        <w:bidi w:val="0"/>
        <w:spacing w:before="200" w:after="0"/>
        <w:ind w:firstLine="540" w:left="0" w:right="0"/>
        <w:jc w:val="both"/>
        <w:rPr/>
      </w:pPr>
      <w:r>
        <w:rPr/>
        <w:t>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7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3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территориальные фонды обязательного медицинского страхования.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w:t>
      </w:r>
    </w:p>
    <w:p>
      <w:pPr>
        <w:pStyle w:val="ConsPlusNormal"/>
        <w:bidi w:val="0"/>
        <w:spacing w:before="200" w:after="0"/>
        <w:ind w:firstLine="540" w:left="0" w:right="0"/>
        <w:jc w:val="both"/>
        <w:rPr/>
      </w:pPr>
      <w:r>
        <w:rPr/>
        <w:t>Территориальные фонды обязательного медицинского страхования осуществляют мониторинг хода информирования страховыми медицинскими организациями застрахованных лиц, проживающих в месте выезда, а также осуществляют сбор данных о количестве лиц, прошедших профилактические медицинские осмотры, диспансеризацию, углубленную диспансеризацию и диспансеризацию для оценки репродуктивного здоровья женщин и мужчин, результатах проведенных мероприятий и передают агрегированные сведения Федеральному фонду обязательного медицинского страхования в порядке, установленном законодательством Российской Федерации.</w:t>
      </w:r>
    </w:p>
    <w:p>
      <w:pPr>
        <w:pStyle w:val="ConsPlusNormal"/>
        <w:bidi w:val="0"/>
        <w:spacing w:before="200" w:after="0"/>
        <w:ind w:firstLine="540" w:left="0" w:right="0"/>
        <w:jc w:val="both"/>
        <w:rPr/>
      </w:pPr>
      <w:r>
        <w:rP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pPr>
        <w:pStyle w:val="ConsPlusNormal"/>
        <w:bidi w:val="0"/>
        <w:spacing w:before="200" w:after="0"/>
        <w:ind w:firstLine="540" w:left="0" w:right="0"/>
        <w:jc w:val="both"/>
        <w:rPr/>
      </w:pPr>
      <w:r>
        <w:rPr/>
        <w:t>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w:t>
      </w:r>
    </w:p>
    <w:p>
      <w:pPr>
        <w:pStyle w:val="ConsPlusNormal"/>
        <w:bidi w:val="0"/>
        <w:spacing w:before="200" w:after="0"/>
        <w:ind w:firstLine="540" w:left="0" w:right="0"/>
        <w:jc w:val="both"/>
        <w:rPr/>
      </w:pPr>
      <w:r>
        <w:rP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данному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pPr>
        <w:pStyle w:val="ConsPlusNormal"/>
        <w:bidi w:val="0"/>
        <w:spacing w:before="200" w:after="0"/>
        <w:ind w:firstLine="540" w:left="0" w:right="0"/>
        <w:jc w:val="both"/>
        <w:rPr/>
      </w:pPr>
      <w:r>
        <w:rPr/>
        <w:t>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Диспансерное наблюдение за гражданами</w:t>
      </w:r>
    </w:p>
    <w:p>
      <w:pPr>
        <w:pStyle w:val="ConsPlusNormal"/>
        <w:bidi w:val="0"/>
        <w:ind w:hanging="0" w:left="0" w:right="0"/>
        <w:jc w:val="both"/>
        <w:rPr/>
      </w:pPr>
      <w:r>
        <w:rPr/>
      </w:r>
    </w:p>
    <w:p>
      <w:pPr>
        <w:pStyle w:val="ConsPlusNormal"/>
        <w:bidi w:val="0"/>
        <w:ind w:firstLine="540" w:left="0" w:right="0"/>
        <w:jc w:val="both"/>
        <w:rPr/>
      </w:pPr>
      <w:r>
        <w:rPr/>
        <w:t>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pPr>
        <w:pStyle w:val="ConsPlusNormal"/>
        <w:bidi w:val="0"/>
        <w:spacing w:before="200" w:after="0"/>
        <w:ind w:firstLine="540" w:left="0" w:right="0"/>
        <w:jc w:val="both"/>
        <w:rPr/>
      </w:pPr>
      <w:r>
        <w:rPr/>
        <w:t>Диспансерное наблюдение проводится в порядке, утвержденном Министерством здравоохранения Российской Федерации.</w:t>
      </w:r>
    </w:p>
    <w:p>
      <w:pPr>
        <w:pStyle w:val="ConsPlusNormal"/>
        <w:bidi w:val="0"/>
        <w:spacing w:before="200" w:after="0"/>
        <w:ind w:firstLine="540" w:left="0" w:right="0"/>
        <w:jc w:val="both"/>
        <w:rPr/>
      </w:pPr>
      <w:r>
        <w:rPr/>
        <w:t>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территориальным фондам обязательного медицинского страхования, а также исполнительным органам субъектов Российской Федерации в сфере здравоохранения для проведения анализа и принятия управленческих решений.</w:t>
      </w:r>
    </w:p>
    <w:p>
      <w:pPr>
        <w:pStyle w:val="ConsPlusNormal"/>
        <w:bidi w:val="0"/>
        <w:spacing w:before="200" w:after="0"/>
        <w:ind w:firstLine="540" w:left="0" w:right="0"/>
        <w:jc w:val="both"/>
        <w:rPr/>
      </w:pPr>
      <w:r>
        <w:rPr/>
        <w:t>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pPr>
        <w:pStyle w:val="ConsPlusNormal"/>
        <w:bidi w:val="0"/>
        <w:spacing w:before="200" w:after="0"/>
        <w:ind w:firstLine="540" w:left="0" w:right="0"/>
        <w:jc w:val="both"/>
        <w:rPr/>
      </w:pPr>
      <w:r>
        <w:rPr/>
        <w:t>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w:t>
      </w:r>
    </w:p>
    <w:p>
      <w:pPr>
        <w:pStyle w:val="ConsPlusNormal"/>
        <w:bidi w:val="0"/>
        <w:spacing w:before="200" w:after="0"/>
        <w:ind w:firstLine="540" w:left="0" w:right="0"/>
        <w:jc w:val="both"/>
        <w:rPr/>
      </w:pPr>
      <w:r>
        <w:rPr/>
        <w:t>Организация диспансерного наблюдения работающих граждан может осуществляться:</w:t>
      </w:r>
    </w:p>
    <w:p>
      <w:pPr>
        <w:pStyle w:val="ConsPlusNormal"/>
        <w:bidi w:val="0"/>
        <w:spacing w:before="200" w:after="0"/>
        <w:ind w:firstLine="540" w:left="0" w:right="0"/>
        <w:jc w:val="both"/>
        <w:rPr/>
      </w:pPr>
      <w:r>
        <w:rP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pPr>
        <w:pStyle w:val="ConsPlusNormal"/>
        <w:bidi w:val="0"/>
        <w:spacing w:before="200" w:after="0"/>
        <w:ind w:firstLine="540" w:left="0" w:right="0"/>
        <w:jc w:val="both"/>
        <w:rPr/>
      </w:pPr>
      <w:r>
        <w:rPr/>
        <w:t>при отсутствии у работодателя указанного подразделения путем заключения работодателем договора с государственной (муниципальной) медицинской организацией любой подведомственности, участвующей в базовой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pPr>
        <w:pStyle w:val="ConsPlusNormal"/>
        <w:bidi w:val="0"/>
        <w:spacing w:before="200" w:after="0"/>
        <w:ind w:firstLine="540" w:left="0" w:right="0"/>
        <w:jc w:val="both"/>
        <w:rPr/>
      </w:pPr>
      <w:r>
        <w:rPr/>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соответствующего субъекта Российской Федерации в целях последующей оплаты оказанных комплексных посещений по диспансеризации работающих граждан в рамках отдельных реестров счетов.</w:t>
      </w:r>
    </w:p>
    <w:p>
      <w:pPr>
        <w:pStyle w:val="ConsPlusNormal"/>
        <w:bidi w:val="0"/>
        <w:spacing w:before="200" w:after="0"/>
        <w:ind w:firstLine="540" w:left="0" w:right="0"/>
        <w:jc w:val="both"/>
        <w:rPr/>
      </w:pPr>
      <w:r>
        <w:rP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pPr>
        <w:pStyle w:val="ConsPlusNormal"/>
        <w:bidi w:val="0"/>
        <w:spacing w:before="200" w:after="0"/>
        <w:ind w:firstLine="540" w:left="0" w:right="0"/>
        <w:jc w:val="both"/>
        <w:rPr/>
      </w:pPr>
      <w:r>
        <w:rPr/>
        <w:t>Если медицинская организация, осуществляющая диспансерное наблюдение работающего гражданина в соответствии с настоящим разделом Программы, не является медицинской организацией, к которой прикреплен работающий гражданин, то данная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3 рабочих дней после получения указанных результатов.</w:t>
      </w:r>
    </w:p>
    <w:p>
      <w:pPr>
        <w:pStyle w:val="ConsPlusNormal"/>
        <w:bidi w:val="0"/>
        <w:spacing w:before="200" w:after="0"/>
        <w:ind w:firstLine="540" w:left="0" w:right="0"/>
        <w:jc w:val="both"/>
        <w:rPr/>
      </w:pPr>
      <w:r>
        <w:rPr/>
        <w:t>В этом случае территориальные фонды обязательного медицинского страхования осуществляют контроль за правильностью учета проведенного диспансерного наблюдения работающих граждан в целях исключения дублирования данного наблюдения.</w:t>
      </w:r>
    </w:p>
    <w:p>
      <w:pPr>
        <w:pStyle w:val="ConsPlusNormal"/>
        <w:bidi w:val="0"/>
        <w:spacing w:before="200" w:after="0"/>
        <w:ind w:firstLine="540" w:left="0" w:right="0"/>
        <w:jc w:val="both"/>
        <w:rPr/>
      </w:pPr>
      <w:r>
        <w:rPr/>
        <w:t>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pPr>
        <w:pStyle w:val="ConsPlusNormal"/>
        <w:bidi w:val="0"/>
        <w:spacing w:before="200" w:after="0"/>
        <w:ind w:firstLine="540" w:left="0" w:right="0"/>
        <w:jc w:val="both"/>
        <w:rPr/>
      </w:pPr>
      <w:r>
        <w:rPr/>
        <w:t>Территориальные фонды обязательного медицинского страхования ведут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Федеральному фонду обязательного медицинского страхования.</w:t>
      </w:r>
    </w:p>
    <w:p>
      <w:pPr>
        <w:pStyle w:val="ConsPlusNormal"/>
        <w:bidi w:val="0"/>
        <w:spacing w:before="200" w:after="0"/>
        <w:ind w:firstLine="540" w:left="0" w:right="0"/>
        <w:jc w:val="both"/>
        <w:rPr/>
      </w:pPr>
      <w:r>
        <w:rPr/>
        <w:t>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 Разъяснения по порядку оплаты диспансерного наблюдения работающих граждан дает Федеральный фонд обязательного медицинского страхования.</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Способы оплаты медицинской помощи, оказываемой</w:t>
      </w:r>
    </w:p>
    <w:p>
      <w:pPr>
        <w:pStyle w:val="ConsPlusTitle"/>
        <w:bidi w:val="0"/>
        <w:ind w:hanging="0" w:left="0" w:right="0"/>
        <w:jc w:val="center"/>
        <w:rPr/>
      </w:pPr>
      <w:r>
        <w:rPr/>
        <w:t>застрахованным лицам по обязательному медицинскому</w:t>
      </w:r>
    </w:p>
    <w:p>
      <w:pPr>
        <w:pStyle w:val="ConsPlusTitle"/>
        <w:bidi w:val="0"/>
        <w:ind w:hanging="0" w:left="0" w:right="0"/>
        <w:jc w:val="center"/>
        <w:rPr/>
      </w:pPr>
      <w:r>
        <w:rPr/>
        <w:t>страхованию в Российской Федерации</w:t>
      </w:r>
    </w:p>
    <w:p>
      <w:pPr>
        <w:pStyle w:val="ConsPlusNormal"/>
        <w:bidi w:val="0"/>
        <w:ind w:hanging="0" w:left="0" w:right="0"/>
        <w:jc w:val="both"/>
        <w:rPr/>
      </w:pPr>
      <w:r>
        <w:rPr/>
      </w:r>
    </w:p>
    <w:p>
      <w:pPr>
        <w:pStyle w:val="ConsPlusNormal"/>
        <w:bidi w:val="0"/>
        <w:ind w:firstLine="540" w:left="0" w:right="0"/>
        <w:jc w:val="both"/>
        <w:rPr/>
      </w:pPr>
      <w:r>
        <w:rPr/>
        <w:t>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pPr>
        <w:pStyle w:val="ConsPlusNormal"/>
        <w:bidi w:val="0"/>
        <w:spacing w:before="200" w:after="0"/>
        <w:ind w:firstLine="540" w:left="0" w:right="0"/>
        <w:jc w:val="both"/>
        <w:rPr/>
      </w:pPr>
      <w:r>
        <w:rPr/>
        <w:t>при оплате медицинской помощи, оказанной в амбулаторных условиях:</w:t>
      </w:r>
    </w:p>
    <w:p>
      <w:pPr>
        <w:pStyle w:val="ConsPlusNormal"/>
        <w:bidi w:val="0"/>
        <w:spacing w:before="200" w:after="0"/>
        <w:ind w:firstLine="540" w:left="0" w:right="0"/>
        <w:jc w:val="both"/>
        <w:rPr/>
      </w:pPr>
      <w:r>
        <w:rPr/>
        <w:t>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на проведение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средств на оплату диспансерного наблюдения, включая диспансерное наблюдение работающих граждан, и финансовое обеспечение фельдшерских здравпунктов,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pPr>
        <w:pStyle w:val="ConsPlusNormal"/>
        <w:bidi w:val="0"/>
        <w:spacing w:before="200" w:after="0"/>
        <w:ind w:firstLine="540" w:left="0" w:right="0"/>
        <w:jc w:val="both"/>
        <w:rPr/>
      </w:pPr>
      <w:r>
        <w:rPr/>
        <w:t>за единицу объема медицинской помощи - за медицинскую услугу, посещение, обращение (законченный случай) при оплате:</w:t>
      </w:r>
    </w:p>
    <w:p>
      <w:pPr>
        <w:pStyle w:val="ConsPlusNormal"/>
        <w:bidi w:val="0"/>
        <w:spacing w:before="200" w:after="0"/>
        <w:ind w:firstLine="540" w:left="0" w:right="0"/>
        <w:jc w:val="both"/>
        <w:rPr/>
      </w:pPr>
      <w:r>
        <w:rP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pPr>
        <w:pStyle w:val="ConsPlusNormal"/>
        <w:bidi w:val="0"/>
        <w:spacing w:before="200" w:after="0"/>
        <w:ind w:firstLine="540" w:left="0" w:right="0"/>
        <w:jc w:val="both"/>
        <w:rPr/>
      </w:pPr>
      <w:r>
        <w:rPr/>
        <w:t>медицинской помощи, оказанной в медицинских организациях, не имеющих прикрепившихся лиц;</w:t>
      </w:r>
    </w:p>
    <w:p>
      <w:pPr>
        <w:pStyle w:val="ConsPlusNormal"/>
        <w:bidi w:val="0"/>
        <w:spacing w:before="200" w:after="0"/>
        <w:ind w:firstLine="540" w:left="0" w:right="0"/>
        <w:jc w:val="both"/>
        <w:rPr/>
      </w:pPr>
      <w:r>
        <w:rP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pPr>
        <w:pStyle w:val="ConsPlusNormal"/>
        <w:bidi w:val="0"/>
        <w:spacing w:before="200" w:after="0"/>
        <w:ind w:firstLine="540" w:left="0" w:right="0"/>
        <w:jc w:val="both"/>
        <w:rPr/>
      </w:pPr>
      <w:r>
        <w:rPr/>
        <w:t>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w:t>
      </w:r>
    </w:p>
    <w:p>
      <w:pPr>
        <w:pStyle w:val="ConsPlusNormal"/>
        <w:bidi w:val="0"/>
        <w:spacing w:before="200" w:after="0"/>
        <w:ind w:firstLine="540" w:left="0" w:right="0"/>
        <w:jc w:val="both"/>
        <w:rPr/>
      </w:pPr>
      <w:r>
        <w:rPr/>
        <w:t>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w:t>
      </w:r>
    </w:p>
    <w:p>
      <w:pPr>
        <w:pStyle w:val="ConsPlusNormal"/>
        <w:bidi w:val="0"/>
        <w:spacing w:before="200" w:after="0"/>
        <w:ind w:firstLine="540" w:left="0" w:right="0"/>
        <w:jc w:val="both"/>
        <w:rPr/>
      </w:pPr>
      <w:r>
        <w:rPr/>
        <w:t>диспансерного наблюдения отдельных категорий граждан из числа взрослого населения, включая диспансерное наблюдение работающих граждан и (или) обучающихся в образовательных организациях;</w:t>
      </w:r>
    </w:p>
    <w:p>
      <w:pPr>
        <w:pStyle w:val="ConsPlusNormal"/>
        <w:bidi w:val="0"/>
        <w:spacing w:before="200" w:after="0"/>
        <w:ind w:firstLine="540" w:left="0" w:right="0"/>
        <w:jc w:val="both"/>
        <w:rPr/>
      </w:pPr>
      <w:r>
        <w:rPr/>
        <w:t>медицинской помощи по медицинской реабилитации (комплексное посещение);</w:t>
      </w:r>
    </w:p>
    <w:p>
      <w:pPr>
        <w:pStyle w:val="ConsPlusNormal"/>
        <w:bidi w:val="0"/>
        <w:spacing w:before="200" w:after="0"/>
        <w:ind w:firstLine="540" w:left="0" w:right="0"/>
        <w:jc w:val="both"/>
        <w:rPr/>
      </w:pPr>
      <w:r>
        <w:rPr/>
        <w:t>при оплате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w:t>
      </w:r>
    </w:p>
    <w:p>
      <w:pPr>
        <w:pStyle w:val="ConsPlusNormal"/>
        <w:bidi w:val="0"/>
        <w:spacing w:before="200" w:after="0"/>
        <w:ind w:firstLine="540" w:left="0" w:right="0"/>
        <w:jc w:val="both"/>
        <w:rPr/>
      </w:pPr>
      <w:r>
        <w:rP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w:t>
      </w:r>
    </w:p>
    <w:p>
      <w:pPr>
        <w:pStyle w:val="ConsPlusNormal"/>
        <w:bidi w:val="0"/>
        <w:spacing w:before="200" w:after="0"/>
        <w:ind w:firstLine="540" w:left="0" w:right="0"/>
        <w:jc w:val="both"/>
        <w:rPr/>
      </w:pPr>
      <w:r>
        <w:rP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ar11057" w:tooltip="ПРИМЕРНЫЙ ПЕРЕЧЕНЬ">
        <w:r>
          <w:rPr>
            <w:rStyle w:val="Style9"/>
            <w:color w:val="0000FF"/>
          </w:rPr>
          <w:t>приложении N 7</w:t>
        </w:r>
      </w:hyperlink>
      <w:r>
        <w:rPr/>
        <w:t>, в том числе в сочетании с оплатой за услугу диализа;</w:t>
      </w:r>
    </w:p>
    <w:p>
      <w:pPr>
        <w:pStyle w:val="ConsPlusNormal"/>
        <w:bidi w:val="0"/>
        <w:spacing w:before="200" w:after="0"/>
        <w:ind w:firstLine="540" w:left="0" w:right="0"/>
        <w:jc w:val="both"/>
        <w:rPr/>
      </w:pPr>
      <w:r>
        <w:rPr/>
        <w:t>при оплате медицинской помощи, оказанной в условиях дневного стационара:</w:t>
      </w:r>
    </w:p>
    <w:p>
      <w:pPr>
        <w:pStyle w:val="ConsPlusNormal"/>
        <w:bidi w:val="0"/>
        <w:spacing w:before="200" w:after="0"/>
        <w:ind w:firstLine="540" w:left="0" w:right="0"/>
        <w:jc w:val="both"/>
        <w:rPr/>
      </w:pPr>
      <w:r>
        <w:rP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ConsPlusNormal"/>
        <w:bidi w:val="0"/>
        <w:spacing w:before="200" w:after="0"/>
        <w:ind w:firstLine="540" w:left="0" w:right="0"/>
        <w:jc w:val="both"/>
        <w:rPr/>
      </w:pPr>
      <w:r>
        <w:rP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anchor="Par11057" w:tooltip="ПРИМЕРНЫЙ ПЕРЕЧЕНЬ">
        <w:r>
          <w:rPr>
            <w:rStyle w:val="Style9"/>
            <w:color w:val="0000FF"/>
          </w:rPr>
          <w:t>приложением N 7</w:t>
        </w:r>
      </w:hyperlink>
      <w:r>
        <w:rPr/>
        <w:t xml:space="preserve"> к Программе, в том числе в сочетании 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ConsPlusNormal"/>
        <w:bidi w:val="0"/>
        <w:spacing w:before="200" w:after="0"/>
        <w:ind w:firstLine="540" w:left="0" w:right="0"/>
        <w:jc w:val="both"/>
        <w:rPr/>
      </w:pPr>
      <w:r>
        <w:rP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ConsPlusNormal"/>
        <w:bidi w:val="0"/>
        <w:spacing w:before="200" w:after="0"/>
        <w:ind w:firstLine="540" w:left="0" w:right="0"/>
        <w:jc w:val="both"/>
        <w:rPr/>
      </w:pPr>
      <w:r>
        <w:rPr/>
        <w:t>по подушевому нормативу финансирования;</w:t>
      </w:r>
    </w:p>
    <w:p>
      <w:pPr>
        <w:pStyle w:val="ConsPlusNormal"/>
        <w:bidi w:val="0"/>
        <w:spacing w:before="200" w:after="0"/>
        <w:ind w:firstLine="540" w:left="0" w:right="0"/>
        <w:jc w:val="both"/>
        <w:rPr/>
      </w:pPr>
      <w:r>
        <w:rP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pPr>
        <w:pStyle w:val="ConsPlusNormal"/>
        <w:bidi w:val="0"/>
        <w:spacing w:before="200" w:after="0"/>
        <w:ind w:firstLine="540" w:left="0" w:right="0"/>
        <w:jc w:val="both"/>
        <w:rPr/>
      </w:pPr>
      <w:r>
        <w:rPr/>
        <w:t>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средств на оплату диспансерного наблюдения, включая диспансерное наблюдение работающих граждан и (или) обучающихся в образовательных организациях,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pPr>
        <w:pStyle w:val="ConsPlusNormal"/>
        <w:bidi w:val="0"/>
        <w:spacing w:before="200" w:after="0"/>
        <w:ind w:firstLine="540" w:left="0" w:right="0"/>
        <w:jc w:val="both"/>
        <w:rPr/>
      </w:pPr>
      <w:r>
        <w:rP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33">
        <w:r>
          <w:rPr>
            <w:rStyle w:val="Style9"/>
            <w:color w:val="0000FF"/>
          </w:rPr>
          <w:t>законом</w:t>
        </w:r>
      </w:hyperlink>
      <w:r>
        <w:rP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pPr>
        <w:pStyle w:val="ConsPlusNormal"/>
        <w:bidi w:val="0"/>
        <w:spacing w:before="200" w:after="0"/>
        <w:ind w:firstLine="540" w:left="0" w:right="0"/>
        <w:jc w:val="both"/>
        <w:rPr/>
      </w:pPr>
      <w:r>
        <w:rPr/>
        <w:t>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расходы на оплату диспансерного наблюдения, включая диспансерное наблюдение работающих граждан и (или) обучающихся в образовательных организациях, и расходы на финансовое обеспечение фельдшерских здравпунктов и фельдшерско-акушерских пунктов.</w:t>
      </w:r>
    </w:p>
    <w:p>
      <w:pPr>
        <w:pStyle w:val="ConsPlusNormal"/>
        <w:bidi w:val="0"/>
        <w:spacing w:before="200" w:after="0"/>
        <w:ind w:firstLine="540" w:left="0" w:right="0"/>
        <w:jc w:val="both"/>
        <w:rPr/>
      </w:pPr>
      <w:r>
        <w:rPr/>
        <w:t xml:space="preserve">В отношении федеральных медицинских организаций, имеющих прикрепленное население, подушевой норматив финансирования медицинской помощи в амбулаторных условиях формируется в порядке, установленном в </w:t>
      </w:r>
      <w:hyperlink w:anchor="Par382" w:tooltip="VI. Средние нормативы объема медицинской помощи, средние">
        <w:r>
          <w:rPr>
            <w:rStyle w:val="Style9"/>
            <w:color w:val="0000FF"/>
          </w:rPr>
          <w:t>разделе VI</w:t>
        </w:r>
      </w:hyperlink>
      <w:r>
        <w:rPr/>
        <w:t xml:space="preserve"> Программы.</w:t>
      </w:r>
    </w:p>
    <w:p>
      <w:pPr>
        <w:pStyle w:val="ConsPlusNormal"/>
        <w:bidi w:val="0"/>
        <w:spacing w:before="200" w:after="0"/>
        <w:ind w:firstLine="540" w:left="0" w:right="0"/>
        <w:jc w:val="both"/>
        <w:rPr/>
      </w:pPr>
      <w:r>
        <w:rPr/>
        <w:t>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в том числе в референс-центрах, проведение по направлению лечащего врача медицинским психологом консультирования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pPr>
        <w:pStyle w:val="ConsPlusNormal"/>
        <w:bidi w:val="0"/>
        <w:spacing w:before="200" w:after="0"/>
        <w:ind w:firstLine="540" w:left="0" w:right="0"/>
        <w:jc w:val="both"/>
        <w:rPr/>
      </w:pPr>
      <w:r>
        <w:rPr/>
        <w:t>По медицинским показаниям и в соответствии с клиническими рекомендациями медицинские работники медицинских организаций, расположенных в малонаселенных, отдаленных и (или) труднодоступных населенных пунктах,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w:t>
      </w:r>
    </w:p>
    <w:p>
      <w:pPr>
        <w:pStyle w:val="ConsPlusNormal"/>
        <w:bidi w:val="0"/>
        <w:spacing w:before="200" w:after="0"/>
        <w:ind w:firstLine="540" w:left="0" w:right="0"/>
        <w:jc w:val="both"/>
        <w:rPr/>
      </w:pPr>
      <w:r>
        <w:rPr/>
        <w:t>При этом финансовое обеспечение оказания указанной медицинской помощи осуществляется с учетом передачи медицинскими организациями структурированных электронных медицинских документов в порядке и в соответствии с перечнем, установленными Министерством здравоохранения Российской Федерации.</w:t>
      </w:r>
    </w:p>
    <w:p>
      <w:pPr>
        <w:pStyle w:val="ConsPlusNormal"/>
        <w:bidi w:val="0"/>
        <w:spacing w:before="200" w:after="0"/>
        <w:ind w:firstLine="540" w:left="0" w:right="0"/>
        <w:jc w:val="both"/>
        <w:rPr/>
      </w:pPr>
      <w:r>
        <w:rP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w:t>
      </w:r>
    </w:p>
    <w:p>
      <w:pPr>
        <w:pStyle w:val="ConsPlusNormal"/>
        <w:bidi w:val="0"/>
        <w:spacing w:before="200" w:after="0"/>
        <w:ind w:firstLine="540" w:left="0" w:right="0"/>
        <w:jc w:val="both"/>
        <w:rPr/>
      </w:pPr>
      <w:r>
        <w:rP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p>
      <w:pPr>
        <w:pStyle w:val="ConsPlusNormal"/>
        <w:bidi w:val="0"/>
        <w:spacing w:before="200" w:after="0"/>
        <w:ind w:firstLine="540" w:left="0" w:right="0"/>
        <w:jc w:val="both"/>
        <w:rPr/>
      </w:pPr>
      <w:r>
        <w:rPr/>
        <w:t>В рамках реализации базовой программы обязательного медицинского страхования и территориальных программ обязательного медицинского страхования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w:t>
      </w:r>
    </w:p>
    <w:p>
      <w:pPr>
        <w:pStyle w:val="ConsPlusNormal"/>
        <w:bidi w:val="0"/>
        <w:spacing w:before="200" w:after="0"/>
        <w:ind w:firstLine="540" w:left="0" w:right="0"/>
        <w:jc w:val="both"/>
        <w:rPr/>
      </w:pPr>
      <w:r>
        <w:rPr/>
        <w:t>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 респираторной вирусной инфекции, включая вирус гриппа;</w:t>
      </w:r>
    </w:p>
    <w:p>
      <w:pPr>
        <w:pStyle w:val="ConsPlusNormal"/>
        <w:bidi w:val="0"/>
        <w:spacing w:before="200" w:after="0"/>
        <w:ind w:firstLine="540" w:left="0" w:right="0"/>
        <w:jc w:val="both"/>
        <w:rPr/>
      </w:pPr>
      <w:r>
        <w:rPr/>
        <w:t>наличия у застрахованных граждан новой коронавирусной инфекции (COVID-19), респираторной вирусной инфекции, включая грипп, в том числе для оценки результатов проводимого лечения;</w:t>
      </w:r>
    </w:p>
    <w:p>
      <w:pPr>
        <w:pStyle w:val="ConsPlusNormal"/>
        <w:bidi w:val="0"/>
        <w:spacing w:before="200" w:after="0"/>
        <w:ind w:firstLine="540" w:left="0" w:right="0"/>
        <w:jc w:val="both"/>
        <w:rPr/>
      </w:pPr>
      <w:r>
        <w:rPr/>
        <w:t>положительного результата исследования на выявление возбудителя новой коронавирусной инфекции (COVID-19), респираторной вирусной инфекции, включая грипп,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pPr>
        <w:pStyle w:val="ConsPlusNormal"/>
        <w:bidi w:val="0"/>
        <w:spacing w:before="200" w:after="0"/>
        <w:ind w:firstLine="540" w:left="0" w:right="0"/>
        <w:jc w:val="both"/>
        <w:rPr/>
      </w:pPr>
      <w:r>
        <w:rPr/>
        <w:t>При проведении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федеральными медицинскими организациями в процессе оказания медицинской помощи в стационарных условиях или в условиях дневного стационара, в случае наличия у пациента признаков острого простудного заболевания неясной этиологии и при появлении симптомов, не исключающих наличие новой коронавирусной инфекции (COVID-19), респираторной вирусной инфекции, включая грипп, оплата таких исследований осуществляется Федеральным фондом обязательного медицинского страхования за законченный случай госпитализации по соответствующей клинико-статистической группе с учетом затрат на проведение исследований на наличие вирусов респираторных инфекций, включая вирус гриппа, при оформлении соответствующей медицинской документации.</w:t>
      </w:r>
    </w:p>
    <w:p>
      <w:pPr>
        <w:pStyle w:val="ConsPlusNormal"/>
        <w:bidi w:val="0"/>
        <w:spacing w:before="200" w:after="0"/>
        <w:ind w:firstLine="540" w:left="0" w:right="0"/>
        <w:jc w:val="both"/>
        <w:rPr/>
      </w:pPr>
      <w:r>
        <w:rPr/>
        <w:t>Субъекты Российской Федерации вправе установить в рамках реализации территориальных программ государственных гарантий дополнительный перечень случаев, при которых проведение исследований на наличие новой коронавирусной инфекции (COVID-19) методом полимеразной цепной реакции осуществляется за счет бюджетных ассигнований бюджетов субъектов Российской Федерации, включая проведение указанных исследований в случае обследования в эпидемических очагах (бытовых и (или) семейных) застрахованных граждан, контактировавших с больным новой коронавирусной инфекцией (COVID-19).</w:t>
      </w:r>
    </w:p>
    <w:p>
      <w:pPr>
        <w:pStyle w:val="ConsPlusNormal"/>
        <w:bidi w:val="0"/>
        <w:spacing w:before="200" w:after="0"/>
        <w:ind w:firstLine="540" w:left="0" w:right="0"/>
        <w:jc w:val="both"/>
        <w:rPr/>
      </w:pPr>
      <w:r>
        <w:rPr/>
        <w:t>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pPr>
        <w:pStyle w:val="ConsPlusNormal"/>
        <w:bidi w:val="0"/>
        <w:spacing w:before="200" w:after="0"/>
        <w:ind w:firstLine="540" w:left="0" w:right="0"/>
        <w:jc w:val="both"/>
        <w:rPr/>
      </w:pPr>
      <w:r>
        <w:rPr/>
        <w:t>С 2024 года 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pPr>
        <w:pStyle w:val="ConsPlusNormal"/>
        <w:bidi w:val="0"/>
        <w:spacing w:before="200" w:after="0"/>
        <w:ind w:firstLine="540" w:left="0" w:right="0"/>
        <w:jc w:val="both"/>
        <w:rPr/>
      </w:pPr>
      <w:r>
        <w:rPr/>
        <w:t>Страховые медицинские организации проводят экспертизу качества всех случаев экстракорпорального оплодотворения, осуществленных в рамках базовой программы обязательного медицинского страхования, включая оценку его эффективности (факт наступления беременности). Результаты экспертиз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медицинского страхования при решении вопросов о распределении медицинским организациям объемов медицинской помощи по экстракорпоральному оплодотворению.</w:t>
      </w:r>
    </w:p>
    <w:p>
      <w:pPr>
        <w:pStyle w:val="ConsPlusNormal"/>
        <w:bidi w:val="0"/>
        <w:spacing w:before="200" w:after="0"/>
        <w:ind w:firstLine="540" w:left="0" w:right="0"/>
        <w:jc w:val="both"/>
        <w:rPr/>
      </w:pPr>
      <w:r>
        <w:rPr/>
        <w:t>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pPr>
        <w:pStyle w:val="ConsPlusNormal"/>
        <w:bidi w:val="0"/>
        <w:spacing w:before="200" w:after="0"/>
        <w:ind w:firstLine="540" w:left="0" w:right="0"/>
        <w:jc w:val="both"/>
        <w:rPr/>
      </w:pPr>
      <w:r>
        <w:rP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pPr>
        <w:pStyle w:val="ConsPlusNormal"/>
        <w:bidi w:val="0"/>
        <w:spacing w:before="200" w:after="0"/>
        <w:ind w:firstLine="540" w:left="0" w:right="0"/>
        <w:jc w:val="both"/>
        <w:rPr/>
      </w:pPr>
      <w:r>
        <w:rPr/>
        <w:t xml:space="preserve">Порядок установления тарифов на оплату специализированной, в том числе высокотехнологичной, медицинской помощи, оказываемой федеральными медицинскими организациями в соответствии с едиными требованиями базовой программы обязательного медицинского страхования, предусматривается </w:t>
      </w:r>
      <w:hyperlink w:anchor="Par5130" w:tooltip="ПОЛОЖЕНИЕ">
        <w:r>
          <w:rPr>
            <w:rStyle w:val="Style9"/>
            <w:color w:val="0000FF"/>
          </w:rPr>
          <w:t>приложением N 3</w:t>
        </w:r>
      </w:hyperlink>
      <w:r>
        <w:rPr/>
        <w:t xml:space="preserve"> к Программе.</w:t>
      </w:r>
    </w:p>
    <w:p>
      <w:pPr>
        <w:pStyle w:val="ConsPlusNormal"/>
        <w:bidi w:val="0"/>
        <w:spacing w:before="200" w:after="0"/>
        <w:ind w:firstLine="540" w:left="0" w:right="0"/>
        <w:jc w:val="both"/>
        <w:rPr/>
      </w:pPr>
      <w:r>
        <w:rP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anchor="Par4396" w:tooltip="Раздел III. Перечень видов высокотехнологичной">
        <w:r>
          <w:rPr>
            <w:rStyle w:val="Style9"/>
            <w:color w:val="0000FF"/>
          </w:rPr>
          <w:t>разделом III</w:t>
        </w:r>
      </w:hyperlink>
      <w:r>
        <w:rPr/>
        <w:t xml:space="preserve"> приложения N 1 к Программе.</w:t>
      </w:r>
    </w:p>
    <w:p>
      <w:pPr>
        <w:pStyle w:val="ConsPlusNormal"/>
        <w:bidi w:val="0"/>
        <w:spacing w:before="200" w:after="0"/>
        <w:ind w:firstLine="540" w:left="0" w:right="0"/>
        <w:jc w:val="both"/>
        <w:rPr/>
      </w:pPr>
      <w:r>
        <w:rP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r:id="rId34">
        <w:r>
          <w:rPr>
            <w:rStyle w:val="Style9"/>
            <w:color w:val="0000FF"/>
          </w:rPr>
          <w:t>частью 10 статьи 36</w:t>
        </w:r>
      </w:hyperlink>
      <w:r>
        <w:rPr/>
        <w:t xml:space="preserve"> Федерального закона "Об обязательном медицинском страховании в Российской Федерации".</w:t>
      </w:r>
    </w:p>
    <w:p>
      <w:pPr>
        <w:pStyle w:val="ConsPlusNormal"/>
        <w:bidi w:val="0"/>
        <w:spacing w:before="200" w:after="0"/>
        <w:ind w:firstLine="540" w:left="0" w:right="0"/>
        <w:jc w:val="both"/>
        <w:rPr/>
      </w:pPr>
      <w:r>
        <w:rPr/>
        <w:t xml:space="preserve">Оказание медицинской помощи в экстренной форме пациентам во время получения специализированной медицинской помощи в плановой форме в федеральной медицинской организации осуществляется безотлагательно и оплачивается Федеральным фондом обязательного медицинского страхования по тарифам, устанавливаемым в соответствии с </w:t>
      </w:r>
      <w:hyperlink w:anchor="Par545" w:tooltip="Раздел I. Перечень видов высокотехнологичной медицинской">
        <w:r>
          <w:rPr>
            <w:rStyle w:val="Style9"/>
            <w:color w:val="0000FF"/>
          </w:rPr>
          <w:t>разделами I</w:t>
        </w:r>
      </w:hyperlink>
      <w:r>
        <w:rPr/>
        <w:t xml:space="preserve"> и </w:t>
      </w:r>
      <w:hyperlink w:anchor="Par4396" w:tooltip="Раздел III. Перечень видов высокотехнологичной">
        <w:r>
          <w:rPr>
            <w:rStyle w:val="Style9"/>
            <w:color w:val="0000FF"/>
          </w:rPr>
          <w:t>III</w:t>
        </w:r>
      </w:hyperlink>
      <w:r>
        <w:rPr/>
        <w:t xml:space="preserve"> приложения N 1 и </w:t>
      </w:r>
      <w:hyperlink w:anchor="Par5130" w:tooltip="ПОЛОЖЕНИЕ">
        <w:r>
          <w:rPr>
            <w:rStyle w:val="Style9"/>
            <w:color w:val="0000FF"/>
          </w:rPr>
          <w:t>приложениями N 3</w:t>
        </w:r>
      </w:hyperlink>
      <w:r>
        <w:rPr/>
        <w:t xml:space="preserve"> и </w:t>
      </w:r>
      <w:hyperlink w:anchor="Par5291" w:tooltip="ПЕРЕЧЕНЬ">
        <w:r>
          <w:rPr>
            <w:rStyle w:val="Style9"/>
            <w:color w:val="0000FF"/>
          </w:rPr>
          <w:t>4</w:t>
        </w:r>
      </w:hyperlink>
      <w:r>
        <w:rPr/>
        <w:t xml:space="preserve"> к Программе.</w:t>
      </w:r>
    </w:p>
    <w:p>
      <w:pPr>
        <w:pStyle w:val="ConsPlusNormal"/>
        <w:bidi w:val="0"/>
        <w:spacing w:before="200" w:after="0"/>
        <w:ind w:firstLine="540" w:left="0" w:right="0"/>
        <w:jc w:val="both"/>
        <w:rPr/>
      </w:pPr>
      <w:r>
        <w:rP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не позволяющего оказать ему медицинскую помощь в плановой форме в этой федеральной медицинской организации, или заболевания, требующего медицинского наблюдения в стационарных условиях, не позволяющего оказать ему медицинскую помощь в плановой форме в этой федеральной медицинской организации, и при отсутствии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r>
        <w:rPr/>
        <w:t>Структура базовой программы обязательного</w:t>
      </w:r>
    </w:p>
    <w:p>
      <w:pPr>
        <w:pStyle w:val="ConsPlusTitle"/>
        <w:bidi w:val="0"/>
        <w:ind w:hanging="0" w:left="0" w:right="0"/>
        <w:jc w:val="center"/>
        <w:rPr/>
      </w:pPr>
      <w:r>
        <w:rPr/>
        <w:t>медицинского страхования</w:t>
      </w:r>
    </w:p>
    <w:p>
      <w:pPr>
        <w:pStyle w:val="ConsPlusNormal"/>
        <w:bidi w:val="0"/>
        <w:ind w:hanging="0" w:left="0" w:right="0"/>
        <w:jc w:val="both"/>
        <w:rPr/>
      </w:pPr>
      <w:r>
        <w:rPr/>
      </w:r>
    </w:p>
    <w:p>
      <w:pPr>
        <w:pStyle w:val="ConsPlusNormal"/>
        <w:bidi w:val="0"/>
        <w:ind w:firstLine="540" w:left="0" w:right="0"/>
        <w:jc w:val="both"/>
        <w:rPr/>
      </w:pPr>
      <w:r>
        <w:rPr/>
        <w:t>Базовая программа обязательного медицинского страхования включает:</w:t>
      </w:r>
    </w:p>
    <w:p>
      <w:pPr>
        <w:pStyle w:val="ConsPlusNormal"/>
        <w:bidi w:val="0"/>
        <w:spacing w:before="200" w:after="0"/>
        <w:ind w:firstLine="540" w:left="0" w:right="0"/>
        <w:jc w:val="both"/>
        <w:rPr/>
      </w:pPr>
      <w:r>
        <w:rPr/>
        <w:t>нормативы объема предоставления медицинской помощи, в том числе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расчете на одно застрахованное лицо;</w:t>
      </w:r>
    </w:p>
    <w:p>
      <w:pPr>
        <w:pStyle w:val="ConsPlusNormal"/>
        <w:bidi w:val="0"/>
        <w:spacing w:before="200" w:after="0"/>
        <w:ind w:firstLine="540" w:left="0" w:right="0"/>
        <w:jc w:val="both"/>
        <w:rPr/>
      </w:pPr>
      <w:r>
        <w:rPr/>
        <w:t>нормативы финансовых затрат на единицу объема предоставления медицинской помощи (в том числе по перечню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pPr>
        <w:pStyle w:val="ConsPlusNormal"/>
        <w:bidi w:val="0"/>
        <w:spacing w:before="200" w:after="0"/>
        <w:ind w:firstLine="540" w:left="0" w:right="0"/>
        <w:jc w:val="both"/>
        <w:rPr/>
      </w:pPr>
      <w:r>
        <w:rPr/>
        <w:t xml:space="preserve">средние нормативы объема оказания и средние нормативы финансовых затрат на единицу объема медицинской помощи, оказываемой в рамках базовой программы обязательного медицинского страхования, предусмотренные </w:t>
      </w:r>
      <w:hyperlink w:anchor="Par2083" w:tooltip="Раздел II. Перечень видов высокотехнологичной медицинской">
        <w:r>
          <w:rPr>
            <w:rStyle w:val="Style9"/>
            <w:color w:val="0000FF"/>
          </w:rPr>
          <w:t>разделом II</w:t>
        </w:r>
      </w:hyperlink>
      <w:r>
        <w:rPr/>
        <w:t xml:space="preserve"> приложения N 2 к Программе;</w:t>
      </w:r>
    </w:p>
    <w:p>
      <w:pPr>
        <w:pStyle w:val="ConsPlusNormal"/>
        <w:bidi w:val="0"/>
        <w:spacing w:before="200" w:after="0"/>
        <w:ind w:firstLine="540" w:left="0" w:right="0"/>
        <w:jc w:val="both"/>
        <w:rPr/>
      </w:pPr>
      <w:r>
        <w:rPr/>
        <w:t xml:space="preserve">требования к территориальным программам государственных гарантий и условия оказания медицинской помощи, предусмотренные </w:t>
      </w:r>
      <w:hyperlink w:anchor="Par433" w:tooltip="VII. Требования к территориальной программе государственных">
        <w:r>
          <w:rPr>
            <w:rStyle w:val="Style9"/>
            <w:color w:val="0000FF"/>
          </w:rPr>
          <w:t>разделом VII</w:t>
        </w:r>
      </w:hyperlink>
      <w:r>
        <w:rPr/>
        <w:t xml:space="preserve"> Программы;</w:t>
      </w:r>
    </w:p>
    <w:p>
      <w:pPr>
        <w:pStyle w:val="ConsPlusNormal"/>
        <w:bidi w:val="0"/>
        <w:spacing w:before="200" w:after="0"/>
        <w:ind w:firstLine="540" w:left="0" w:right="0"/>
        <w:jc w:val="both"/>
        <w:rPr/>
      </w:pPr>
      <w:r>
        <w:rPr/>
        <w:t xml:space="preserve">критерии доступности и качества медицинской помощи, предусмотренные </w:t>
      </w:r>
      <w:hyperlink w:anchor="Par476" w:tooltip="VIII. Критерии доступности и качества медицинской помощи">
        <w:r>
          <w:rPr>
            <w:rStyle w:val="Style9"/>
            <w:color w:val="0000FF"/>
          </w:rPr>
          <w:t>разделом VIII</w:t>
        </w:r>
      </w:hyperlink>
      <w:r>
        <w:rPr/>
        <w:t xml:space="preserve"> Программы.</w:t>
      </w:r>
    </w:p>
    <w:p>
      <w:pPr>
        <w:pStyle w:val="ConsPlusNormal"/>
        <w:bidi w:val="0"/>
        <w:spacing w:before="200" w:after="0"/>
        <w:ind w:firstLine="540" w:left="0" w:right="0"/>
        <w:jc w:val="both"/>
        <w:rPr/>
      </w:pPr>
      <w:r>
        <w:rPr/>
        <w:t>В территориальной программе обязательного медицинского страхования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pPr>
        <w:pStyle w:val="ConsPlusNormal"/>
        <w:bidi w:val="0"/>
        <w:spacing w:before="200" w:after="0"/>
        <w:ind w:firstLine="540" w:left="0" w:right="0"/>
        <w:jc w:val="both"/>
        <w:rPr/>
      </w:pPr>
      <w:r>
        <w:rPr/>
        <w:t>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pPr>
        <w:pStyle w:val="ConsPlusNormal"/>
        <w:bidi w:val="0"/>
        <w:spacing w:before="200" w:after="0"/>
        <w:ind w:firstLine="540" w:left="0" w:right="0"/>
        <w:jc w:val="both"/>
        <w:rPr/>
      </w:pPr>
      <w:r>
        <w:rPr/>
        <w:t>При установлении территориальной программой обязательного медицинского страхования в дополнение к установленным базовой программой обязательного медицинского страхования страховых случаев, видов и условий оказания медицинской помощи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и условия оказания медицинской помощи в таких медицинских организациях.</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3" w:name="Par318"/>
      <w:bookmarkEnd w:id="3"/>
      <w:r>
        <w:rPr/>
        <w:t>V. Финансовое обеспечение Программы</w:t>
      </w:r>
    </w:p>
    <w:p>
      <w:pPr>
        <w:pStyle w:val="ConsPlusNormal"/>
        <w:bidi w:val="0"/>
        <w:ind w:hanging="0" w:left="0" w:right="0"/>
        <w:jc w:val="both"/>
        <w:rPr/>
      </w:pPr>
      <w:r>
        <w:rPr/>
      </w:r>
    </w:p>
    <w:p>
      <w:pPr>
        <w:pStyle w:val="ConsPlusNormal"/>
        <w:bidi w:val="0"/>
        <w:ind w:firstLine="540" w:left="0" w:right="0"/>
        <w:jc w:val="both"/>
        <w:rPr/>
      </w:pPr>
      <w:r>
        <w:rPr/>
        <w:t>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 местного самоуправления), а также средства обязательного медицинского страхования.</w:t>
      </w:r>
    </w:p>
    <w:p>
      <w:pPr>
        <w:pStyle w:val="ConsPlusNormal"/>
        <w:bidi w:val="0"/>
        <w:spacing w:before="200" w:after="0"/>
        <w:ind w:firstLine="540" w:left="0" w:right="0"/>
        <w:jc w:val="both"/>
        <w:rPr/>
      </w:pPr>
      <w:r>
        <w:rPr/>
        <w:t>За счет средств обязательного медицинского страхования в рамках базовой программы обязательного медицинского страхования:</w:t>
      </w:r>
    </w:p>
    <w:p>
      <w:pPr>
        <w:pStyle w:val="ConsPlusNormal"/>
        <w:bidi w:val="0"/>
        <w:spacing w:before="200" w:after="0"/>
        <w:ind w:firstLine="540" w:left="0" w:right="0"/>
        <w:jc w:val="both"/>
        <w:rPr/>
      </w:pPr>
      <w:r>
        <w:rPr/>
        <w:t xml:space="preserve">застрахованным лицам, в том числе находящимся в стационарных организациях социального обслуживания,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в том числе высокотехнологичная, медицинская помощь, включенная в </w:t>
      </w:r>
      <w:hyperlink w:anchor="Par545" w:tooltip="Раздел I. Перечень видов высокотехнологичной медицинской">
        <w:r>
          <w:rPr>
            <w:rStyle w:val="Style9"/>
            <w:color w:val="0000FF"/>
          </w:rPr>
          <w:t>раздел I</w:t>
        </w:r>
      </w:hyperlink>
      <w:r>
        <w:rPr/>
        <w:t xml:space="preserve"> приложения N 1 к Программе, при заболеваниях и состояниях,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pPr>
        <w:pStyle w:val="ConsPlusNormal"/>
        <w:bidi w:val="0"/>
        <w:spacing w:before="200" w:after="0"/>
        <w:ind w:firstLine="540" w:left="0" w:right="0"/>
        <w:jc w:val="both"/>
        <w:rPr/>
      </w:pPr>
      <w:r>
        <w:rPr/>
        <w:t xml:space="preserve">осуществляется финансовое обеспечение профилактических мероприятий, включая профилактические медицинские осмотры граждан и их отдельных категорий,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в том числе в рамках диспансеризации, углубленную диспансеризацию, диспансеризацию (при заболеваниях и состояниях, указанных в </w:t>
      </w:r>
      <w:hyperlink w:anchor="Par145" w:tooltip="III. Перечень заболеваний и состояний, оказание">
        <w:r>
          <w:rPr>
            <w:rStyle w:val="Style9"/>
            <w:color w:val="0000FF"/>
          </w:rPr>
          <w:t>разделе III</w:t>
        </w:r>
      </w:hyperlink>
      <w:r>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транспортные расходы мобильных медицинских бригад, диспансерное наблюдение, а также мероприятий по медицинской реабилитации, осуществляемой в медицинских организациях амбулаторно, в стационарных условиях и условиях дневного стационара, аудиологическому скринингу, применению вспомогательных репродуктивных технологий (экстракорпорального оплодотворения), обеспечение лекарственными препаратами в соответствии с законодательством Российской Федерации.</w:t>
      </w:r>
    </w:p>
    <w:p>
      <w:pPr>
        <w:pStyle w:val="ConsPlusNormal"/>
        <w:bidi w:val="0"/>
        <w:spacing w:before="200" w:after="0"/>
        <w:ind w:firstLine="540" w:left="0" w:right="0"/>
        <w:jc w:val="both"/>
        <w:rPr/>
      </w:pPr>
      <w:r>
        <w:rPr/>
        <w:t>За счет средств обязательного медицинского страхования в рамках базовой программы обязательного медицинского страхования осуществляется финансовое обеспечение:</w:t>
      </w:r>
    </w:p>
    <w:p>
      <w:pPr>
        <w:pStyle w:val="ConsPlusNormal"/>
        <w:bidi w:val="0"/>
        <w:spacing w:before="200" w:after="0"/>
        <w:ind w:firstLine="540" w:left="0" w:right="0"/>
        <w:jc w:val="both"/>
        <w:rPr/>
      </w:pPr>
      <w:r>
        <w:rPr/>
        <w:t>оказания медицинской помощи больным с онкологическими заболеваниями в соответствии с клиническими рекомендациями, в том числе в условиях дневного стационара в соответствии с клиническими рекомендациями и критериями оказания медицинской помощи больным с онкологическими заболеваниями в условиях дневного стационара, установленными Министерством здравоохранения Российской Федерации;</w:t>
      </w:r>
    </w:p>
    <w:p>
      <w:pPr>
        <w:pStyle w:val="ConsPlusNormal"/>
        <w:bidi w:val="0"/>
        <w:spacing w:before="200" w:after="0"/>
        <w:ind w:firstLine="540" w:left="0" w:right="0"/>
        <w:jc w:val="both"/>
        <w:rPr/>
      </w:pPr>
      <w:r>
        <w:rPr/>
        <w:t xml:space="preserve">оказания медицинской помощи больным с гепатитом C в условиях дневного стационара и стационарных условиях в соответствии с </w:t>
      </w:r>
      <w:hyperlink r:id="rId35">
        <w:r>
          <w:rPr>
            <w:rStyle w:val="Style9"/>
            <w:color w:val="0000FF"/>
          </w:rPr>
          <w:t>клиническими рекомендациями</w:t>
        </w:r>
      </w:hyperlink>
      <w:r>
        <w:rPr/>
        <w:t xml:space="preserve"> и </w:t>
      </w:r>
      <w:hyperlink r:id="rId36">
        <w:r>
          <w:rPr>
            <w:rStyle w:val="Style9"/>
            <w:color w:val="0000FF"/>
          </w:rPr>
          <w:t>критериями</w:t>
        </w:r>
      </w:hyperlink>
      <w:r>
        <w:rPr/>
        <w:t xml:space="preserve"> оказания медицинской помощи больным с гепатитом C в условиях дневного стационара и стационарных условиях (за исключением лекарственных препаратов, обеспечение которыми осуществляется в соответствии со </w:t>
      </w:r>
      <w:hyperlink r:id="rId37">
        <w:r>
          <w:rPr>
            <w:rStyle w:val="Style9"/>
            <w:color w:val="0000FF"/>
          </w:rPr>
          <w:t>статьей 14</w:t>
        </w:r>
      </w:hyperlink>
      <w:r>
        <w:rPr/>
        <w:t xml:space="preserve"> Федерального закона "Об основах охраны здоровья граждан в Российской Федерации"), установленными Министерством здравоохранения Российской Федерации;</w:t>
      </w:r>
    </w:p>
    <w:p>
      <w:pPr>
        <w:pStyle w:val="ConsPlusNormal"/>
        <w:bidi w:val="0"/>
        <w:spacing w:before="200" w:after="0"/>
        <w:ind w:firstLine="540" w:left="0" w:right="0"/>
        <w:jc w:val="both"/>
        <w:rPr/>
      </w:pPr>
      <w:r>
        <w:rPr/>
        <w:t>проведения углубленной диспансеризации;</w:t>
      </w:r>
    </w:p>
    <w:p>
      <w:pPr>
        <w:pStyle w:val="ConsPlusNormal"/>
        <w:bidi w:val="0"/>
        <w:spacing w:before="200" w:after="0"/>
        <w:ind w:firstLine="540" w:left="0" w:right="0"/>
        <w:jc w:val="both"/>
        <w:rPr/>
      </w:pPr>
      <w:r>
        <w:rPr/>
        <w:t>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pPr>
        <w:pStyle w:val="ConsPlusNormal"/>
        <w:bidi w:val="0"/>
        <w:spacing w:before="200" w:after="0"/>
        <w:ind w:firstLine="540" w:left="0" w:right="0"/>
        <w:jc w:val="both"/>
        <w:rPr/>
      </w:pPr>
      <w:r>
        <w:rPr/>
        <w:t>проведения консультирования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w:t>
      </w:r>
    </w:p>
    <w:p>
      <w:pPr>
        <w:pStyle w:val="ConsPlusNormal"/>
        <w:bidi w:val="0"/>
        <w:spacing w:before="200" w:after="0"/>
        <w:ind w:firstLine="540" w:left="0" w:right="0"/>
        <w:jc w:val="both"/>
        <w:rPr/>
      </w:pPr>
      <w:r>
        <w:rPr/>
        <w:t>проведения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pPr>
        <w:pStyle w:val="ConsPlusNormal"/>
        <w:bidi w:val="0"/>
        <w:spacing w:before="200" w:after="0"/>
        <w:ind w:firstLine="540" w:left="0" w:right="0"/>
        <w:jc w:val="both"/>
        <w:rPr/>
      </w:pPr>
      <w:r>
        <w:rPr/>
        <w:t xml:space="preserve">За счет бюджетных ассигнований федерального бюджета, в том числе за счет межбюджетных трансфертов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hyperlink w:anchor="Par2083" w:tooltip="Раздел II. Перечень видов высокотехнологичной медицинской">
        <w:r>
          <w:rPr>
            <w:rStyle w:val="Style9"/>
            <w:color w:val="0000FF"/>
          </w:rPr>
          <w:t>разделом II</w:t>
        </w:r>
      </w:hyperlink>
      <w:r>
        <w:rPr/>
        <w:t xml:space="preserve"> приложения N 1 к Программе, оказываемой:</w:t>
      </w:r>
    </w:p>
    <w:p>
      <w:pPr>
        <w:pStyle w:val="ConsPlusNormal"/>
        <w:bidi w:val="0"/>
        <w:spacing w:before="200" w:after="0"/>
        <w:ind w:firstLine="540" w:left="0" w:right="0"/>
        <w:jc w:val="both"/>
        <w:rPr/>
      </w:pPr>
      <w:r>
        <w:rPr/>
        <w:t xml:space="preserve">федеральными медицинскими организациями и медицинскими организациями частной системы здравоохранения, включенными в </w:t>
      </w:r>
      <w:hyperlink r:id="rId38">
        <w:r>
          <w:rPr>
            <w:rStyle w:val="Style9"/>
            <w:color w:val="0000FF"/>
          </w:rPr>
          <w:t>перечень</w:t>
        </w:r>
      </w:hyperlink>
      <w:r>
        <w:rPr/>
        <w:t>, утверждаемый Министерством здравоохранения Российской Федерации;</w:t>
      </w:r>
    </w:p>
    <w:p>
      <w:pPr>
        <w:pStyle w:val="ConsPlusNormal"/>
        <w:bidi w:val="0"/>
        <w:spacing w:before="200" w:after="0"/>
        <w:ind w:firstLine="540" w:left="0" w:right="0"/>
        <w:jc w:val="both"/>
        <w:rPr/>
      </w:pPr>
      <w:r>
        <w:rPr/>
        <w:t>медицинскими организациями, подведомственными исполнительным органам субъектов Российской Федерации.</w:t>
      </w:r>
    </w:p>
    <w:p>
      <w:pPr>
        <w:pStyle w:val="ConsPlusNormal"/>
        <w:bidi w:val="0"/>
        <w:spacing w:before="200" w:after="0"/>
        <w:ind w:firstLine="540" w:left="0" w:right="0"/>
        <w:jc w:val="both"/>
        <w:rPr/>
      </w:pPr>
      <w:r>
        <w:rPr/>
        <w:t>За счет бюджетных ассигнований федерального бюджета осуществляется финансовое обеспечение:</w:t>
      </w:r>
    </w:p>
    <w:p>
      <w:pPr>
        <w:pStyle w:val="ConsPlusNormal"/>
        <w:bidi w:val="0"/>
        <w:spacing w:before="200" w:after="0"/>
        <w:ind w:firstLine="540" w:left="0" w:right="0"/>
        <w:jc w:val="both"/>
        <w:rPr/>
      </w:pPr>
      <w:r>
        <w:rPr/>
        <w:t>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ConsPlusNormal"/>
        <w:bidi w:val="0"/>
        <w:spacing w:before="200" w:after="0"/>
        <w:ind w:firstLine="540" w:left="0" w:right="0"/>
        <w:jc w:val="both"/>
        <w:rPr/>
      </w:pPr>
      <w:r>
        <w:rPr/>
        <w:t xml:space="preserve">медицинской эвакуации, осуществляемой федеральными медицинскими организациями, по </w:t>
      </w:r>
      <w:hyperlink r:id="rId39">
        <w:r>
          <w:rPr>
            <w:rStyle w:val="Style9"/>
            <w:color w:val="0000FF"/>
          </w:rPr>
          <w:t>перечню</w:t>
        </w:r>
      </w:hyperlink>
      <w:r>
        <w:rPr/>
        <w:t>, утверждаемому Министерством здравоохранения Российской Федерации;</w:t>
      </w:r>
    </w:p>
    <w:p>
      <w:pPr>
        <w:pStyle w:val="ConsPlusNormal"/>
        <w:bidi w:val="0"/>
        <w:spacing w:before="200" w:after="0"/>
        <w:ind w:firstLine="540" w:left="0" w:right="0"/>
        <w:jc w:val="both"/>
        <w:rPr/>
      </w:pPr>
      <w:r>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w:t>
      </w:r>
      <w:hyperlink r:id="rId40">
        <w:r>
          <w:rPr>
            <w:rStyle w:val="Style9"/>
            <w:color w:val="0000FF"/>
          </w:rPr>
          <w:t>перечень</w:t>
        </w:r>
      </w:hyperlink>
      <w:r>
        <w:rPr/>
        <w:t xml:space="preserve">, и работникам организаций, включенных в </w:t>
      </w:r>
      <w:hyperlink r:id="rId41">
        <w:r>
          <w:rPr>
            <w:rStyle w:val="Style9"/>
            <w:color w:val="0000FF"/>
          </w:rPr>
          <w:t>перечень</w:t>
        </w:r>
      </w:hyperlink>
      <w:r>
        <w:rPr/>
        <w:t xml:space="preserve">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ConsPlusNormal"/>
        <w:bidi w:val="0"/>
        <w:spacing w:before="200" w:after="0"/>
        <w:ind w:firstLine="540" w:left="0" w:right="0"/>
        <w:jc w:val="both"/>
        <w:rPr/>
      </w:pPr>
      <w:r>
        <w:rPr/>
        <w:t>расширенного неонатального скрининга;</w:t>
      </w:r>
    </w:p>
    <w:p>
      <w:pPr>
        <w:pStyle w:val="ConsPlusNormal"/>
        <w:bidi w:val="0"/>
        <w:spacing w:before="200" w:after="0"/>
        <w:ind w:firstLine="540" w:left="0" w:right="0"/>
        <w:jc w:val="both"/>
        <w:rPr/>
      </w:pPr>
      <w:r>
        <w:rPr/>
        <w:t>медицинской помощи, предусмотренной федеральными законами для определенных категорий граждан, оказываемой в федеральных медицинских организациях;</w:t>
      </w:r>
    </w:p>
    <w:p>
      <w:pPr>
        <w:pStyle w:val="ConsPlusNormal"/>
        <w:bidi w:val="0"/>
        <w:spacing w:before="200" w:after="0"/>
        <w:ind w:firstLine="540" w:left="0" w:right="0"/>
        <w:jc w:val="both"/>
        <w:rPr/>
      </w:pPr>
      <w:r>
        <w:rPr/>
        <w:t>лечения граждан Российской Федерации за пределами территории Российской Федерации, направленных на такое лечение в порядке, установленном Министерством здравоохранения Российской Федерации;</w:t>
      </w:r>
    </w:p>
    <w:p>
      <w:pPr>
        <w:pStyle w:val="ConsPlusNormal"/>
        <w:bidi w:val="0"/>
        <w:spacing w:before="200" w:after="0"/>
        <w:ind w:firstLine="540" w:left="0" w:right="0"/>
        <w:jc w:val="both"/>
        <w:rPr/>
      </w:pPr>
      <w:r>
        <w:rPr/>
        <w:t>санаторно-курортного лечения отдельных категорий граждан в соответствии с законодательством Российской Федерации;</w:t>
      </w:r>
    </w:p>
    <w:p>
      <w:pPr>
        <w:pStyle w:val="ConsPlusNormal"/>
        <w:bidi w:val="0"/>
        <w:spacing w:before="200" w:after="0"/>
        <w:ind w:firstLine="540" w:left="0" w:right="0"/>
        <w:jc w:val="both"/>
        <w:rPr/>
      </w:pPr>
      <w:r>
        <w:rPr/>
        <w:t xml:space="preserve">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лиц после трансплантации органов и (или) тканей, по </w:t>
      </w:r>
      <w:hyperlink r:id="rId42">
        <w:r>
          <w:rPr>
            <w:rStyle w:val="Style9"/>
            <w:color w:val="0000FF"/>
          </w:rPr>
          <w:t>перечню</w:t>
        </w:r>
      </w:hyperlink>
      <w:r>
        <w:rPr/>
        <w:t xml:space="preserve"> лекарственных препаратов, сформированному в установленном </w:t>
      </w:r>
      <w:hyperlink r:id="rId43">
        <w:r>
          <w:rPr>
            <w:rStyle w:val="Style9"/>
            <w:color w:val="0000FF"/>
          </w:rPr>
          <w:t>порядке</w:t>
        </w:r>
      </w:hyperlink>
      <w:r>
        <w:rPr/>
        <w:t xml:space="preserve"> и утверждаемому Правительством Российской Федерации, в том числе:</w:t>
      </w:r>
    </w:p>
    <w:p>
      <w:pPr>
        <w:pStyle w:val="ConsPlusNormal"/>
        <w:bidi w:val="0"/>
        <w:spacing w:before="200" w:after="0"/>
        <w:ind w:firstLine="540" w:left="0" w:right="0"/>
        <w:jc w:val="both"/>
        <w:rPr/>
      </w:pPr>
      <w:r>
        <w:rPr/>
        <w:t>в отношении взрослых в возрасте 18 лет и старше - за счет бюджетных ассигнований, предусмотренных в федеральном бюджете Министерству здравоохранения Российской Федерации;</w:t>
      </w:r>
    </w:p>
    <w:p>
      <w:pPr>
        <w:pStyle w:val="ConsPlusNormal"/>
        <w:bidi w:val="0"/>
        <w:spacing w:before="200" w:after="0"/>
        <w:ind w:firstLine="540" w:left="0" w:right="0"/>
        <w:jc w:val="both"/>
        <w:rPr/>
      </w:pPr>
      <w:r>
        <w:rPr/>
        <w:t xml:space="preserve">в отношении детей в возрасте от 0 до 18 лет -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r:id="rId44">
        <w:r>
          <w:rPr>
            <w:rStyle w:val="Style9"/>
            <w:color w:val="0000FF"/>
          </w:rPr>
          <w:t>порядком</w:t>
        </w:r>
      </w:hyperlink>
      <w:r>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ConsPlusNormal"/>
        <w:bidi w:val="0"/>
        <w:spacing w:before="200" w:after="0"/>
        <w:ind w:firstLine="540" w:left="0" w:right="0"/>
        <w:jc w:val="both"/>
        <w:rPr/>
      </w:pPr>
      <w:r>
        <w:rPr/>
        <w:t>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pPr>
        <w:pStyle w:val="ConsPlusNormal"/>
        <w:bidi w:val="0"/>
        <w:spacing w:before="200" w:after="0"/>
        <w:ind w:firstLine="540" w:left="0" w:right="0"/>
        <w:jc w:val="both"/>
        <w:rPr/>
      </w:pPr>
      <w:r>
        <w:rPr/>
        <w:t>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pPr>
        <w:pStyle w:val="ConsPlusNormal"/>
        <w:bidi w:val="0"/>
        <w:spacing w:before="200" w:after="0"/>
        <w:ind w:firstLine="540" w:left="0" w:right="0"/>
        <w:jc w:val="both"/>
        <w:rPr/>
      </w:pPr>
      <w:r>
        <w:rP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pPr>
        <w:pStyle w:val="ConsPlusNormal"/>
        <w:bidi w:val="0"/>
        <w:spacing w:before="200" w:after="0"/>
        <w:ind w:firstLine="540" w:left="0" w:right="0"/>
        <w:jc w:val="both"/>
        <w:rPr/>
      </w:pPr>
      <w:r>
        <w:rP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r:id="rId45">
        <w:r>
          <w:rPr>
            <w:rStyle w:val="Style9"/>
            <w:color w:val="0000FF"/>
          </w:rPr>
          <w:t>пунктом 1 части 1 статьи 6.2</w:t>
        </w:r>
      </w:hyperlink>
      <w:r>
        <w:rPr/>
        <w:t xml:space="preserve"> Федерального закона "О государственной социальной помощи";</w:t>
      </w:r>
    </w:p>
    <w:p>
      <w:pPr>
        <w:pStyle w:val="ConsPlusNormal"/>
        <w:bidi w:val="0"/>
        <w:spacing w:before="200" w:after="0"/>
        <w:ind w:firstLine="540" w:left="0" w:right="0"/>
        <w:jc w:val="both"/>
        <w:rPr/>
      </w:pPr>
      <w:r>
        <w:rPr/>
        <w:t xml:space="preserve">мероприятий, предусмотренных национальным </w:t>
      </w:r>
      <w:hyperlink r:id="rId46">
        <w:r>
          <w:rPr>
            <w:rStyle w:val="Style9"/>
            <w:color w:val="0000FF"/>
          </w:rPr>
          <w:t>календарем</w:t>
        </w:r>
      </w:hyperlink>
      <w:r>
        <w:rPr/>
        <w:t xml:space="preserve"> профилактических прививок в рамках подпрограммы "Совершенствование оказания медицинской помощи, включая профилактику заболеваний и формирование здорового образа жизни" государственной </w:t>
      </w:r>
      <w:hyperlink r:id="rId47">
        <w:r>
          <w:rPr>
            <w:rStyle w:val="Style9"/>
            <w:color w:val="0000FF"/>
          </w:rPr>
          <w:t>программы</w:t>
        </w:r>
      </w:hyperlink>
      <w:r>
        <w:rPr/>
        <w:t xml:space="preserve"> Российской Федерации "Развитие здравоохранения", утвержденной постановлением Правительства Российской Федерации от 26 декабря 2017 г. N 1640 "Об утверждении государственной программы Российской Федерации "Развитие здравоохранения";</w:t>
      </w:r>
    </w:p>
    <w:p>
      <w:pPr>
        <w:pStyle w:val="ConsPlusNormal"/>
        <w:bidi w:val="0"/>
        <w:spacing w:before="200" w:after="0"/>
        <w:ind w:firstLine="540" w:left="0" w:right="0"/>
        <w:jc w:val="both"/>
        <w:rPr/>
      </w:pPr>
      <w:r>
        <w:rPr/>
        <w:t>медицинской деятельности, связанной с донорством органов и тканей человека в целях трансплантации (пересадки);</w:t>
      </w:r>
    </w:p>
    <w:p>
      <w:pPr>
        <w:pStyle w:val="ConsPlusNormal"/>
        <w:bidi w:val="0"/>
        <w:spacing w:before="200" w:after="0"/>
        <w:ind w:firstLine="540" w:left="0" w:right="0"/>
        <w:jc w:val="both"/>
        <w:rPr/>
      </w:pPr>
      <w:r>
        <w:rPr/>
        <w:t xml:space="preserve">дополнительных мероприятий, установленных законодательством Российской Федерации, в том числе в соответствии с </w:t>
      </w:r>
      <w:hyperlink r:id="rId48">
        <w:r>
          <w:rPr>
            <w:rStyle w:val="Style9"/>
            <w:color w:val="0000FF"/>
          </w:rPr>
          <w:t>Указом</w:t>
        </w:r>
      </w:hyperlink>
      <w:r>
        <w:rPr/>
        <w:t xml:space="preserve"> Президента Российской Федерации от 5 января 2021 г. N 16 "О создании Фонда поддержки детей 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w:t>
      </w:r>
    </w:p>
    <w:p>
      <w:pPr>
        <w:pStyle w:val="ConsPlusNormal"/>
        <w:bidi w:val="0"/>
        <w:spacing w:before="200" w:after="0"/>
        <w:ind w:firstLine="540" w:left="0" w:right="0"/>
        <w:jc w:val="both"/>
        <w:rPr/>
      </w:pPr>
      <w:r>
        <w:rPr/>
        <w:t>За счет бюджетных ассигнований бюджетов субъектов Российской Федерации осуществляется финансовое обеспечение:</w:t>
      </w:r>
    </w:p>
    <w:p>
      <w:pPr>
        <w:pStyle w:val="ConsPlusNormal"/>
        <w:bidi w:val="0"/>
        <w:spacing w:before="200" w:after="0"/>
        <w:ind w:firstLine="540" w:left="0" w:right="0"/>
        <w:jc w:val="both"/>
        <w:rPr/>
      </w:pPr>
      <w:r>
        <w:rPr/>
        <w:t>скорой, в том числе скорой специализированной, медицинской помощи, 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ConsPlusNormal"/>
        <w:bidi w:val="0"/>
        <w:spacing w:before="200" w:after="0"/>
        <w:ind w:firstLine="540" w:left="0" w:right="0"/>
        <w:jc w:val="both"/>
        <w:rPr/>
      </w:pPr>
      <w:r>
        <w:rPr/>
        <w:t>скорой, в том числе скорой специализированной, медицинской помощи не застрахованным по обязательному медицинскому страхованию лицам;</w:t>
      </w:r>
    </w:p>
    <w:p>
      <w:pPr>
        <w:pStyle w:val="ConsPlusNormal"/>
        <w:bidi w:val="0"/>
        <w:spacing w:before="200" w:after="0"/>
        <w:ind w:firstLine="540" w:left="0" w:right="0"/>
        <w:jc w:val="both"/>
        <w:rPr/>
      </w:pPr>
      <w:r>
        <w:rPr/>
        <w:t>первичной медико-санитарной, первичной специализированной медико-санитарной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pPr>
        <w:pStyle w:val="ConsPlusNormal"/>
        <w:bidi w:val="0"/>
        <w:spacing w:before="200" w:after="0"/>
        <w:ind w:firstLine="540" w:left="0" w:right="0"/>
        <w:jc w:val="both"/>
        <w:rPr/>
      </w:pPr>
      <w:r>
        <w:rPr/>
        <w:t>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pPr>
        <w:pStyle w:val="ConsPlusNormal"/>
        <w:bidi w:val="0"/>
        <w:spacing w:before="200" w:after="0"/>
        <w:ind w:firstLine="540" w:left="0" w:right="0"/>
        <w:jc w:val="both"/>
        <w:rPr/>
      </w:pPr>
      <w:r>
        <w:rPr/>
        <w:t>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pPr>
        <w:pStyle w:val="ConsPlusNormal"/>
        <w:bidi w:val="0"/>
        <w:spacing w:before="200" w:after="0"/>
        <w:ind w:firstLine="540" w:left="0" w:right="0"/>
        <w:jc w:val="both"/>
        <w:rPr/>
      </w:pPr>
      <w:r>
        <w:rPr/>
        <w:t xml:space="preserve">высокотехнологичной медицинской помощи, оказываемой в медицинских организациях, подведомственных исполнительным органам субъектов Российской Федерации, в соответствии с </w:t>
      </w:r>
      <w:hyperlink w:anchor="Par2083" w:tooltip="Раздел II. Перечень видов высокотехнологичной медицинской">
        <w:r>
          <w:rPr>
            <w:rStyle w:val="Style9"/>
            <w:color w:val="0000FF"/>
          </w:rPr>
          <w:t>разделом II</w:t>
        </w:r>
      </w:hyperlink>
      <w:r>
        <w:rPr/>
        <w:t xml:space="preserve"> приложения N 1 к Программе;</w:t>
      </w:r>
    </w:p>
    <w:p>
      <w:pPr>
        <w:pStyle w:val="ConsPlusNormal"/>
        <w:bidi w:val="0"/>
        <w:spacing w:before="200" w:after="0"/>
        <w:ind w:firstLine="540" w:left="0" w:right="0"/>
        <w:jc w:val="both"/>
        <w:rPr/>
      </w:pPr>
      <w:r>
        <w:rPr/>
        <w:t>проведения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стационара и стационарных условиях в специализированных медицинских организациях при заболеваниях, не включенных в базовую программу обязательного медицинского страхования, а также пациентов, получающих паллиативную медицинскую помощь в хосписах и домах сестринского ухода;</w:t>
      </w:r>
    </w:p>
    <w:p>
      <w:pPr>
        <w:pStyle w:val="ConsPlusNormal"/>
        <w:bidi w:val="0"/>
        <w:spacing w:before="200" w:after="0"/>
        <w:ind w:firstLine="540" w:left="0" w:right="0"/>
        <w:jc w:val="both"/>
        <w:rPr/>
      </w:pPr>
      <w:r>
        <w:rP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исполнительным органам субъектов Российской Федерации;</w:t>
      </w:r>
    </w:p>
    <w:p>
      <w:pPr>
        <w:pStyle w:val="ConsPlusNormal"/>
        <w:bidi w:val="0"/>
        <w:spacing w:before="200" w:after="0"/>
        <w:ind w:firstLine="540" w:left="0" w:right="0"/>
        <w:jc w:val="both"/>
        <w:rPr/>
      </w:pPr>
      <w:r>
        <w:rPr/>
        <w:t>предоставления в медицинских организациях, оказывающих паллиативную медицинскую помощь, государственной и муниципальной систем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pPr>
        <w:pStyle w:val="ConsPlusNormal"/>
        <w:bidi w:val="0"/>
        <w:spacing w:before="200" w:after="0"/>
        <w:ind w:firstLine="540" w:left="0" w:right="0"/>
        <w:jc w:val="both"/>
        <w:rPr/>
      </w:pPr>
      <w:r>
        <w:rPr/>
        <w:t>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ConsPlusNormal"/>
        <w:bidi w:val="0"/>
        <w:spacing w:before="200" w:after="0"/>
        <w:ind w:firstLine="540" w:left="0" w:right="0"/>
        <w:jc w:val="both"/>
        <w:rPr/>
      </w:pPr>
      <w:r>
        <w:rPr/>
        <w:t>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pPr>
        <w:pStyle w:val="ConsPlusNormal"/>
        <w:bidi w:val="0"/>
        <w:spacing w:before="200" w:after="0"/>
        <w:ind w:firstLine="540" w:left="0" w:right="0"/>
        <w:jc w:val="both"/>
        <w:rPr/>
      </w:pPr>
      <w:r>
        <w:rPr/>
        <w:t>Субъектом Российской Федерации, на территории которого гражданин зарегистрирован по месту жительства, в порядке, установленном законом такого субъекта Российской Федерации, осуществляется возмещение субъекту Российской Федерации, на территории которого гражданину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pPr>
        <w:pStyle w:val="ConsPlusNormal"/>
        <w:bidi w:val="0"/>
        <w:spacing w:before="200" w:after="0"/>
        <w:ind w:firstLine="540" w:left="0" w:right="0"/>
        <w:jc w:val="both"/>
        <w:rPr/>
      </w:pPr>
      <w:r>
        <w:rP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субъектов Российской Федерации, в соответствии с </w:t>
      </w:r>
      <w:hyperlink w:anchor="Par545" w:tooltip="Раздел I. Перечень видов высокотехнологичной медицинской">
        <w:r>
          <w:rPr>
            <w:rStyle w:val="Style9"/>
            <w:color w:val="0000FF"/>
          </w:rPr>
          <w:t>разделом I</w:t>
        </w:r>
      </w:hyperlink>
      <w:r>
        <w:rPr/>
        <w:t xml:space="preserve"> приложения N 1 к Программе.</w:t>
      </w:r>
    </w:p>
    <w:p>
      <w:pPr>
        <w:pStyle w:val="ConsPlusNormal"/>
        <w:bidi w:val="0"/>
        <w:spacing w:before="200" w:after="0"/>
        <w:ind w:firstLine="540" w:left="0" w:right="0"/>
        <w:jc w:val="both"/>
        <w:rPr/>
      </w:pPr>
      <w:r>
        <w:rPr/>
        <w:t>За счет бюджетных ассигнований бюджетов субъектов Российской Федерации осуществляются:</w:t>
      </w:r>
    </w:p>
    <w:p>
      <w:pPr>
        <w:pStyle w:val="ConsPlusNormal"/>
        <w:bidi w:val="0"/>
        <w:spacing w:before="200" w:after="0"/>
        <w:ind w:firstLine="540" w:left="0" w:right="0"/>
        <w:jc w:val="both"/>
        <w:rPr/>
      </w:pPr>
      <w:r>
        <w:rP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r:id="rId49">
        <w:r>
          <w:rPr>
            <w:rStyle w:val="Style9"/>
            <w:color w:val="0000FF"/>
          </w:rPr>
          <w:t>перечень</w:t>
        </w:r>
      </w:hyperlink>
      <w:r>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к их инвалидности;</w:t>
      </w:r>
    </w:p>
    <w:p>
      <w:pPr>
        <w:pStyle w:val="ConsPlusNormal"/>
        <w:bidi w:val="0"/>
        <w:spacing w:before="200" w:after="0"/>
        <w:ind w:firstLine="540" w:left="0" w:right="0"/>
        <w:jc w:val="both"/>
        <w:rPr/>
      </w:pPr>
      <w:r>
        <w:rPr/>
        <w:t xml:space="preserve">обеспечение лекарственными препаратами в соответствии с </w:t>
      </w:r>
      <w:hyperlink r:id="rId50">
        <w:r>
          <w:rPr>
            <w:rStyle w:val="Style9"/>
            <w:color w:val="0000FF"/>
          </w:rPr>
          <w:t>перечнем</w:t>
        </w:r>
      </w:hyperlink>
      <w:r>
        <w:rPr/>
        <w:t xml:space="preserve">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pPr>
        <w:pStyle w:val="ConsPlusNormal"/>
        <w:bidi w:val="0"/>
        <w:spacing w:before="200" w:after="0"/>
        <w:ind w:firstLine="540" w:left="0" w:right="0"/>
        <w:jc w:val="both"/>
        <w:rPr/>
      </w:pPr>
      <w:r>
        <w:rPr/>
        <w:t xml:space="preserve">обеспечение лекарственными препаратами в соответствии с </w:t>
      </w:r>
      <w:hyperlink r:id="rId51">
        <w:r>
          <w:rPr>
            <w:rStyle w:val="Style9"/>
            <w:color w:val="0000FF"/>
          </w:rPr>
          <w:t>перечнем</w:t>
        </w:r>
      </w:hyperlink>
      <w:r>
        <w:rPr/>
        <w:t xml:space="preserve"> групп населения, при амбулаторном лечении которых лекарственные препараты отпускаются по рецептам врачей с 50-процентной скидкой;</w:t>
      </w:r>
    </w:p>
    <w:p>
      <w:pPr>
        <w:pStyle w:val="ConsPlusNormal"/>
        <w:bidi w:val="0"/>
        <w:spacing w:before="200" w:after="0"/>
        <w:ind w:firstLine="540" w:left="0" w:right="0"/>
        <w:jc w:val="both"/>
        <w:rPr/>
      </w:pPr>
      <w:r>
        <w:rPr/>
        <w:t>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pPr>
        <w:pStyle w:val="ConsPlusNormal"/>
        <w:bidi w:val="0"/>
        <w:spacing w:before="200" w:after="0"/>
        <w:ind w:firstLine="540" w:left="0" w:right="0"/>
        <w:jc w:val="both"/>
        <w:rPr/>
      </w:pPr>
      <w:r>
        <w:rPr/>
        <w:t>зубное протезирование отдельным категориям граждан в соответствии с законодательством Российской Федерации, в том числе лицам, находящимся в стационарных организациях социального обслуживания;</w:t>
      </w:r>
    </w:p>
    <w:p>
      <w:pPr>
        <w:pStyle w:val="ConsPlusNormal"/>
        <w:bidi w:val="0"/>
        <w:spacing w:before="200" w:after="0"/>
        <w:ind w:firstLine="540" w:left="0" w:right="0"/>
        <w:jc w:val="both"/>
        <w:rPr/>
      </w:pPr>
      <w:r>
        <w:rPr/>
        <w:t xml:space="preserve">предоставление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w:t>
      </w:r>
      <w:hyperlink r:id="rId52">
        <w:r>
          <w:rPr>
            <w:rStyle w:val="Style9"/>
            <w:color w:val="0000FF"/>
          </w:rPr>
          <w:t>перечню</w:t>
        </w:r>
      </w:hyperlink>
      <w:r>
        <w:rPr/>
        <w:t>,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pPr>
        <w:pStyle w:val="ConsPlusNormal"/>
        <w:bidi w:val="0"/>
        <w:spacing w:before="200" w:after="0"/>
        <w:ind w:firstLine="540" w:left="0" w:right="0"/>
        <w:jc w:val="both"/>
        <w:rPr/>
      </w:pPr>
      <w:r>
        <w:rPr/>
        <w:t>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субъектов Российской Федерации.</w:t>
      </w:r>
    </w:p>
    <w:p>
      <w:pPr>
        <w:pStyle w:val="ConsPlusNormal"/>
        <w:bidi w:val="0"/>
        <w:spacing w:before="200" w:after="0"/>
        <w:ind w:firstLine="540" w:left="0" w:right="0"/>
        <w:jc w:val="both"/>
        <w:rPr/>
      </w:pPr>
      <w:r>
        <w:rPr/>
        <w:t>В рамках территориальной программы государственных гарантий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(далее - соответствующие бюджеты)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pPr>
        <w:pStyle w:val="ConsPlusNormal"/>
        <w:bidi w:val="0"/>
        <w:spacing w:before="200" w:after="0"/>
        <w:ind w:firstLine="540" w:left="0" w:right="0"/>
        <w:jc w:val="both"/>
        <w:rPr/>
      </w:pPr>
      <w:r>
        <w:rPr/>
        <w:t xml:space="preserve">Кроме того,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ar145" w:tooltip="III. Перечень заболеваний и состояний, оказание">
        <w:r>
          <w:rPr>
            <w:rStyle w:val="Style9"/>
            <w:color w:val="0000FF"/>
          </w:rPr>
          <w:t>разделе III</w:t>
        </w:r>
      </w:hyperlink>
      <w:r>
        <w:rP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w:t>
      </w:r>
      <w:hyperlink r:id="rId53">
        <w:r>
          <w:rPr>
            <w:rStyle w:val="Style9"/>
            <w:color w:val="0000FF"/>
          </w:rPr>
          <w:t>номенклатуру</w:t>
        </w:r>
      </w:hyperlink>
      <w:r>
        <w:rPr/>
        <w:t xml:space="preserve">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и расходов медицинских организаций, в том числе на приобретение основных средств (оборудования, производственного и хозяйственного инвентаря) и в случае применения телемедицинских (дистанционных) технологий при оказании медицинской помощи.</w:t>
      </w:r>
    </w:p>
    <w:p>
      <w:pPr>
        <w:pStyle w:val="ConsPlusNormal"/>
        <w:bidi w:val="0"/>
        <w:spacing w:before="200" w:after="0"/>
        <w:ind w:firstLine="540" w:left="0" w:right="0"/>
        <w:jc w:val="both"/>
        <w:rPr/>
      </w:pPr>
      <w:r>
        <w:rP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бюджета и соответствующих бюджетов с учетом подведомственности медицинских организаций федеральным органам исполнительной власти, исполнительным органам субъектов Российской Федерации и органам местного самоуправления соответственно:</w:t>
      </w:r>
    </w:p>
    <w:p>
      <w:pPr>
        <w:pStyle w:val="ConsPlusNormal"/>
        <w:bidi w:val="0"/>
        <w:spacing w:before="200" w:after="0"/>
        <w:ind w:firstLine="540" w:left="0" w:right="0"/>
        <w:jc w:val="both"/>
        <w:rPr/>
      </w:pPr>
      <w:r>
        <w:rPr/>
        <w:t>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хосписах и больницах сестринского ухода;</w:t>
      </w:r>
    </w:p>
    <w:p>
      <w:pPr>
        <w:pStyle w:val="ConsPlusNormal"/>
        <w:bidi w:val="0"/>
        <w:spacing w:before="200" w:after="0"/>
        <w:ind w:firstLine="540" w:left="0" w:right="0"/>
        <w:jc w:val="both"/>
        <w:rPr/>
      </w:pPr>
      <w:r>
        <w:rPr/>
        <w:t>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pPr>
        <w:pStyle w:val="ConsPlusNormal"/>
        <w:bidi w:val="0"/>
        <w:spacing w:before="200" w:after="0"/>
        <w:ind w:firstLine="540" w:left="0" w:right="0"/>
        <w:jc w:val="both"/>
        <w:rPr/>
      </w:pPr>
      <w:r>
        <w:rPr/>
        <w:t>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pPr>
        <w:pStyle w:val="ConsPlusNormal"/>
        <w:bidi w:val="0"/>
        <w:spacing w:before="200" w:after="0"/>
        <w:ind w:firstLine="540" w:left="0" w:right="0"/>
        <w:jc w:val="both"/>
        <w:rPr/>
      </w:pPr>
      <w:r>
        <w:rPr/>
        <w:t xml:space="preserve">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r:id="rId54">
        <w:r>
          <w:rPr>
            <w:rStyle w:val="Style9"/>
            <w:color w:val="0000FF"/>
          </w:rPr>
          <w:t>постановлением</w:t>
        </w:r>
      </w:hyperlink>
      <w:r>
        <w:rPr/>
        <w:t xml:space="preserve"> Правительства Российской Федерации от 15 июля 2022 г. N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4" w:name="Par382"/>
      <w:bookmarkEnd w:id="4"/>
      <w:r>
        <w:rPr/>
        <w:t>VI. Средние нормативы объема медицинской помощи, средние</w:t>
      </w:r>
    </w:p>
    <w:p>
      <w:pPr>
        <w:pStyle w:val="ConsPlusTitle"/>
        <w:bidi w:val="0"/>
        <w:ind w:hanging="0" w:left="0" w:right="0"/>
        <w:jc w:val="center"/>
        <w:rPr/>
      </w:pPr>
      <w:r>
        <w:rPr/>
        <w:t>нормативы финансовых затрат на единицу объема медицинской</w:t>
      </w:r>
    </w:p>
    <w:p>
      <w:pPr>
        <w:pStyle w:val="ConsPlusTitle"/>
        <w:bidi w:val="0"/>
        <w:ind w:hanging="0" w:left="0" w:right="0"/>
        <w:jc w:val="center"/>
        <w:rPr/>
      </w:pPr>
      <w:r>
        <w:rPr/>
        <w:t>помощи, средние подушевые нормативы финансирования</w:t>
      </w:r>
    </w:p>
    <w:p>
      <w:pPr>
        <w:pStyle w:val="ConsPlusNormal"/>
        <w:bidi w:val="0"/>
        <w:ind w:hanging="0" w:left="0" w:right="0"/>
        <w:jc w:val="both"/>
        <w:rPr/>
      </w:pPr>
      <w:r>
        <w:rPr/>
      </w:r>
    </w:p>
    <w:p>
      <w:pPr>
        <w:pStyle w:val="ConsPlusNormal"/>
        <w:bidi w:val="0"/>
        <w:ind w:firstLine="540" w:left="0" w:right="0"/>
        <w:jc w:val="both"/>
        <w:rPr/>
      </w:pPr>
      <w:r>
        <w:rPr/>
        <w:t xml:space="preserve">Средние нормативы объема и средние нормативы финансовых затрат на единицу объема медицинской помощи приведены в </w:t>
      </w:r>
      <w:hyperlink w:anchor="Par4497" w:tooltip="СРЕДНИЕ НОРМАТИВЫ">
        <w:r>
          <w:rPr>
            <w:rStyle w:val="Style9"/>
            <w:color w:val="0000FF"/>
          </w:rPr>
          <w:t>приложении N 2</w:t>
        </w:r>
      </w:hyperlink>
      <w:r>
        <w:rPr/>
        <w:t xml:space="preserve"> к Программе.</w:t>
      </w:r>
    </w:p>
    <w:p>
      <w:pPr>
        <w:pStyle w:val="ConsPlusNormal"/>
        <w:bidi w:val="0"/>
        <w:spacing w:before="200" w:after="0"/>
        <w:ind w:firstLine="540" w:left="0" w:right="0"/>
        <w:jc w:val="both"/>
        <w:rPr/>
      </w:pPr>
      <w:r>
        <w:rPr/>
        <w:t>Средние нормативы объема медицинской помощи по видам, условиям и формам ее оказания в целом по Программе определяются в единицах объема в расчете на одного жителя в год, по базовой программе обязательного медицинского страхования - в расчете на одно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 предусмотренных Программой.</w:t>
      </w:r>
    </w:p>
    <w:p>
      <w:pPr>
        <w:pStyle w:val="ConsPlusNormal"/>
        <w:bidi w:val="0"/>
        <w:spacing w:before="200" w:after="0"/>
        <w:ind w:firstLine="540" w:left="0" w:right="0"/>
        <w:jc w:val="both"/>
        <w:rPr/>
      </w:pPr>
      <w:r>
        <w:rPr/>
        <w:t>В средние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pPr>
        <w:pStyle w:val="ConsPlusNormal"/>
        <w:bidi w:val="0"/>
        <w:spacing w:before="200" w:after="0"/>
        <w:ind w:firstLine="540" w:left="0" w:right="0"/>
        <w:jc w:val="both"/>
        <w:rPr/>
      </w:pPr>
      <w:r>
        <w:rPr/>
        <w:t>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pPr>
        <w:pStyle w:val="ConsPlusNormal"/>
        <w:bidi w:val="0"/>
        <w:spacing w:before="200" w:after="0"/>
        <w:ind w:firstLine="540" w:left="0" w:right="0"/>
        <w:jc w:val="both"/>
        <w:rPr/>
      </w:pPr>
      <w:r>
        <w:rPr/>
        <w:t>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 приоритетности финансового обеспечения первичной медико-санитарной помощи.</w:t>
      </w:r>
    </w:p>
    <w:p>
      <w:pPr>
        <w:pStyle w:val="ConsPlusNormal"/>
        <w:bidi w:val="0"/>
        <w:spacing w:before="200" w:after="0"/>
        <w:ind w:firstLine="540" w:left="0" w:right="0"/>
        <w:jc w:val="both"/>
        <w:rPr/>
      </w:pPr>
      <w:r>
        <w:rPr/>
        <w:t xml:space="preserve">В части медицинской помощи, финансовое обеспечение которой осуществляется за счет средств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 установленные в территориальных программах государственных гарантий, могут быть обоснованно ниже средних нормативов, предусмотренных </w:t>
      </w:r>
      <w:hyperlink w:anchor="Par4497" w:tooltip="СРЕДНИЕ НОРМАТИВЫ">
        <w:r>
          <w:rPr>
            <w:rStyle w:val="Style9"/>
            <w:color w:val="0000FF"/>
          </w:rPr>
          <w:t>приложением N 2</w:t>
        </w:r>
      </w:hyperlink>
      <w:r>
        <w:rPr/>
        <w:t xml:space="preserve"> к Программе.</w:t>
      </w:r>
    </w:p>
    <w:p>
      <w:pPr>
        <w:pStyle w:val="ConsPlusNormal"/>
        <w:bidi w:val="0"/>
        <w:spacing w:before="200" w:after="0"/>
        <w:ind w:firstLine="540" w:left="0" w:right="0"/>
        <w:jc w:val="both"/>
        <w:rPr/>
      </w:pPr>
      <w:r>
        <w:rPr/>
        <w:t xml:space="preserve">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 телемедицинских </w:t>
      </w:r>
      <w:hyperlink r:id="rId55">
        <w:r>
          <w:rPr>
            <w:rStyle w:val="Style9"/>
            <w:color w:val="0000FF"/>
          </w:rPr>
          <w:t>технологий</w:t>
        </w:r>
      </w:hyperlink>
      <w:r>
        <w:rPr/>
        <w:t xml:space="preserve"> и передвижных форм оказания медицинской помощи.</w:t>
      </w:r>
    </w:p>
    <w:p>
      <w:pPr>
        <w:pStyle w:val="ConsPlusNormal"/>
        <w:bidi w:val="0"/>
        <w:spacing w:before="200" w:after="0"/>
        <w:ind w:firstLine="540" w:left="0" w:right="0"/>
        <w:jc w:val="both"/>
        <w:rPr/>
      </w:pPr>
      <w:r>
        <w:rP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участием в том числе федеральных медицинских организаций с оформлением соответствующей медицинской документации.</w:t>
      </w:r>
    </w:p>
    <w:p>
      <w:pPr>
        <w:pStyle w:val="ConsPlusNormal"/>
        <w:bidi w:val="0"/>
        <w:spacing w:before="200" w:after="0"/>
        <w:ind w:firstLine="540" w:left="0" w:right="0"/>
        <w:jc w:val="both"/>
        <w:rPr/>
      </w:pPr>
      <w:r>
        <w:rPr/>
        <w:t>Субъект Российской Федерации с учетом реальной потребности граждан в медицинской помощи по поводу заболеваний, обусловленных острыми респираторными вирусными инфекциями, включая новую коронавирусную инфекцию (COVID-19), вправе обоснованно корректировать нормативы объема для проведения отдельных лабораторных исследований в целях тестирования на выявление острых респираторных вирусных инфекций, включая новую коронавирусную инфекцию (COVID-19), и нормативы финансовых затрат на 1 тестирование.</w:t>
      </w:r>
    </w:p>
    <w:p>
      <w:pPr>
        <w:pStyle w:val="ConsPlusNormal"/>
        <w:bidi w:val="0"/>
        <w:spacing w:before="200" w:after="0"/>
        <w:ind w:firstLine="540" w:left="0" w:right="0"/>
        <w:jc w:val="both"/>
        <w:rPr/>
      </w:pPr>
      <w:r>
        <w:rPr/>
        <w:t xml:space="preserve">При формировании территориальной программы обязательного медицинского страхования субъект Российской Федерации учитывает объем специализированной, в том числе высокотехнологичной, медицинской помощи в стационарных условиях и условиях дневных стационаров, оказываемой федеральными медицинскими организациями, в соответствии с нормативами, предусмотренными </w:t>
      </w:r>
      <w:hyperlink w:anchor="Par4497" w:tooltip="СРЕДНИЕ НОРМАТИВЫ">
        <w:r>
          <w:rPr>
            <w:rStyle w:val="Style9"/>
            <w:color w:val="0000FF"/>
          </w:rPr>
          <w:t>приложением N 2</w:t>
        </w:r>
      </w:hyperlink>
      <w:r>
        <w:rPr/>
        <w:t xml:space="preserve"> к Программе.</w:t>
      </w:r>
    </w:p>
    <w:p>
      <w:pPr>
        <w:pStyle w:val="ConsPlusNormal"/>
        <w:bidi w:val="0"/>
        <w:spacing w:before="200" w:after="0"/>
        <w:ind w:firstLine="540" w:left="0" w:right="0"/>
        <w:jc w:val="both"/>
        <w:rPr/>
      </w:pPr>
      <w:r>
        <w:rPr/>
        <w:t xml:space="preserve">Субъект Российской Федерации вправе корректировать указанный объем с учетом реальной потребности граждан в медицинской помощи, следовательно, территориальные нормативы объема специализированной медицинской помощи, оказываемой в стационарных условиях и условиях дневных стационаров, могут быть обоснованно выше или ниже средних нормативов, предусмотренных </w:t>
      </w:r>
      <w:hyperlink w:anchor="Par4497" w:tooltip="СРЕДНИЕ НОРМАТИВЫ">
        <w:r>
          <w:rPr>
            <w:rStyle w:val="Style9"/>
            <w:color w:val="0000FF"/>
          </w:rPr>
          <w:t>приложением N 2</w:t>
        </w:r>
      </w:hyperlink>
      <w:r>
        <w:rPr/>
        <w:t xml:space="preserve"> к Программе.</w:t>
      </w:r>
    </w:p>
    <w:p>
      <w:pPr>
        <w:pStyle w:val="ConsPlusNormal"/>
        <w:bidi w:val="0"/>
        <w:spacing w:before="200" w:after="0"/>
        <w:ind w:firstLine="540" w:left="0" w:right="0"/>
        <w:jc w:val="both"/>
        <w:rPr/>
      </w:pPr>
      <w:r>
        <w:rPr/>
        <w:t>Субъект Российской Федерации осуществляет планирование объема и финансового обеспечения медицинской помощи пациентам с острыми респираторными вирусными инфекциями, включая новую коронавирусную инфекцию (COVID-19), в рамках,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"инфекционные болезни" в соответствии с порядком оказания медицинской помощи, а также региональных особенностей, уровня и структуры заболеваемости. При этом объем финансового обеспечения медицинской помощи пациентам с новой коронавирусной инфекцией (COVID-19) не включает проведение гражданам, в отношении которых отсутствуют сведения о перенесенном заболевании новой коронавирусной инфекцией (COVID-19), исследований на наличие антител к возбудителю новой коронавирусной инфекции (COVID-19) (любым из методов) в целях подтверждения факта ранее перенесенного заболевания новой коронавирусной инфекцией (COVID-19).</w:t>
      </w:r>
    </w:p>
    <w:p>
      <w:pPr>
        <w:pStyle w:val="ConsPlusNormal"/>
        <w:bidi w:val="0"/>
        <w:spacing w:before="200" w:after="0"/>
        <w:ind w:firstLine="540" w:left="0" w:right="0"/>
        <w:jc w:val="both"/>
        <w:rPr/>
      </w:pPr>
      <w:r>
        <w:rPr/>
        <w:t>Установленные в территориальной программе государственных гарантий нормативы объема медицинской помощи используются в целях планирования финансово-экономического обоснования размера подушевых нормативов финансового обеспечения, предусмотренных территориальной программой государственных гарантий.</w:t>
      </w:r>
    </w:p>
    <w:p>
      <w:pPr>
        <w:pStyle w:val="ConsPlusNormal"/>
        <w:bidi w:val="0"/>
        <w:spacing w:before="200" w:after="0"/>
        <w:ind w:firstLine="540" w:left="0" w:right="0"/>
        <w:jc w:val="both"/>
        <w:rPr/>
      </w:pPr>
      <w:r>
        <w:rPr/>
        <w:t>Субъекты Российской Федерации устанавливают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pPr>
        <w:pStyle w:val="ConsPlusNormal"/>
        <w:bidi w:val="0"/>
        <w:spacing w:before="200" w:after="0"/>
        <w:ind w:firstLine="540" w:left="0" w:right="0"/>
        <w:jc w:val="both"/>
        <w:rPr/>
      </w:pPr>
      <w:r>
        <w:rPr/>
        <w:t>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в том числе федеральных медицинских организациях, и оплачены в соответствии с законодательством Российской Федерации.</w:t>
      </w:r>
    </w:p>
    <w:p>
      <w:pPr>
        <w:pStyle w:val="ConsPlusNormal"/>
        <w:bidi w:val="0"/>
        <w:spacing w:before="200" w:after="0"/>
        <w:ind w:firstLine="540" w:left="0" w:right="0"/>
        <w:jc w:val="both"/>
        <w:rPr/>
      </w:pPr>
      <w:r>
        <w:rPr/>
        <w:t>Субъекты Российской Федерации с учетом уровня заболеваемости и распространенности также вправе установить в территориальных программах государственных гарантий бесплатного оказания гражданам медицинской помощи норматив объема и норматив финансовых затрат на единицу объема медицинской помощи при ее оказании больным с ВИЧ-инфекцией (за счет бюджетных ассигнований бюджетов субъектов Российской Федерации).</w:t>
      </w:r>
    </w:p>
    <w:p>
      <w:pPr>
        <w:pStyle w:val="ConsPlusNormal"/>
        <w:bidi w:val="0"/>
        <w:spacing w:before="200" w:after="0"/>
        <w:ind w:firstLine="540" w:left="0" w:right="0"/>
        <w:jc w:val="both"/>
        <w:rPr/>
      </w:pPr>
      <w:r>
        <w:rPr/>
        <w:t>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настоящим разделом.</w:t>
      </w:r>
    </w:p>
    <w:p>
      <w:pPr>
        <w:pStyle w:val="ConsPlusNormal"/>
        <w:bidi w:val="0"/>
        <w:spacing w:before="200" w:after="0"/>
        <w:ind w:firstLine="540" w:left="0" w:right="0"/>
        <w:jc w:val="both"/>
        <w:rPr/>
      </w:pPr>
      <w:r>
        <w:rPr/>
        <w:t xml:space="preserve">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r:id="rId56">
        <w:r>
          <w:rPr>
            <w:rStyle w:val="Style9"/>
            <w:color w:val="0000FF"/>
          </w:rPr>
          <w:t>постановлением</w:t>
        </w:r>
      </w:hyperlink>
      <w:r>
        <w:rP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pPr>
        <w:pStyle w:val="ConsPlusNormal"/>
        <w:bidi w:val="0"/>
        <w:spacing w:before="200" w:after="0"/>
        <w:ind w:firstLine="540" w:left="0" w:right="0"/>
        <w:jc w:val="both"/>
        <w:rPr/>
      </w:pPr>
      <w:r>
        <w:rPr/>
        <w:t>Подушевые нормативы финансирования за счет бюджетных ассигнований соответствующих бюджетов устанавливаются с учетом региональных особенностей и обеспечивают выполнение расходных обязательств субъектов Российской Федерации, в том числе в части заработной платы медицинских работников.</w:t>
      </w:r>
    </w:p>
    <w:p>
      <w:pPr>
        <w:pStyle w:val="ConsPlusNormal"/>
        <w:bidi w:val="0"/>
        <w:spacing w:before="200" w:after="0"/>
        <w:ind w:firstLine="540" w:left="0" w:right="0"/>
        <w:jc w:val="both"/>
        <w:rPr/>
      </w:pPr>
      <w:r>
        <w:rPr/>
        <w:t>Средние подушевые нормативы финансирования, предусмотренные Программой (без учета расходов федерального бюджета), составляют:</w:t>
      </w:r>
    </w:p>
    <w:p>
      <w:pPr>
        <w:pStyle w:val="ConsPlusNormal"/>
        <w:bidi w:val="0"/>
        <w:spacing w:before="200" w:after="0"/>
        <w:ind w:firstLine="540" w:left="0" w:right="0"/>
        <w:jc w:val="both"/>
        <w:rPr/>
      </w:pPr>
      <w:r>
        <w:rPr/>
        <w:t>за счет бюджетных ассигнований соответствующих бюджетов (в расчете на одного жителя) в 2024 году - 4380,8 рубля, 2025 году - 4707,6 рубля и 2026 году - 5058,2 рубля;</w:t>
      </w:r>
    </w:p>
    <w:p>
      <w:pPr>
        <w:pStyle w:val="ConsPlusNormal"/>
        <w:bidi w:val="0"/>
        <w:spacing w:before="200" w:after="0"/>
        <w:ind w:firstLine="540" w:left="0" w:right="0"/>
        <w:jc w:val="both"/>
        <w:rPr/>
      </w:pPr>
      <w:r>
        <w:rPr/>
        <w:t>за счет средств обязательного медицинского страхования на финансирование базовой программы обязательного медицинского страхования (в расчете на одно застрахованное лицо) в 2024 году - 19169,6 рубля, в том числе для оказания медицинской помощи по профилю "медицинская реабилитация" - 501,5 рубля, в 2025 году - 20497,8 рубля, в том числе для оказания медицинской помощи по профилю "медицинская реабилитация" - 531,7 рубля, и в 2026 году - 21868 рублей, в том числе для оказания медицинской помощи по профилю "медицинская реабилитация" - 562,6 рубля, в том числе:</w:t>
      </w:r>
    </w:p>
    <w:p>
      <w:pPr>
        <w:pStyle w:val="ConsPlusNormal"/>
        <w:bidi w:val="0"/>
        <w:spacing w:before="200" w:after="0"/>
        <w:ind w:firstLine="540" w:left="0" w:right="0"/>
        <w:jc w:val="both"/>
        <w:rPr/>
      </w:pPr>
      <w:r>
        <w:rPr/>
        <w:t>на оказание медицинской помощи федеральными медицинскими организациями в 2024 году - 1237,1 рубля, в том числе для оказания медицинской помощи по профилю "медицинская реабилитация" - 113 рублей, в 2025 году - 1322,5 рубля, в том числе для оказания медицинской помощи по профилю "медицинская реабилитация" - 120,7 рубля, и в 2026 году - 1411,1 рубля, в том числе для оказания медицинской помощи по профилю "медицинская реабилитация" - 128,8 рубля;</w:t>
      </w:r>
    </w:p>
    <w:p>
      <w:pPr>
        <w:pStyle w:val="ConsPlusNormal"/>
        <w:bidi w:val="0"/>
        <w:spacing w:before="200" w:after="0"/>
        <w:ind w:firstLine="540" w:left="0" w:right="0"/>
        <w:jc w:val="both"/>
        <w:rPr/>
      </w:pPr>
      <w:r>
        <w:rPr/>
        <w:t>на оказание медицинской помощи медицинскими организациями (за исключением федеральных медицинских организаций) в 2024 году - 17932,5 рубля, в том числе для оказания медицинской помощи по профилю "медицинская реабилитация" - 388,5 рубля, в 2025 году - 19175,3 рубля, в том числе для оказания медицинской помощи по профилю "медицинская реабилитация" - 411 рублей, в 2026 году - 20456,9 рубля, в том числе для оказания медицинской помощи по профилю "медицинская реабилитация" - 433,7 рубля.</w:t>
      </w:r>
    </w:p>
    <w:p>
      <w:pPr>
        <w:pStyle w:val="ConsPlusNormal"/>
        <w:bidi w:val="0"/>
        <w:spacing w:before="200" w:after="0"/>
        <w:ind w:firstLine="540" w:left="0" w:right="0"/>
        <w:jc w:val="both"/>
        <w:rPr/>
      </w:pPr>
      <w:r>
        <w:rPr/>
        <w:t>Средние нормативы финансовых затрат на единицу объема медицинской помощи для проведения профилактических медицинских осмотров и диспансеризации за счет средств обязательного медицинского страхования установлены с учетом в том числе расходов, связанных с использованием 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в соответствии с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(в случае оказания соответствующей медицинской помощи в субъекте Российской Федерации).</w:t>
      </w:r>
    </w:p>
    <w:p>
      <w:pPr>
        <w:pStyle w:val="ConsPlusNormal"/>
        <w:bidi w:val="0"/>
        <w:spacing w:before="200" w:after="0"/>
        <w:ind w:firstLine="540" w:left="0" w:right="0"/>
        <w:jc w:val="both"/>
        <w:rPr/>
      </w:pPr>
      <w:r>
        <w:rPr/>
        <w:t>При установлении в территориальной программе государственных гарантий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w:t>
      </w:r>
    </w:p>
    <w:p>
      <w:pPr>
        <w:pStyle w:val="ConsPlusNormal"/>
        <w:bidi w:val="0"/>
        <w:spacing w:before="200" w:after="0"/>
        <w:ind w:firstLine="540" w:left="0" w:right="0"/>
        <w:jc w:val="both"/>
        <w:rPr/>
      </w:pPr>
      <w:r>
        <w:rPr/>
        <w:t xml:space="preserve">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медицинской помощи, не включенной в базовую программу обязательного медицинского страхования, в соответствии с </w:t>
      </w:r>
      <w:hyperlink w:anchor="Par2083" w:tooltip="Раздел II. Перечень видов высокотехнологичной медицинской">
        <w:r>
          <w:rPr>
            <w:rStyle w:val="Style9"/>
            <w:color w:val="0000FF"/>
          </w:rPr>
          <w:t>разделом II</w:t>
        </w:r>
      </w:hyperlink>
      <w:r>
        <w:rPr/>
        <w:t xml:space="preserve"> приложения N 1 к Программе.</w:t>
      </w:r>
    </w:p>
    <w:p>
      <w:pPr>
        <w:pStyle w:val="ConsPlusNormal"/>
        <w:bidi w:val="0"/>
        <w:spacing w:before="200" w:after="0"/>
        <w:ind w:firstLine="540" w:left="0" w:right="0"/>
        <w:jc w:val="both"/>
        <w:rPr/>
      </w:pPr>
      <w:r>
        <w:rPr/>
        <w:t>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pPr>
        <w:pStyle w:val="ConsPlusNormal"/>
        <w:bidi w:val="0"/>
        <w:spacing w:before="200" w:after="0"/>
        <w:ind w:firstLine="540" w:left="0" w:right="0"/>
        <w:jc w:val="both"/>
        <w:rPr/>
      </w:pPr>
      <w:r>
        <w:rPr/>
        <w:t>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pPr>
        <w:pStyle w:val="ConsPlusNormal"/>
        <w:bidi w:val="0"/>
        <w:spacing w:before="200" w:after="0"/>
        <w:ind w:firstLine="540" w:left="0" w:right="0"/>
        <w:jc w:val="both"/>
        <w:rPr/>
      </w:pPr>
      <w:r>
        <w:rPr/>
        <w:t>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одно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pPr>
        <w:pStyle w:val="ConsPlusNormal"/>
        <w:bidi w:val="0"/>
        <w:spacing w:before="200" w:after="0"/>
        <w:ind w:firstLine="540" w:left="0" w:right="0"/>
        <w:jc w:val="both"/>
        <w:rPr/>
      </w:pPr>
      <w:r>
        <w:rPr/>
        <w:t>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районных центрах и малых городах с численностью населения до 50 тыс. человек, субъекты Российской Федерации в порядке, утвержденном Министерством здравоохранения Российской Федерации, устанавливают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фельдшерских здравпунктов, фельдшерско-акушерских пунктов, а также маршрутизации пациентов при оказании медицинской помощи.</w:t>
      </w:r>
    </w:p>
    <w:p>
      <w:pPr>
        <w:pStyle w:val="ConsPlusNormal"/>
        <w:bidi w:val="0"/>
        <w:spacing w:before="200" w:after="0"/>
        <w:ind w:firstLine="540" w:left="0" w:right="0"/>
        <w:jc w:val="both"/>
        <w:rPr/>
      </w:pPr>
      <w:r>
        <w:rPr/>
        <w:t>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на отдаленных территориях, в поселках городского типа и малых городах с численностью населения до 50 тыс.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pPr>
        <w:pStyle w:val="ConsPlusNormal"/>
        <w:bidi w:val="0"/>
        <w:spacing w:before="200" w:after="0"/>
        <w:ind w:firstLine="540" w:left="0" w:right="0"/>
        <w:jc w:val="both"/>
        <w:rPr/>
      </w:pPr>
      <w:r>
        <w:rPr/>
        <w:t>для медицинских организаций, обслуживающих до 20 тыс. человек, - не менее 1,113;</w:t>
      </w:r>
    </w:p>
    <w:p>
      <w:pPr>
        <w:pStyle w:val="ConsPlusNormal"/>
        <w:bidi w:val="0"/>
        <w:spacing w:before="200" w:after="0"/>
        <w:ind w:firstLine="540" w:left="0" w:right="0"/>
        <w:jc w:val="both"/>
        <w:rPr/>
      </w:pPr>
      <w:r>
        <w:rPr/>
        <w:t>для медицинских организаций, обслуживающих свыше 20 тыс. человек, - не менее 1,04.</w:t>
      </w:r>
    </w:p>
    <w:p>
      <w:pPr>
        <w:pStyle w:val="ConsPlusNormal"/>
        <w:bidi w:val="0"/>
        <w:spacing w:before="200" w:after="0"/>
        <w:ind w:firstLine="540" w:left="0" w:right="0"/>
        <w:jc w:val="both"/>
        <w:rPr/>
      </w:pPr>
      <w:r>
        <w:rPr/>
        <w:t>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pPr>
        <w:pStyle w:val="ConsPlusNormal"/>
        <w:bidi w:val="0"/>
        <w:spacing w:before="200" w:after="0"/>
        <w:ind w:firstLine="540" w:left="0" w:right="0"/>
        <w:jc w:val="both"/>
        <w:rPr/>
      </w:pPr>
      <w:r>
        <w:rPr/>
        <w:t>Подушевой норматив финансирования на прикрепившихся лиц (взрослое население) для центральных районных,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 Применение понижающих коэффициентов при установлении подушевых нормативов финансирования недопустимо.</w:t>
      </w:r>
    </w:p>
    <w:p>
      <w:pPr>
        <w:pStyle w:val="ConsPlusNormal"/>
        <w:bidi w:val="0"/>
        <w:spacing w:before="200" w:after="0"/>
        <w:ind w:firstLine="540" w:left="0" w:right="0"/>
        <w:jc w:val="both"/>
        <w:rPr/>
      </w:pPr>
      <w:r>
        <w:rPr/>
        <w:t>Подушевой норматив финансирования для федеральных медицинских организаций и негосударственных медицинских организаций, являющихся единственными медицинскими организациями в конкретном населенном пункте, не может быть ниже базового подушевого норматива финансирования для медицинских организаций соответствующего субъекта Российской Федерации, расположенных в крупных городах. Финансовое обеспечение указанных медицинских организаций рассчитывается исходя из численности прикрепленного к ним 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лиц с учетом наличия подразделений, расположенных в сельской местности, на отдаленных территориях, в поселках городского типа и малых городах с численностью населения до 50 тыс. человек.</w:t>
      </w:r>
    </w:p>
    <w:p>
      <w:pPr>
        <w:pStyle w:val="ConsPlusNormal"/>
        <w:bidi w:val="0"/>
        <w:spacing w:before="200" w:after="0"/>
        <w:ind w:firstLine="540" w:left="0" w:right="0"/>
        <w:jc w:val="both"/>
        <w:rPr/>
      </w:pPr>
      <w:r>
        <w:rPr/>
        <w:t xml:space="preserve">При невозможности проведения в медицинской организации, к которой прикреплен застрахованный гражданин, исследований или консультаций специалистов, учтенных в подушевом нормативе финансирования на прикрепившихся лиц, такие медицинские услуги оказываются в иных медицинских организациях по направлению врача и оплачиваются в порядке, установленном в соответствии с </w:t>
      </w:r>
      <w:hyperlink r:id="rId57">
        <w:r>
          <w:rPr>
            <w:rStyle w:val="Style9"/>
            <w:color w:val="0000FF"/>
          </w:rPr>
          <w:t>пунктом 6 части 1 статьи 7</w:t>
        </w:r>
      </w:hyperlink>
      <w:r>
        <w:rPr/>
        <w:t xml:space="preserve"> Федерального закона "Об обязательном медицинском страховании в Российской Федерации".</w:t>
      </w:r>
    </w:p>
    <w:p>
      <w:pPr>
        <w:pStyle w:val="ConsPlusNormal"/>
        <w:bidi w:val="0"/>
        <w:spacing w:before="200" w:after="0"/>
        <w:ind w:firstLine="540" w:left="0" w:right="0"/>
        <w:jc w:val="both"/>
        <w:rPr/>
      </w:pPr>
      <w:r>
        <w:rPr/>
        <w:t xml:space="preserve">Размер финансового обеспечения фельдшерских здравпунктов и фельдшерско-акушерских пунктов при условии их соответствия требованиям, установленным </w:t>
      </w:r>
      <w:hyperlink r:id="rId58">
        <w:r>
          <w:rPr>
            <w:rStyle w:val="Style9"/>
            <w:color w:val="0000FF"/>
          </w:rPr>
          <w:t>положением</w:t>
        </w:r>
      </w:hyperlink>
      <w:r>
        <w:rPr/>
        <w:t xml:space="preserve">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2024 год:</w:t>
      </w:r>
    </w:p>
    <w:p>
      <w:pPr>
        <w:pStyle w:val="ConsPlusNormal"/>
        <w:bidi w:val="0"/>
        <w:spacing w:before="200" w:after="0"/>
        <w:ind w:firstLine="540" w:left="0" w:right="0"/>
        <w:jc w:val="both"/>
        <w:rPr/>
      </w:pPr>
      <w:r>
        <w:rPr/>
        <w:t>для фельдшерского здравпункта или фельдшерско-акушерского пункта, обслуживающего от 101 до 900 жителей, - 1230,5 тыс. рублей;</w:t>
      </w:r>
    </w:p>
    <w:p>
      <w:pPr>
        <w:pStyle w:val="ConsPlusNormal"/>
        <w:bidi w:val="0"/>
        <w:spacing w:before="200" w:after="0"/>
        <w:ind w:firstLine="540" w:left="0" w:right="0"/>
        <w:jc w:val="both"/>
        <w:rPr/>
      </w:pPr>
      <w:r>
        <w:rPr/>
        <w:t>для фельдшерского здравпункта или фельдшерско-акушерского пункта, обслуживающего от 901 до 1500 жителей, - 2460,9 тыс. рублей;</w:t>
      </w:r>
    </w:p>
    <w:p>
      <w:pPr>
        <w:pStyle w:val="ConsPlusNormal"/>
        <w:bidi w:val="0"/>
        <w:spacing w:before="200" w:after="0"/>
        <w:ind w:firstLine="540" w:left="0" w:right="0"/>
        <w:jc w:val="both"/>
        <w:rPr/>
      </w:pPr>
      <w:r>
        <w:rPr/>
        <w:t>для фельдшерского здравпункта или фельдшерско-акушерского пункта, обслуживающего от 1501 до 2000 жителей, - 2907,1 тыс. рублей.</w:t>
      </w:r>
    </w:p>
    <w:p>
      <w:pPr>
        <w:pStyle w:val="ConsPlusNormal"/>
        <w:bidi w:val="0"/>
        <w:spacing w:before="200" w:after="0"/>
        <w:ind w:firstLine="540" w:left="0" w:right="0"/>
        <w:jc w:val="both"/>
        <w:rPr/>
      </w:pPr>
      <w:r>
        <w:rPr/>
        <w:t>В случае оказания медицинской помощи фельдшерскими здравпунктами и фельдшерско-акушерскими пунктами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фельдшерских здравпунктов, фельдшерско-акушерских пунктов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pPr>
        <w:pStyle w:val="ConsPlusNormal"/>
        <w:bidi w:val="0"/>
        <w:spacing w:before="200" w:after="0"/>
        <w:ind w:firstLine="540" w:left="0" w:right="0"/>
        <w:jc w:val="both"/>
        <w:rPr/>
      </w:pPr>
      <w:r>
        <w:rPr/>
        <w:t>Размер финансового обеспечения фельдшерских здравпунктов, фельдшерско-акушерских пунктов, обслуживающих до 100 жителей и более 2000 жителей, устанавливается субъектом Российской Федерации с учетом понижающего или повышающего коэффициента в зависимости от численности населения, обслуживаемого фельдшерским здравпунктом или фельдшерско-акушерским пунктом, к размеру финансового обеспечения фельдшерского здравпункта или фельдшерско-акушерского пункта, обслуживающего от 101 до 900 жителей и обслуживающего от 1501 до 2000 жителей.</w:t>
      </w:r>
    </w:p>
    <w:p>
      <w:pPr>
        <w:pStyle w:val="ConsPlusNormal"/>
        <w:bidi w:val="0"/>
        <w:spacing w:before="200" w:after="0"/>
        <w:ind w:firstLine="540" w:left="0" w:right="0"/>
        <w:jc w:val="both"/>
        <w:rPr/>
      </w:pPr>
      <w:r>
        <w:rPr/>
        <w:t xml:space="preserve">При этом размер финансового обеспечения фельдшерских здравпунктов и фельдшерско-акушерских 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r:id="rId59">
        <w:r>
          <w:rPr>
            <w:rStyle w:val="Style9"/>
            <w:color w:val="0000FF"/>
          </w:rPr>
          <w:t>Указом</w:t>
        </w:r>
      </w:hyperlink>
      <w:r>
        <w:rP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в соответствующем регионе.</w:t>
      </w:r>
    </w:p>
    <w:p>
      <w:pPr>
        <w:pStyle w:val="ConsPlusNormal"/>
        <w:bidi w:val="0"/>
        <w:spacing w:before="200" w:after="0"/>
        <w:ind w:firstLine="540" w:left="0" w:right="0"/>
        <w:jc w:val="both"/>
        <w:rPr/>
      </w:pPr>
      <w:r>
        <w:rPr/>
        <w:t>Размер финансового обеспечения медицинской организации, в составе которой имеются фельдшерские здравпункты,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здравпункты, фельдшерско-акушерские 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5" w:name="Par433"/>
      <w:bookmarkEnd w:id="5"/>
      <w:r>
        <w:rPr/>
        <w:t>VII. Требования к территориальной программе государственных</w:t>
      </w:r>
    </w:p>
    <w:p>
      <w:pPr>
        <w:pStyle w:val="ConsPlusTitle"/>
        <w:bidi w:val="0"/>
        <w:ind w:hanging="0" w:left="0" w:right="0"/>
        <w:jc w:val="center"/>
        <w:rPr/>
      </w:pPr>
      <w:r>
        <w:rPr/>
        <w:t>гарантий в части определения порядка, условий предоставления</w:t>
      </w:r>
    </w:p>
    <w:p>
      <w:pPr>
        <w:pStyle w:val="ConsPlusTitle"/>
        <w:bidi w:val="0"/>
        <w:ind w:hanging="0" w:left="0" w:right="0"/>
        <w:jc w:val="center"/>
        <w:rPr/>
      </w:pPr>
      <w:r>
        <w:rPr/>
        <w:t>медицинской помощи, критериев доступности и качества</w:t>
      </w:r>
    </w:p>
    <w:p>
      <w:pPr>
        <w:pStyle w:val="ConsPlusTitle"/>
        <w:bidi w:val="0"/>
        <w:ind w:hanging="0" w:left="0" w:right="0"/>
        <w:jc w:val="center"/>
        <w:rPr/>
      </w:pPr>
      <w:r>
        <w:rPr/>
        <w:t>медицинской помощи</w:t>
      </w:r>
    </w:p>
    <w:p>
      <w:pPr>
        <w:pStyle w:val="ConsPlusNormal"/>
        <w:bidi w:val="0"/>
        <w:ind w:hanging="0" w:left="0" w:right="0"/>
        <w:jc w:val="both"/>
        <w:rPr/>
      </w:pPr>
      <w:r>
        <w:rPr/>
      </w:r>
    </w:p>
    <w:p>
      <w:pPr>
        <w:pStyle w:val="ConsPlusNormal"/>
        <w:bidi w:val="0"/>
        <w:ind w:firstLine="540" w:left="0" w:right="0"/>
        <w:jc w:val="both"/>
        <w:rPr/>
      </w:pPr>
      <w:r>
        <w:rPr/>
        <w:t>Территориальная программа государственных гарантий в части определения порядка и условий предоставления медицинской помощи должна включать:</w:t>
      </w:r>
    </w:p>
    <w:p>
      <w:pPr>
        <w:pStyle w:val="ConsPlusNormal"/>
        <w:bidi w:val="0"/>
        <w:spacing w:before="200" w:after="0"/>
        <w:ind w:firstLine="540" w:left="0" w:right="0"/>
        <w:jc w:val="both"/>
        <w:rPr/>
      </w:pPr>
      <w:r>
        <w:rP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pPr>
        <w:pStyle w:val="ConsPlusNormal"/>
        <w:bidi w:val="0"/>
        <w:spacing w:before="200" w:after="0"/>
        <w:ind w:firstLine="540" w:left="0" w:right="0"/>
        <w:jc w:val="both"/>
        <w:rPr/>
      </w:pPr>
      <w:r>
        <w:rP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pPr>
        <w:pStyle w:val="ConsPlusNormal"/>
        <w:bidi w:val="0"/>
        <w:spacing w:before="200" w:after="0"/>
        <w:ind w:firstLine="540" w:left="0" w:right="0"/>
        <w:jc w:val="both"/>
        <w:rPr/>
      </w:pPr>
      <w:r>
        <w:rPr/>
        <w:t>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со свободных цен, сформированный в объеме не менее объема установленного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на соответствующий год, за исключением лекарственных препаратов, используемых исключительно в стационарных условиях (субъект Российской Федерации, 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пребывает, затрат, связанных с его обеспечением наркотическими и психотропными лекарственными препаратами, в рамках межбюджетных отношений в соответствии с бюджетным законодательством Российской Федерации);</w:t>
      </w:r>
    </w:p>
    <w:p>
      <w:pPr>
        <w:pStyle w:val="ConsPlusNormal"/>
        <w:bidi w:val="0"/>
        <w:spacing w:before="200" w:after="0"/>
        <w:ind w:firstLine="540" w:left="0" w:right="0"/>
        <w:jc w:val="both"/>
        <w:rPr/>
      </w:pPr>
      <w:r>
        <w:rPr/>
        <w:t xml:space="preserve">порядок обеспечения граждан лекарственными препаратами, медицинскими изделиями, включенными в утвержденный Правительством Российской Федерации </w:t>
      </w:r>
      <w:hyperlink r:id="rId60">
        <w:r>
          <w:rPr>
            <w:rStyle w:val="Style9"/>
            <w:color w:val="0000FF"/>
          </w:rPr>
          <w:t>перечень</w:t>
        </w:r>
      </w:hyperlink>
      <w:r>
        <w:rPr/>
        <w:t xml:space="preserve">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pPr>
        <w:pStyle w:val="ConsPlusNormal"/>
        <w:bidi w:val="0"/>
        <w:spacing w:before="200" w:after="0"/>
        <w:ind w:firstLine="540" w:left="0" w:right="0"/>
        <w:jc w:val="both"/>
        <w:rPr/>
      </w:pPr>
      <w:r>
        <w:rPr/>
        <w:t>порядок оказания медицинской помощи гражданам и их маршрутизации при проведении медицинской реабилитации на всех этапах ее оказания;</w:t>
      </w:r>
    </w:p>
    <w:p>
      <w:pPr>
        <w:pStyle w:val="ConsPlusNormal"/>
        <w:bidi w:val="0"/>
        <w:spacing w:before="200" w:after="0"/>
        <w:ind w:firstLine="540" w:left="0" w:right="0"/>
        <w:jc w:val="both"/>
        <w:rPr/>
      </w:pPr>
      <w:r>
        <w:rPr/>
        <w:t>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pPr>
        <w:pStyle w:val="ConsPlusNormal"/>
        <w:bidi w:val="0"/>
        <w:spacing w:before="200" w:after="0"/>
        <w:ind w:firstLine="540" w:left="0" w:right="0"/>
        <w:jc w:val="both"/>
        <w:rPr/>
      </w:pPr>
      <w:r>
        <w:rPr/>
        <w:t>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w:t>
      </w:r>
    </w:p>
    <w:p>
      <w:pPr>
        <w:pStyle w:val="ConsPlusNormal"/>
        <w:bidi w:val="0"/>
        <w:spacing w:before="200" w:after="0"/>
        <w:ind w:firstLine="540" w:left="0" w:right="0"/>
        <w:jc w:val="both"/>
        <w:rPr/>
      </w:pPr>
      <w:r>
        <w:rPr/>
        <w:t>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ВИЧ-инфекции и гепатита C;</w:t>
      </w:r>
    </w:p>
    <w:p>
      <w:pPr>
        <w:pStyle w:val="ConsPlusNormal"/>
        <w:bidi w:val="0"/>
        <w:spacing w:before="200" w:after="0"/>
        <w:ind w:firstLine="540" w:left="0" w:right="0"/>
        <w:jc w:val="both"/>
        <w:rPr/>
      </w:pPr>
      <w:r>
        <w:rPr/>
        <w:t>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w:t>
      </w:r>
    </w:p>
    <w:p>
      <w:pPr>
        <w:pStyle w:val="ConsPlusNormal"/>
        <w:bidi w:val="0"/>
        <w:spacing w:before="200" w:after="0"/>
        <w:ind w:firstLine="540" w:left="0" w:right="0"/>
        <w:jc w:val="both"/>
        <w:rPr/>
      </w:pPr>
      <w:r>
        <w:rPr/>
        <w:t>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pPr>
        <w:pStyle w:val="ConsPlusNormal"/>
        <w:bidi w:val="0"/>
        <w:spacing w:before="200" w:after="0"/>
        <w:ind w:firstLine="540" w:left="0" w:right="0"/>
        <w:jc w:val="both"/>
        <w:rPr/>
      </w:pPr>
      <w:r>
        <w:rP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pPr>
        <w:pStyle w:val="ConsPlusNormal"/>
        <w:bidi w:val="0"/>
        <w:spacing w:before="200" w:after="0"/>
        <w:ind w:firstLine="540" w:left="0" w:right="0"/>
        <w:jc w:val="both"/>
        <w:rPr/>
      </w:pPr>
      <w:r>
        <w:rPr/>
        <w:t>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pPr>
        <w:pStyle w:val="ConsPlusNormal"/>
        <w:bidi w:val="0"/>
        <w:spacing w:before="200" w:after="0"/>
        <w:ind w:firstLine="540" w:left="0" w:right="0"/>
        <w:jc w:val="both"/>
        <w:rPr/>
      </w:pPr>
      <w:r>
        <w:rPr/>
        <w:t>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ConsPlusNormal"/>
        <w:bidi w:val="0"/>
        <w:spacing w:before="200" w:after="0"/>
        <w:ind w:firstLine="540" w:left="0" w:right="0"/>
        <w:jc w:val="both"/>
        <w:rPr/>
      </w:pPr>
      <w:r>
        <w:rPr/>
        <w:t>условия и сроки диспансеризации для отдельных категорий населения, а также профилактических осмотров несовершеннолетних;</w:t>
      </w:r>
    </w:p>
    <w:p>
      <w:pPr>
        <w:pStyle w:val="ConsPlusNormal"/>
        <w:bidi w:val="0"/>
        <w:spacing w:before="200" w:after="0"/>
        <w:ind w:firstLine="540" w:left="0" w:right="0"/>
        <w:jc w:val="both"/>
        <w:rPr/>
      </w:pPr>
      <w:r>
        <w:rPr/>
        <w:t>целевые значения критериев доступности и качества медицинской помощи, оказываемой в рамках территориальной программы государственных гарантий;</w:t>
      </w:r>
    </w:p>
    <w:p>
      <w:pPr>
        <w:pStyle w:val="ConsPlusNormal"/>
        <w:bidi w:val="0"/>
        <w:spacing w:before="200" w:after="0"/>
        <w:ind w:firstLine="540" w:left="0" w:right="0"/>
        <w:jc w:val="both"/>
        <w:rPr/>
      </w:pPr>
      <w:r>
        <w:rPr/>
        <w:t>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w:t>
      </w:r>
    </w:p>
    <w:p>
      <w:pPr>
        <w:pStyle w:val="ConsPlusNormal"/>
        <w:bidi w:val="0"/>
        <w:spacing w:before="200" w:after="0"/>
        <w:ind w:firstLine="540" w:left="0" w:right="0"/>
        <w:jc w:val="both"/>
        <w:rPr/>
      </w:pPr>
      <w:r>
        <w:rPr/>
        <w:t>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При этом:</w:t>
      </w:r>
    </w:p>
    <w:p>
      <w:pPr>
        <w:pStyle w:val="ConsPlusNormal"/>
        <w:bidi w:val="0"/>
        <w:spacing w:before="200" w:after="0"/>
        <w:ind w:firstLine="540" w:left="0" w:right="0"/>
        <w:jc w:val="both"/>
        <w:rPr/>
      </w:pPr>
      <w:r>
        <w:rP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часа с момента обращения пациента в медицинскую организацию;</w:t>
      </w:r>
    </w:p>
    <w:p>
      <w:pPr>
        <w:pStyle w:val="ConsPlusNormal"/>
        <w:bidi w:val="0"/>
        <w:spacing w:before="200" w:after="0"/>
        <w:ind w:firstLine="540" w:left="0" w:right="0"/>
        <w:jc w:val="both"/>
        <w:rPr/>
      </w:pPr>
      <w:r>
        <w:rPr/>
        <w:t>сроки ожидания оказания первичной медико-санитарной помощи в неотложной форме не должны превышать 2 часа с момента обращения пациента в медицинскую организацию;</w:t>
      </w:r>
    </w:p>
    <w:p>
      <w:pPr>
        <w:pStyle w:val="ConsPlusNormal"/>
        <w:bidi w:val="0"/>
        <w:spacing w:before="200" w:after="0"/>
        <w:ind w:firstLine="540" w:left="0" w:right="0"/>
        <w:jc w:val="both"/>
        <w:rPr/>
      </w:pPr>
      <w:r>
        <w:rP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pPr>
        <w:pStyle w:val="ConsPlusNormal"/>
        <w:bidi w:val="0"/>
        <w:spacing w:before="200" w:after="0"/>
        <w:ind w:firstLine="540" w:left="0" w:right="0"/>
        <w:jc w:val="both"/>
        <w:rPr/>
      </w:pPr>
      <w:r>
        <w:rPr/>
        <w:t>сроки проведения консультаций врачей-специалистов в случае подозрения на онкологическое заболевание не должны превышать 3 рабочих дня;</w:t>
      </w:r>
    </w:p>
    <w:p>
      <w:pPr>
        <w:pStyle w:val="ConsPlusNormal"/>
        <w:bidi w:val="0"/>
        <w:spacing w:before="200" w:after="0"/>
        <w:ind w:firstLine="540" w:left="0" w:right="0"/>
        <w:jc w:val="both"/>
        <w:rPr/>
      </w:pPr>
      <w:r>
        <w:rP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pPr>
        <w:pStyle w:val="ConsPlusNormal"/>
        <w:bidi w:val="0"/>
        <w:spacing w:before="200" w:after="0"/>
        <w:ind w:firstLine="540" w:left="0" w:right="0"/>
        <w:jc w:val="both"/>
        <w:rPr/>
      </w:pPr>
      <w:r>
        <w:rP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pPr>
        <w:pStyle w:val="ConsPlusNormal"/>
        <w:bidi w:val="0"/>
        <w:spacing w:before="200" w:after="0"/>
        <w:ind w:firstLine="540" w:left="0" w:right="0"/>
        <w:jc w:val="both"/>
        <w:rPr/>
      </w:pPr>
      <w:r>
        <w:rP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pPr>
        <w:pStyle w:val="ConsPlusNormal"/>
        <w:bidi w:val="0"/>
        <w:spacing w:before="200" w:after="0"/>
        <w:ind w:firstLine="540" w:left="0" w:right="0"/>
        <w:jc w:val="both"/>
        <w:rPr/>
      </w:pPr>
      <w:r>
        <w:rPr/>
        <w:t>срок установления диспансерного наблюдения врача-онколога за пациентом с выявленным онкологическим заболеванием не должен превышать 3 рабочих дня со дня постановки диагноза онкологического заболевания;</w:t>
      </w:r>
    </w:p>
    <w:p>
      <w:pPr>
        <w:pStyle w:val="ConsPlusNormal"/>
        <w:bidi w:val="0"/>
        <w:spacing w:before="200" w:after="0"/>
        <w:ind w:firstLine="540" w:left="0" w:right="0"/>
        <w:jc w:val="both"/>
        <w:rPr/>
      </w:pPr>
      <w:r>
        <w:rPr/>
        <w:t>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со дня гистологической верификации опухоли или со дня установления предварительного диагноза заболевания (состояния);</w:t>
      </w:r>
    </w:p>
    <w:p>
      <w:pPr>
        <w:pStyle w:val="ConsPlusNormal"/>
        <w:bidi w:val="0"/>
        <w:spacing w:before="200" w:after="0"/>
        <w:ind w:firstLine="540" w:left="0" w:right="0"/>
        <w:jc w:val="both"/>
        <w:rPr/>
      </w:pPr>
      <w:r>
        <w:rP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государственных гарантий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pPr>
        <w:pStyle w:val="ConsPlusNormal"/>
        <w:bidi w:val="0"/>
        <w:spacing w:before="200" w:after="0"/>
        <w:ind w:firstLine="540" w:left="0" w:right="0"/>
        <w:jc w:val="both"/>
        <w:rPr/>
      </w:pPr>
      <w:r>
        <w:rP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настоящим разделом.</w:t>
      </w:r>
    </w:p>
    <w:p>
      <w:pPr>
        <w:pStyle w:val="ConsPlusNormal"/>
        <w:bidi w:val="0"/>
        <w:spacing w:before="200" w:after="0"/>
        <w:ind w:firstLine="540" w:left="0" w:right="0"/>
        <w:jc w:val="both"/>
        <w:rPr/>
      </w:pPr>
      <w:r>
        <w:rPr/>
        <w:t>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pPr>
        <w:pStyle w:val="ConsPlusNormal"/>
        <w:bidi w:val="0"/>
        <w:spacing w:before="200" w:after="0"/>
        <w:ind w:firstLine="540" w:left="0" w:right="0"/>
        <w:jc w:val="both"/>
        <w:rPr/>
      </w:pPr>
      <w:r>
        <w:rPr/>
        <w:t>При формировании территориальной программы государственных гарантий учитываются:</w:t>
      </w:r>
    </w:p>
    <w:p>
      <w:pPr>
        <w:pStyle w:val="ConsPlusNormal"/>
        <w:bidi w:val="0"/>
        <w:spacing w:before="200" w:after="0"/>
        <w:ind w:firstLine="540" w:left="0" w:right="0"/>
        <w:jc w:val="both"/>
        <w:rPr/>
      </w:pPr>
      <w:hyperlink r:id="rId61">
        <w:r>
          <w:rPr>
            <w:rStyle w:val="Style9"/>
            <w:color w:val="0000FF"/>
          </w:rPr>
          <w:t>порядки</w:t>
        </w:r>
      </w:hyperlink>
      <w:r>
        <w:rPr/>
        <w:t xml:space="preserve"> оказания медицинской помощи, </w:t>
      </w:r>
      <w:hyperlink r:id="rId62">
        <w:r>
          <w:rPr>
            <w:rStyle w:val="Style9"/>
            <w:color w:val="0000FF"/>
          </w:rPr>
          <w:t>стандарты</w:t>
        </w:r>
      </w:hyperlink>
      <w:r>
        <w:rPr/>
        <w:t xml:space="preserve"> медицинской помощи и </w:t>
      </w:r>
      <w:hyperlink r:id="rId63">
        <w:r>
          <w:rPr>
            <w:rStyle w:val="Style9"/>
            <w:color w:val="0000FF"/>
          </w:rPr>
          <w:t>клинические рекомендации</w:t>
        </w:r>
      </w:hyperlink>
      <w:r>
        <w:rPr/>
        <w:t>;</w:t>
      </w:r>
    </w:p>
    <w:p>
      <w:pPr>
        <w:pStyle w:val="ConsPlusNormal"/>
        <w:bidi w:val="0"/>
        <w:spacing w:before="200" w:after="0"/>
        <w:ind w:firstLine="540" w:left="0" w:right="0"/>
        <w:jc w:val="both"/>
        <w:rPr/>
      </w:pPr>
      <w:r>
        <w:rPr/>
        <w:t>особенности половозрастного состава населения субъекта Российской Федерации;</w:t>
      </w:r>
    </w:p>
    <w:p>
      <w:pPr>
        <w:pStyle w:val="ConsPlusNormal"/>
        <w:bidi w:val="0"/>
        <w:spacing w:before="200" w:after="0"/>
        <w:ind w:firstLine="540" w:left="0" w:right="0"/>
        <w:jc w:val="both"/>
        <w:rPr/>
      </w:pPr>
      <w:r>
        <w:rPr/>
        <w:t>уровень и структура заболеваемости населения субъекта Российской Федерации, основанные на данных медицинской статистики;</w:t>
      </w:r>
    </w:p>
    <w:p>
      <w:pPr>
        <w:pStyle w:val="ConsPlusNormal"/>
        <w:bidi w:val="0"/>
        <w:spacing w:before="200" w:after="0"/>
        <w:ind w:firstLine="540" w:left="0" w:right="0"/>
        <w:jc w:val="both"/>
        <w:rPr/>
      </w:pPr>
      <w:r>
        <w:rPr/>
        <w:t>климатические и географические особенности региона и транспортная доступность медицинских организаций;</w:t>
      </w:r>
    </w:p>
    <w:p>
      <w:pPr>
        <w:pStyle w:val="ConsPlusNormal"/>
        <w:bidi w:val="0"/>
        <w:spacing w:before="200" w:after="0"/>
        <w:ind w:firstLine="540" w:left="0" w:right="0"/>
        <w:jc w:val="both"/>
        <w:rPr/>
      </w:pPr>
      <w:r>
        <w:rPr/>
        <w:t>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pPr>
        <w:pStyle w:val="ConsPlusNormal"/>
        <w:bidi w:val="0"/>
        <w:spacing w:before="200" w:after="0"/>
        <w:ind w:firstLine="540" w:left="0" w:right="0"/>
        <w:jc w:val="both"/>
        <w:rPr/>
      </w:pPr>
      <w:r>
        <w:rPr/>
        <w:t>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pPr>
        <w:pStyle w:val="ConsPlusNormal"/>
        <w:bidi w:val="0"/>
        <w:ind w:hanging="0" w:left="0" w:right="0"/>
        <w:jc w:val="both"/>
        <w:rPr/>
      </w:pPr>
      <w:r>
        <w:rPr/>
      </w:r>
    </w:p>
    <w:p>
      <w:pPr>
        <w:pStyle w:val="ConsPlusTitle"/>
        <w:numPr>
          <w:ilvl w:val="0"/>
          <w:numId w:val="0"/>
        </w:numPr>
        <w:bidi w:val="0"/>
        <w:ind w:hanging="0" w:left="0" w:right="0"/>
        <w:jc w:val="center"/>
        <w:outlineLvl w:val="1"/>
        <w:rPr/>
      </w:pPr>
      <w:bookmarkStart w:id="6" w:name="Par476"/>
      <w:bookmarkEnd w:id="6"/>
      <w:r>
        <w:rPr/>
        <w:t>VIII. Критерии доступности и качества медицинской помощи</w:t>
      </w:r>
    </w:p>
    <w:p>
      <w:pPr>
        <w:pStyle w:val="ConsPlusNormal"/>
        <w:bidi w:val="0"/>
        <w:ind w:hanging="0" w:left="0" w:right="0"/>
        <w:jc w:val="both"/>
        <w:rPr/>
      </w:pPr>
      <w:r>
        <w:rPr/>
      </w:r>
    </w:p>
    <w:p>
      <w:pPr>
        <w:pStyle w:val="ConsPlusNormal"/>
        <w:bidi w:val="0"/>
        <w:ind w:firstLine="540" w:left="0" w:right="0"/>
        <w:jc w:val="both"/>
        <w:rPr/>
      </w:pPr>
      <w:r>
        <w:rPr/>
        <w:t>Критериями доступности медицинской помощи являются:</w:t>
      </w:r>
    </w:p>
    <w:p>
      <w:pPr>
        <w:pStyle w:val="ConsPlusNormal"/>
        <w:bidi w:val="0"/>
        <w:spacing w:before="200" w:after="0"/>
        <w:ind w:firstLine="540" w:left="0" w:right="0"/>
        <w:jc w:val="both"/>
        <w:rPr/>
      </w:pPr>
      <w:r>
        <w:rPr/>
        <w:t>удовлетворенность населения доступностью медицинской помощи, в том числе городского и сельского населения (процентов числа опрошенных);</w:t>
      </w:r>
    </w:p>
    <w:p>
      <w:pPr>
        <w:pStyle w:val="ConsPlusNormal"/>
        <w:bidi w:val="0"/>
        <w:spacing w:before="200" w:after="0"/>
        <w:ind w:firstLine="540" w:left="0" w:right="0"/>
        <w:jc w:val="both"/>
        <w:rPr/>
      </w:pPr>
      <w:r>
        <w:rPr/>
        <w:t>доля расходов на оказание медицинской помощи в условиях дневных стационаров в общих расходах на территориальную программу государственных гарантий;</w:t>
      </w:r>
    </w:p>
    <w:p>
      <w:pPr>
        <w:pStyle w:val="ConsPlusNormal"/>
        <w:bidi w:val="0"/>
        <w:spacing w:before="200" w:after="0"/>
        <w:ind w:firstLine="540" w:left="0" w:right="0"/>
        <w:jc w:val="both"/>
        <w:rPr/>
      </w:pPr>
      <w:r>
        <w:rP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p>
      <w:pPr>
        <w:pStyle w:val="ConsPlusNormal"/>
        <w:bidi w:val="0"/>
        <w:spacing w:before="200" w:after="0"/>
        <w:ind w:firstLine="540" w:left="0" w:right="0"/>
        <w:jc w:val="both"/>
        <w:rPr/>
      </w:pPr>
      <w:r>
        <w:rPr/>
        <w:t>доля пациентов, получивших специализированную медицинскую помощь в стационарных условиях в федеральных медицинских организациях, в общем числе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p>
      <w:pPr>
        <w:pStyle w:val="ConsPlusNormal"/>
        <w:bidi w:val="0"/>
        <w:spacing w:before="200" w:after="0"/>
        <w:ind w:firstLine="540" w:left="0" w:right="0"/>
        <w:jc w:val="both"/>
        <w:rPr/>
      </w:pPr>
      <w:r>
        <w:rP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p>
      <w:pPr>
        <w:pStyle w:val="ConsPlusNormal"/>
        <w:bidi w:val="0"/>
        <w:spacing w:before="200" w:after="0"/>
        <w:ind w:firstLine="540" w:left="0" w:right="0"/>
        <w:jc w:val="both"/>
        <w:rPr/>
      </w:pPr>
      <w:r>
        <w:rP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p>
      <w:pPr>
        <w:pStyle w:val="ConsPlusNormal"/>
        <w:bidi w:val="0"/>
        <w:spacing w:before="200" w:after="0"/>
        <w:ind w:firstLine="540" w:left="0" w:right="0"/>
        <w:jc w:val="both"/>
        <w:rPr/>
      </w:pPr>
      <w:r>
        <w:rP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p>
      <w:pPr>
        <w:pStyle w:val="ConsPlusNormal"/>
        <w:bidi w:val="0"/>
        <w:spacing w:before="200" w:after="0"/>
        <w:ind w:firstLine="540" w:left="0" w:right="0"/>
        <w:jc w:val="both"/>
        <w:rPr/>
      </w:pPr>
      <w:r>
        <w:rP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p>
      <w:pPr>
        <w:pStyle w:val="ConsPlusNormal"/>
        <w:bidi w:val="0"/>
        <w:spacing w:before="200" w:after="0"/>
        <w:ind w:firstLine="540" w:left="0" w:right="0"/>
        <w:jc w:val="both"/>
        <w:rPr/>
      </w:pPr>
      <w:r>
        <w:rP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p>
      <w:pPr>
        <w:pStyle w:val="ConsPlusNormal"/>
        <w:bidi w:val="0"/>
        <w:spacing w:before="200" w:after="0"/>
        <w:ind w:firstLine="540" w:left="0" w:right="0"/>
        <w:jc w:val="both"/>
        <w:rPr/>
      </w:pPr>
      <w:r>
        <w:rPr/>
        <w:t>доля граждан, обеспеченных лекарственными препаратами, в общем количестве льготных категорий граждан;</w:t>
      </w:r>
    </w:p>
    <w:p>
      <w:pPr>
        <w:pStyle w:val="ConsPlusNormal"/>
        <w:bidi w:val="0"/>
        <w:spacing w:before="200" w:after="0"/>
        <w:ind w:firstLine="540" w:left="0" w:right="0"/>
        <w:jc w:val="both"/>
        <w:rPr/>
      </w:pPr>
      <w:r>
        <w:rP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p>
      <w:pPr>
        <w:pStyle w:val="ConsPlusNormal"/>
        <w:bidi w:val="0"/>
        <w:spacing w:before="200" w:after="0"/>
        <w:ind w:firstLine="540" w:left="0" w:right="0"/>
        <w:jc w:val="both"/>
        <w:rPr/>
      </w:pPr>
      <w:r>
        <w:rPr/>
        <w:t>Критериями качества медицинской помощи являются:</w:t>
      </w:r>
    </w:p>
    <w:p>
      <w:pPr>
        <w:pStyle w:val="ConsPlusNormal"/>
        <w:bidi w:val="0"/>
        <w:spacing w:before="200" w:after="0"/>
        <w:ind w:firstLine="540" w:left="0" w:right="0"/>
        <w:jc w:val="both"/>
        <w:rPr/>
      </w:pPr>
      <w:r>
        <w:rP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p>
      <w:pPr>
        <w:pStyle w:val="ConsPlusNormal"/>
        <w:bidi w:val="0"/>
        <w:spacing w:before="200" w:after="0"/>
        <w:ind w:firstLine="540" w:left="0" w:right="0"/>
        <w:jc w:val="both"/>
        <w:rPr/>
      </w:pPr>
      <w:r>
        <w:rP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p>
      <w:pPr>
        <w:pStyle w:val="ConsPlusNormal"/>
        <w:bidi w:val="0"/>
        <w:spacing w:before="200" w:after="0"/>
        <w:ind w:firstLine="540" w:left="0" w:right="0"/>
        <w:jc w:val="both"/>
        <w:rPr/>
      </w:pPr>
      <w:r>
        <w:rP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p>
      <w:pPr>
        <w:pStyle w:val="ConsPlusNormal"/>
        <w:bidi w:val="0"/>
        <w:spacing w:before="200" w:after="0"/>
        <w:ind w:firstLine="540" w:left="0" w:right="0"/>
        <w:jc w:val="both"/>
        <w:rPr/>
      </w:pPr>
      <w:r>
        <w:rP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p>
      <w:pPr>
        <w:pStyle w:val="ConsPlusNormal"/>
        <w:bidi w:val="0"/>
        <w:spacing w:before="200" w:after="0"/>
        <w:ind w:firstLine="540" w:left="0" w:right="0"/>
        <w:jc w:val="both"/>
        <w:rPr/>
      </w:pPr>
      <w:r>
        <w:rP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p>
      <w:pPr>
        <w:pStyle w:val="ConsPlusNormal"/>
        <w:bidi w:val="0"/>
        <w:spacing w:before="200" w:after="0"/>
        <w:ind w:firstLine="540" w:left="0" w:right="0"/>
        <w:jc w:val="both"/>
        <w:rPr/>
      </w:pPr>
      <w:r>
        <w:rP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p>
      <w:pPr>
        <w:pStyle w:val="ConsPlusNormal"/>
        <w:bidi w:val="0"/>
        <w:spacing w:before="200" w:after="0"/>
        <w:ind w:firstLine="540" w:left="0" w:right="0"/>
        <w:jc w:val="both"/>
        <w:rPr/>
      </w:pPr>
      <w:r>
        <w:rP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p>
      <w:pPr>
        <w:pStyle w:val="ConsPlusNormal"/>
        <w:bidi w:val="0"/>
        <w:spacing w:before="200" w:after="0"/>
        <w:ind w:firstLine="540" w:left="0" w:right="0"/>
        <w:jc w:val="both"/>
        <w:rPr/>
      </w:pPr>
      <w:r>
        <w:rP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p>
      <w:pPr>
        <w:pStyle w:val="ConsPlusNormal"/>
        <w:bidi w:val="0"/>
        <w:spacing w:before="200" w:after="0"/>
        <w:ind w:firstLine="540" w:left="0" w:right="0"/>
        <w:jc w:val="both"/>
        <w:rPr/>
      </w:pPr>
      <w:r>
        <w:rPr/>
        <w:t>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p>
      <w:pPr>
        <w:pStyle w:val="ConsPlusNormal"/>
        <w:bidi w:val="0"/>
        <w:spacing w:before="200" w:after="0"/>
        <w:ind w:firstLine="540" w:left="0" w:right="0"/>
        <w:jc w:val="both"/>
        <w:rPr/>
      </w:pPr>
      <w:r>
        <w:rP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Программой;</w:t>
      </w:r>
    </w:p>
    <w:p>
      <w:pPr>
        <w:pStyle w:val="ConsPlusNormal"/>
        <w:bidi w:val="0"/>
        <w:spacing w:before="200" w:after="0"/>
        <w:ind w:firstLine="540" w:left="0" w:right="0"/>
        <w:jc w:val="both"/>
        <w:rPr/>
      </w:pPr>
      <w:r>
        <w:rP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p>
      <w:pPr>
        <w:pStyle w:val="ConsPlusNormal"/>
        <w:bidi w:val="0"/>
        <w:spacing w:before="200" w:after="0"/>
        <w:ind w:firstLine="540" w:left="0" w:right="0"/>
        <w:jc w:val="both"/>
        <w:rPr/>
      </w:pPr>
      <w:r>
        <w:rP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p>
      <w:pPr>
        <w:pStyle w:val="ConsPlusNormal"/>
        <w:bidi w:val="0"/>
        <w:spacing w:before="200" w:after="0"/>
        <w:ind w:firstLine="540" w:left="0" w:right="0"/>
        <w:jc w:val="both"/>
        <w:rPr/>
      </w:pPr>
      <w:r>
        <w:rP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p>
      <w:pPr>
        <w:pStyle w:val="ConsPlusNormal"/>
        <w:bidi w:val="0"/>
        <w:spacing w:before="200" w:after="0"/>
        <w:ind w:firstLine="540" w:left="0" w:right="0"/>
        <w:jc w:val="both"/>
        <w:rPr/>
      </w:pPr>
      <w:r>
        <w:rP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p>
      <w:pPr>
        <w:pStyle w:val="ConsPlusNormal"/>
        <w:bidi w:val="0"/>
        <w:spacing w:before="200" w:after="0"/>
        <w:ind w:firstLine="540" w:left="0" w:right="0"/>
        <w:jc w:val="both"/>
        <w:rPr/>
      </w:pPr>
      <w:r>
        <w:rPr/>
        <w:t>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паллиативной медицинской помощи;</w:t>
      </w:r>
    </w:p>
    <w:p>
      <w:pPr>
        <w:pStyle w:val="ConsPlusNormal"/>
        <w:bidi w:val="0"/>
        <w:spacing w:before="200" w:after="0"/>
        <w:ind w:firstLine="540" w:left="0" w:right="0"/>
        <w:jc w:val="both"/>
        <w:rPr/>
      </w:pPr>
      <w:r>
        <w:rPr/>
        <w:t>доля лиц репродуктивного возраста, прошедших диспансеризацию для оценки репродуктивного здоровья женщин и мужчин (отдельно по мужчинам и женщинам);</w:t>
      </w:r>
    </w:p>
    <w:p>
      <w:pPr>
        <w:pStyle w:val="ConsPlusNormal"/>
        <w:bidi w:val="0"/>
        <w:spacing w:before="200" w:after="0"/>
        <w:ind w:firstLine="540" w:left="0" w:right="0"/>
        <w:jc w:val="both"/>
        <w:rPr/>
      </w:pPr>
      <w:r>
        <w:rPr/>
        <w:t>доля пациентов, обследованных перед проведением вспомогательных репродуктивных технологий в соответствии с критериями качества проведения программ вспомогательных репродуктивных технологий клинических рекомендаций "Женское бесплодие";</w:t>
      </w:r>
    </w:p>
    <w:p>
      <w:pPr>
        <w:pStyle w:val="ConsPlusNormal"/>
        <w:bidi w:val="0"/>
        <w:spacing w:before="200" w:after="0"/>
        <w:ind w:firstLine="540" w:left="0" w:right="0"/>
        <w:jc w:val="both"/>
        <w:rPr/>
      </w:pPr>
      <w:r>
        <w:rPr/>
        <w:t>число циклов экстракорпорального оплодотворения, выполняемых медицинской организацией, в течение одного года;</w:t>
      </w:r>
    </w:p>
    <w:p>
      <w:pPr>
        <w:pStyle w:val="ConsPlusNormal"/>
        <w:bidi w:val="0"/>
        <w:spacing w:before="200" w:after="0"/>
        <w:ind w:firstLine="540" w:left="0" w:right="0"/>
        <w:jc w:val="both"/>
        <w:rPr/>
      </w:pPr>
      <w:r>
        <w:rPr/>
        <w:t>доля случаев экстракорпорального оплодотворения, по результатам которого у женщины наступила беременность;</w:t>
      </w:r>
    </w:p>
    <w:p>
      <w:pPr>
        <w:pStyle w:val="ConsPlusNormal"/>
        <w:bidi w:val="0"/>
        <w:spacing w:before="200" w:after="0"/>
        <w:ind w:firstLine="540" w:left="0" w:right="0"/>
        <w:jc w:val="both"/>
        <w:rPr/>
      </w:pPr>
      <w:r>
        <w:rPr/>
        <w:t>доля женщин, у которых беременность после применения процедуры экстракорпорального оплодотворения (циклов с переносом эмбрионов) завершилась родами, в общем числе женщин, которым были проведены процедуры экстракорпорального оплодотворения (циклы с переносом эмбрионов);</w:t>
      </w:r>
    </w:p>
    <w:p>
      <w:pPr>
        <w:pStyle w:val="ConsPlusNormal"/>
        <w:bidi w:val="0"/>
        <w:spacing w:before="200" w:after="0"/>
        <w:ind w:firstLine="540" w:left="0" w:right="0"/>
        <w:jc w:val="both"/>
        <w:rPr/>
      </w:pPr>
      <w:r>
        <w:rP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p>
      <w:pPr>
        <w:pStyle w:val="ConsPlusNormal"/>
        <w:bidi w:val="0"/>
        <w:spacing w:before="200" w:after="0"/>
        <w:ind w:firstLine="540" w:left="0" w:right="0"/>
        <w:jc w:val="both"/>
        <w:rPr/>
      </w:pPr>
      <w:r>
        <w:rPr/>
        <w:t>охват диспансерным наблюдением граждан, состоящих на учете в медицинской организации с диагнозом "бронхиальная астма", процентов в год;</w:t>
      </w:r>
    </w:p>
    <w:p>
      <w:pPr>
        <w:pStyle w:val="ConsPlusNormal"/>
        <w:bidi w:val="0"/>
        <w:spacing w:before="200" w:after="0"/>
        <w:ind w:firstLine="540" w:left="0" w:right="0"/>
        <w:jc w:val="both"/>
        <w:rPr/>
      </w:pPr>
      <w:r>
        <w:rPr/>
        <w:t>охват диспансерным наблюдением граждан, состоящих на учете в медицинской организации с диагнозом "хроническая обструктивная болезнь легких", процентов в год;</w:t>
      </w:r>
    </w:p>
    <w:p>
      <w:pPr>
        <w:pStyle w:val="ConsPlusNormal"/>
        <w:bidi w:val="0"/>
        <w:spacing w:before="200" w:after="0"/>
        <w:ind w:firstLine="540" w:left="0" w:right="0"/>
        <w:jc w:val="both"/>
        <w:rPr/>
      </w:pPr>
      <w:r>
        <w:rP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p>
      <w:pPr>
        <w:pStyle w:val="ConsPlusNormal"/>
        <w:bidi w:val="0"/>
        <w:spacing w:before="200" w:after="0"/>
        <w:ind w:firstLine="540" w:left="0" w:right="0"/>
        <w:jc w:val="both"/>
        <w:rPr/>
      </w:pPr>
      <w:r>
        <w:rPr/>
        <w:t>охват диспансерным наблюдением граждан, состоящих на учете в медицинской организации с диагнозом "гипертоническая болезнь", процентов в год;</w:t>
      </w:r>
    </w:p>
    <w:p>
      <w:pPr>
        <w:pStyle w:val="ConsPlusNormal"/>
        <w:bidi w:val="0"/>
        <w:spacing w:before="200" w:after="0"/>
        <w:ind w:firstLine="540" w:left="0" w:right="0"/>
        <w:jc w:val="both"/>
        <w:rPr/>
      </w:pPr>
      <w:r>
        <w:rPr/>
        <w:t>охват диспансерным наблюдением граждан, состоящих на учете в медицинской организации с диагнозом "сахарный диабет", процентов в год;</w:t>
      </w:r>
    </w:p>
    <w:p>
      <w:pPr>
        <w:pStyle w:val="ConsPlusNormal"/>
        <w:bidi w:val="0"/>
        <w:spacing w:before="200" w:after="0"/>
        <w:ind w:firstLine="540" w:left="0" w:right="0"/>
        <w:jc w:val="both"/>
        <w:rPr/>
      </w:pPr>
      <w:r>
        <w:rPr/>
        <w:t>количество пациентов с гепатитом C, получивших противовирусную терапию, на 100 тыс. населения в год;</w:t>
      </w:r>
    </w:p>
    <w:p>
      <w:pPr>
        <w:pStyle w:val="ConsPlusNormal"/>
        <w:bidi w:val="0"/>
        <w:spacing w:before="200" w:after="0"/>
        <w:ind w:firstLine="540" w:left="0" w:right="0"/>
        <w:jc w:val="both"/>
        <w:rPr/>
      </w:pPr>
      <w:r>
        <w:rPr/>
        <w:t>доля ветеранов боевых действий, получивших паллиативную медицинскую помощь и (или) лечебное (энтеральное) питание, из числа нуждающихся;</w:t>
      </w:r>
    </w:p>
    <w:p>
      <w:pPr>
        <w:pStyle w:val="ConsPlusNormal"/>
        <w:bidi w:val="0"/>
        <w:spacing w:before="200" w:after="0"/>
        <w:ind w:firstLine="540" w:left="0" w:right="0"/>
        <w:jc w:val="both"/>
        <w:rPr/>
      </w:pPr>
      <w:r>
        <w:rP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p>
      <w:pPr>
        <w:pStyle w:val="ConsPlusNormal"/>
        <w:bidi w:val="0"/>
        <w:spacing w:before="200" w:after="0"/>
        <w:ind w:firstLine="540" w:left="0" w:right="0"/>
        <w:jc w:val="both"/>
        <w:rPr/>
      </w:pPr>
      <w:r>
        <w:rPr/>
        <w:t>Территориальной программой государственных гарантий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w:t>
      </w:r>
    </w:p>
    <w:p>
      <w:pPr>
        <w:pStyle w:val="ConsPlusNormal"/>
        <w:bidi w:val="0"/>
        <w:spacing w:before="200" w:after="0"/>
        <w:ind w:firstLine="540" w:left="0" w:right="0"/>
        <w:jc w:val="both"/>
        <w:rPr/>
      </w:pPr>
      <w:r>
        <w:rPr/>
        <w:t xml:space="preserve">Целевые значения критериев доступности и качества медицинской помощи на соответствующий год не могут отличаться от значений показателей и (или) результатов, установленных в региональных проектах национальных проектов </w:t>
      </w:r>
      <w:hyperlink r:id="rId64">
        <w:r>
          <w:rPr>
            <w:rStyle w:val="Style9"/>
            <w:color w:val="0000FF"/>
          </w:rPr>
          <w:t>"Здравоохранение"</w:t>
        </w:r>
      </w:hyperlink>
      <w:r>
        <w:rPr/>
        <w:t xml:space="preserve"> и </w:t>
      </w:r>
      <w:hyperlink r:id="rId65">
        <w:r>
          <w:rPr>
            <w:rStyle w:val="Style9"/>
            <w:color w:val="0000FF"/>
          </w:rPr>
          <w:t>"Демография"</w:t>
        </w:r>
      </w:hyperlink>
      <w:r>
        <w:rPr/>
        <w:t>.</w:t>
      </w:r>
    </w:p>
    <w:p>
      <w:pPr>
        <w:pStyle w:val="ConsPlusNormal"/>
        <w:bidi w:val="0"/>
        <w:spacing w:before="200" w:after="0"/>
        <w:ind w:firstLine="540" w:left="0" w:right="0"/>
        <w:jc w:val="both"/>
        <w:rPr/>
      </w:pPr>
      <w:r>
        <w:rPr/>
        <w:t>Оценка достижения критериев доступности и качества медицинской помощи осуществляется субъектами Российской Федерации 1 раз в полгода с направлением соответствующих данных в Министерство здравоохранения Российской Федерации.</w:t>
      </w:r>
    </w:p>
    <w:p>
      <w:pPr>
        <w:pStyle w:val="ConsPlusNormal"/>
        <w:bidi w:val="0"/>
        <w:spacing w:before="200" w:after="0"/>
        <w:ind w:firstLine="540" w:left="0" w:right="0"/>
        <w:jc w:val="both"/>
        <w:rPr/>
      </w:pPr>
      <w:r>
        <w:rPr/>
        <w:t>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pPr>
        <w:pStyle w:val="ConsPlusNormal"/>
        <w:bidi w:val="0"/>
        <w:spacing w:before="200" w:after="0"/>
        <w:ind w:firstLine="540" w:left="0" w:right="0"/>
        <w:jc w:val="both"/>
        <w:rPr/>
      </w:pPr>
      <w:r>
        <w:rPr/>
        <w:t>Критериями доступности медицинской помощи, оказываемой федеральными медицинскими организациями, являются:</w:t>
      </w:r>
    </w:p>
    <w:p>
      <w:pPr>
        <w:pStyle w:val="ConsPlusNormal"/>
        <w:bidi w:val="0"/>
        <w:spacing w:before="200" w:after="0"/>
        <w:ind w:firstLine="540" w:left="0" w:right="0"/>
        <w:jc w:val="both"/>
        <w:rPr/>
      </w:pPr>
      <w:r>
        <w:rPr/>
        <w:t>доля объема специализированной, в том числе высокотехнологичной, медицинской помощи с коэффициентом относительной затратоемкости, равным 2 и более, в объеме оказанной специализированной, в том числе высокотехнологичной, медицинской помощи (для образовательных организаций высшего образования, осуществляющих оказание медицинской помощи в 2024 - 2026 годах не менее 60 процентов, для остальных федеральных медицинских организаций в 2024 году - не менее 70 процентов, в 2025 и 2026 годах - не менее 75 процентов);</w:t>
      </w:r>
    </w:p>
    <w:p>
      <w:pPr>
        <w:pStyle w:val="ConsPlusNormal"/>
        <w:bidi w:val="0"/>
        <w:spacing w:before="200" w:after="0"/>
        <w:ind w:firstLine="540" w:left="0" w:right="0"/>
        <w:jc w:val="both"/>
        <w:rPr/>
      </w:pPr>
      <w:r>
        <w:rPr/>
        <w:t>доля доходов за счет средств обязательного медицинского страхования в общем объеме доходов федеральной медицинской организации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numPr>
          <w:ilvl w:val="0"/>
          <w:numId w:val="0"/>
        </w:numPr>
        <w:bidi w:val="0"/>
        <w:ind w:hanging="0" w:left="0" w:right="0"/>
        <w:jc w:val="right"/>
        <w:outlineLvl w:val="1"/>
        <w:rPr/>
      </w:pPr>
      <w:r>
        <w:rPr/>
        <w:t>Приложение N 1</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7" w:name="Par539"/>
      <w:bookmarkEnd w:id="7"/>
      <w:r>
        <w:rPr/>
        <w:t>ПЕРЕЧЕНЬ</w:t>
      </w:r>
    </w:p>
    <w:p>
      <w:pPr>
        <w:pStyle w:val="ConsPlusTitle"/>
        <w:bidi w:val="0"/>
        <w:ind w:hanging="0" w:left="0" w:right="0"/>
        <w:jc w:val="center"/>
        <w:rPr/>
      </w:pPr>
      <w:r>
        <w:rPr/>
        <w:t>ВИДОВ ВЫСОКОТЕХНОЛОГИЧНОЙ МЕДИЦИНСКОЙ ПОМОЩИ, СОДЕРЖАЩИЙ</w:t>
      </w:r>
    </w:p>
    <w:p>
      <w:pPr>
        <w:pStyle w:val="ConsPlusTitle"/>
        <w:bidi w:val="0"/>
        <w:ind w:hanging="0" w:left="0" w:right="0"/>
        <w:jc w:val="center"/>
        <w:rPr/>
      </w:pPr>
      <w:r>
        <w:rPr/>
        <w:t>В ТОМ ЧИСЛЕ МЕТОДЫ ЛЕЧЕНИЯ И ИСТОЧНИКИ ФИНАНСОВОГО</w:t>
      </w:r>
    </w:p>
    <w:p>
      <w:pPr>
        <w:pStyle w:val="ConsPlusTitle"/>
        <w:bidi w:val="0"/>
        <w:ind w:hanging="0" w:left="0" w:right="0"/>
        <w:jc w:val="center"/>
        <w:rPr/>
      </w:pPr>
      <w:r>
        <w:rPr/>
        <w:t>ОБЕСПЕЧЕНИЯ ВЫСОКОТЕХНОЛОГИЧНОЙ</w:t>
      </w:r>
    </w:p>
    <w:p>
      <w:pPr>
        <w:pStyle w:val="ConsPlusTitle"/>
        <w:bidi w:val="0"/>
        <w:ind w:hanging="0" w:left="0" w:right="0"/>
        <w:jc w:val="center"/>
        <w:rPr/>
      </w:pPr>
      <w:r>
        <w:rPr/>
        <w:t>МЕДИЦИНСКОЙ ПОМОЩИ</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bookmarkStart w:id="8" w:name="Par545"/>
      <w:bookmarkEnd w:id="8"/>
      <w:r>
        <w:rPr/>
        <w:t>Раздел I. Перечень видов высокотехнологичной медицинской</w:t>
      </w:r>
    </w:p>
    <w:p>
      <w:pPr>
        <w:pStyle w:val="ConsPlusTitle"/>
        <w:bidi w:val="0"/>
        <w:ind w:hanging="0" w:left="0" w:right="0"/>
        <w:jc w:val="center"/>
        <w:rPr/>
      </w:pPr>
      <w:r>
        <w:rPr/>
        <w:t>помощи, включенных в базовую программу обязательного</w:t>
      </w:r>
    </w:p>
    <w:p>
      <w:pPr>
        <w:pStyle w:val="ConsPlusTitle"/>
        <w:bidi w:val="0"/>
        <w:ind w:hanging="0" w:left="0" w:right="0"/>
        <w:jc w:val="center"/>
        <w:rPr/>
      </w:pPr>
      <w:r>
        <w:rPr/>
        <w:t>медицинского страхования, финансовое обеспечение которых</w:t>
      </w:r>
    </w:p>
    <w:p>
      <w:pPr>
        <w:pStyle w:val="ConsPlusTitle"/>
        <w:bidi w:val="0"/>
        <w:ind w:hanging="0" w:left="0" w:right="0"/>
        <w:jc w:val="center"/>
        <w:rPr/>
      </w:pPr>
      <w:r>
        <w:rPr/>
        <w:t>осуществляется за счет субвенции из бюджета Федерального</w:t>
      </w:r>
    </w:p>
    <w:p>
      <w:pPr>
        <w:pStyle w:val="ConsPlusTitle"/>
        <w:bidi w:val="0"/>
        <w:ind w:hanging="0" w:left="0" w:right="0"/>
        <w:jc w:val="center"/>
        <w:rPr/>
      </w:pPr>
      <w:r>
        <w:rPr/>
        <w:t>фонда обязательного медицинского страхования бюджетам</w:t>
      </w:r>
    </w:p>
    <w:p>
      <w:pPr>
        <w:pStyle w:val="ConsPlusTitle"/>
        <w:bidi w:val="0"/>
        <w:ind w:hanging="0" w:left="0" w:right="0"/>
        <w:jc w:val="center"/>
        <w:rPr/>
      </w:pPr>
      <w:r>
        <w:rPr/>
        <w:t>территориальных фондов обязательного медицинского</w:t>
      </w:r>
    </w:p>
    <w:p>
      <w:pPr>
        <w:pStyle w:val="ConsPlusTitle"/>
        <w:bidi w:val="0"/>
        <w:ind w:hanging="0" w:left="0" w:right="0"/>
        <w:jc w:val="center"/>
        <w:rPr/>
      </w:pPr>
      <w:r>
        <w:rPr/>
        <w:t>страхования, бюджетных ассигнований из бюджета Федерального</w:t>
      </w:r>
    </w:p>
    <w:p>
      <w:pPr>
        <w:pStyle w:val="ConsPlusTitle"/>
        <w:bidi w:val="0"/>
        <w:ind w:hanging="0" w:left="0" w:right="0"/>
        <w:jc w:val="center"/>
        <w:rPr/>
      </w:pPr>
      <w:r>
        <w:rPr/>
        <w:t>фонда обязательного медицинского страхования медицинским</w:t>
      </w:r>
    </w:p>
    <w:p>
      <w:pPr>
        <w:pStyle w:val="ConsPlusTitle"/>
        <w:bidi w:val="0"/>
        <w:ind w:hanging="0" w:left="0" w:right="0"/>
        <w:jc w:val="center"/>
        <w:rPr/>
      </w:pPr>
      <w:r>
        <w:rPr/>
        <w:t>организациям, функции и полномочия учредителей в отношении</w:t>
      </w:r>
    </w:p>
    <w:p>
      <w:pPr>
        <w:pStyle w:val="ConsPlusTitle"/>
        <w:bidi w:val="0"/>
        <w:ind w:hanging="0" w:left="0" w:right="0"/>
        <w:jc w:val="center"/>
        <w:rPr/>
      </w:pPr>
      <w:r>
        <w:rPr/>
        <w:t>которых осуществляют Правительство Российской Федерации</w:t>
      </w:r>
    </w:p>
    <w:p>
      <w:pPr>
        <w:pStyle w:val="ConsPlusTitle"/>
        <w:bidi w:val="0"/>
        <w:ind w:hanging="0" w:left="0" w:right="0"/>
        <w:jc w:val="center"/>
        <w:rPr/>
      </w:pPr>
      <w:r>
        <w:rPr/>
        <w:t>или федеральные органы исполнительной власти</w:t>
      </w:r>
    </w:p>
    <w:p>
      <w:pPr>
        <w:pStyle w:val="ConsPlusNormal"/>
        <w:bidi w:val="0"/>
        <w:ind w:hanging="0" w:left="0" w:right="0"/>
        <w:jc w:val="both"/>
        <w:rPr/>
      </w:pPr>
      <w:r>
        <w:rPr/>
      </w:r>
    </w:p>
    <w:tbl>
      <w:tblPr>
        <w:tblW w:w="15639" w:type="dxa"/>
        <w:jc w:val="left"/>
        <w:tblInd w:w="0" w:type="dxa"/>
        <w:tblLayout w:type="fixed"/>
        <w:tblCellMar>
          <w:top w:w="102" w:type="dxa"/>
          <w:left w:w="62" w:type="dxa"/>
          <w:bottom w:w="102" w:type="dxa"/>
          <w:right w:w="62" w:type="dxa"/>
        </w:tblCellMar>
      </w:tblPr>
      <w:tblGrid>
        <w:gridCol w:w="960"/>
        <w:gridCol w:w="2860"/>
        <w:gridCol w:w="1925"/>
        <w:gridCol w:w="2895"/>
        <w:gridCol w:w="1698"/>
        <w:gridCol w:w="3443"/>
        <w:gridCol w:w="1857"/>
      </w:tblGrid>
      <w:tr>
        <w:trPr/>
        <w:tc>
          <w:tcPr>
            <w:tcW w:w="960" w:type="dxa"/>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N группы ВМП </w:t>
            </w:r>
            <w:hyperlink w:anchor="Par2077" w:tooltip="&lt;1&gt; Высокотехнологичная медицинская помощь.">
              <w:r>
                <w:rPr>
                  <w:rStyle w:val="Style9"/>
                  <w:color w:val="0000FF"/>
                </w:rPr>
                <w:t>&lt;1&gt;</w:t>
              </w:r>
            </w:hyperlink>
          </w:p>
        </w:tc>
        <w:tc>
          <w:tcPr>
            <w:tcW w:w="286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Наименование вида высокотехнологичной медицинской помощи</w:t>
            </w:r>
          </w:p>
        </w:tc>
        <w:tc>
          <w:tcPr>
            <w:tcW w:w="192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Коды по </w:t>
            </w:r>
            <w:hyperlink r:id="rId66">
              <w:r>
                <w:rPr>
                  <w:rStyle w:val="Style9"/>
                  <w:color w:val="0000FF"/>
                </w:rPr>
                <w:t>МКБ-10</w:t>
              </w:r>
            </w:hyperlink>
            <w:r>
              <w:rPr/>
              <w:t xml:space="preserve"> </w:t>
            </w:r>
            <w:hyperlink w:anchor="Par2078" w:tooltip="&lt;2&gt; Международная статистическая классификация болезней и проблем, связанных со здоровьем (10-й пересмотр).">
              <w:r>
                <w:rPr>
                  <w:rStyle w:val="Style9"/>
                  <w:color w:val="0000FF"/>
                </w:rPr>
                <w:t>&lt;2&gt;</w:t>
              </w:r>
            </w:hyperlink>
          </w:p>
        </w:tc>
        <w:tc>
          <w:tcPr>
            <w:tcW w:w="289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Модель пациента</w:t>
            </w:r>
          </w:p>
        </w:tc>
        <w:tc>
          <w:tcPr>
            <w:tcW w:w="169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Вид лечения</w:t>
            </w:r>
          </w:p>
        </w:tc>
        <w:tc>
          <w:tcPr>
            <w:tcW w:w="344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Метод лечения</w:t>
            </w:r>
          </w:p>
        </w:tc>
        <w:tc>
          <w:tcPr>
            <w:tcW w:w="1857"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 xml:space="preserve">Норматив финансовых затрат на единицу объема медицинской помощи </w:t>
            </w:r>
            <w:hyperlink w:anchor="Par2079"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rStyle w:val="Style9"/>
                  <w:color w:val="0000FF"/>
                </w:rPr>
                <w:t>&lt;3&gt;</w:t>
              </w:r>
            </w:hyperlink>
            <w:r>
              <w:rPr/>
              <w:t xml:space="preserve">, </w:t>
            </w:r>
            <w:hyperlink w:anchor="Par2080" w:tooltip="&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
              <w:r>
                <w:rPr>
                  <w:rStyle w:val="Style9"/>
                  <w:color w:val="0000FF"/>
                </w:rPr>
                <w:t>&lt;4&gt;</w:t>
              </w:r>
            </w:hyperlink>
            <w:r>
              <w:rPr/>
              <w:t>, рублей</w:t>
            </w:r>
          </w:p>
        </w:tc>
      </w:tr>
      <w:tr>
        <w:trPr/>
        <w:tc>
          <w:tcPr>
            <w:tcW w:w="15638" w:type="dxa"/>
            <w:gridSpan w:val="7"/>
            <w:tcBorders>
              <w:top w:val="single" w:sz="4" w:space="0" w:color="000000"/>
            </w:tcBorders>
          </w:tcPr>
          <w:p>
            <w:pPr>
              <w:pStyle w:val="ConsPlusNormal"/>
              <w:numPr>
                <w:ilvl w:val="0"/>
                <w:numId w:val="0"/>
              </w:numPr>
              <w:tabs>
                <w:tab w:val="clear" w:pos="720"/>
              </w:tabs>
              <w:bidi w:val="0"/>
              <w:ind w:hanging="0" w:left="0" w:right="0"/>
              <w:jc w:val="center"/>
              <w:outlineLvl w:val="3"/>
              <w:rPr/>
            </w:pPr>
            <w:r>
              <w:rPr/>
              <w:t>Акушерство и гинекология</w:t>
            </w:r>
          </w:p>
        </w:tc>
      </w:tr>
      <w:tr>
        <w:trPr/>
        <w:tc>
          <w:tcPr>
            <w:tcW w:w="960" w:type="dxa"/>
            <w:vMerge w:val="restart"/>
            <w:tcBorders/>
          </w:tcPr>
          <w:p>
            <w:pPr>
              <w:pStyle w:val="ConsPlusNormal"/>
              <w:tabs>
                <w:tab w:val="clear" w:pos="720"/>
              </w:tabs>
              <w:bidi w:val="0"/>
              <w:ind w:hanging="0" w:left="0" w:right="0"/>
              <w:jc w:val="center"/>
              <w:rPr/>
            </w:pPr>
            <w:r>
              <w:rPr/>
              <w:t>1.</w:t>
            </w:r>
          </w:p>
        </w:tc>
        <w:tc>
          <w:tcPr>
            <w:tcW w:w="2860" w:type="dxa"/>
            <w:vMerge w:val="restart"/>
            <w:tcBorders/>
          </w:tcPr>
          <w:p>
            <w:pPr>
              <w:pStyle w:val="ConsPlusNormal"/>
              <w:tabs>
                <w:tab w:val="clear" w:pos="720"/>
              </w:tabs>
              <w:bidi w:val="0"/>
              <w:ind w:hanging="0" w:left="0" w:right="0"/>
              <w:rPr/>
            </w:pPr>
            <w:r>
              <w:rP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925" w:type="dxa"/>
            <w:tcBorders/>
          </w:tcPr>
          <w:p>
            <w:pPr>
              <w:pStyle w:val="ConsPlusNormal"/>
              <w:tabs>
                <w:tab w:val="clear" w:pos="720"/>
              </w:tabs>
              <w:bidi w:val="0"/>
              <w:ind w:hanging="0" w:left="0" w:right="0"/>
              <w:rPr/>
            </w:pPr>
            <w:r>
              <w:rPr/>
              <w:t>O36.0, O36.1</w:t>
            </w:r>
          </w:p>
        </w:tc>
        <w:tc>
          <w:tcPr>
            <w:tcW w:w="2895" w:type="dxa"/>
            <w:tcBorders/>
          </w:tcPr>
          <w:p>
            <w:pPr>
              <w:pStyle w:val="ConsPlusNormal"/>
              <w:tabs>
                <w:tab w:val="clear" w:pos="720"/>
              </w:tabs>
              <w:bidi w:val="0"/>
              <w:ind w:hanging="0" w:left="0" w:right="0"/>
              <w:rPr/>
            </w:pPr>
            <w:r>
              <w:rPr/>
              <w:t>привычный выкидыш, сопровождающийся резус-иммунизацией</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857" w:type="dxa"/>
            <w:vMerge w:val="restart"/>
            <w:tcBorders/>
          </w:tcPr>
          <w:p>
            <w:pPr>
              <w:pStyle w:val="ConsPlusNormal"/>
              <w:tabs>
                <w:tab w:val="clear" w:pos="720"/>
              </w:tabs>
              <w:bidi w:val="0"/>
              <w:ind w:hanging="0" w:left="0" w:right="0"/>
              <w:jc w:val="center"/>
              <w:rPr/>
            </w:pPr>
            <w:r>
              <w:rPr/>
              <w:t>158727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O28.0</w:t>
            </w:r>
          </w:p>
        </w:tc>
        <w:tc>
          <w:tcPr>
            <w:tcW w:w="2895" w:type="dxa"/>
            <w:tcBorders/>
          </w:tcPr>
          <w:p>
            <w:pPr>
              <w:pStyle w:val="ConsPlusNormal"/>
              <w:tabs>
                <w:tab w:val="clear" w:pos="720"/>
              </w:tabs>
              <w:bidi w:val="0"/>
              <w:ind w:hanging="0" w:left="0" w:right="0"/>
              <w:rPr/>
            </w:pPr>
            <w:r>
              <w:rP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925" w:type="dxa"/>
            <w:vMerge w:val="restart"/>
            <w:tcBorders/>
          </w:tcPr>
          <w:p>
            <w:pPr>
              <w:pStyle w:val="ConsPlusNormal"/>
              <w:tabs>
                <w:tab w:val="clear" w:pos="720"/>
              </w:tabs>
              <w:bidi w:val="0"/>
              <w:ind w:hanging="0" w:left="0" w:right="0"/>
              <w:rPr/>
            </w:pPr>
            <w:r>
              <w:rPr/>
              <w:t>N81, N88.4, N88.1</w:t>
            </w:r>
          </w:p>
        </w:tc>
        <w:tc>
          <w:tcPr>
            <w:tcW w:w="2895" w:type="dxa"/>
            <w:vMerge w:val="restart"/>
            <w:tcBorders/>
          </w:tcPr>
          <w:p>
            <w:pPr>
              <w:pStyle w:val="ConsPlusNormal"/>
              <w:tabs>
                <w:tab w:val="clear" w:pos="720"/>
              </w:tabs>
              <w:bidi w:val="0"/>
              <w:ind w:hanging="0" w:left="0" w:right="0"/>
              <w:rPr/>
            </w:pPr>
            <w:r>
              <w:rP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операции эндоскопическим, влагалищным и абдоминальным доступом и их сочетание в различной комбинации (слинговая операция (TVT-O, TVT, TOT) с использованием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операции эндоскопическим, влагалищным и абдоминальным доступом и их сочетание в различной комбинации (пластика шейки матки)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N99.3</w:t>
            </w:r>
          </w:p>
        </w:tc>
        <w:tc>
          <w:tcPr>
            <w:tcW w:w="2895" w:type="dxa"/>
            <w:tcBorders/>
          </w:tcPr>
          <w:p>
            <w:pPr>
              <w:pStyle w:val="ConsPlusNormal"/>
              <w:tabs>
                <w:tab w:val="clear" w:pos="720"/>
              </w:tabs>
              <w:bidi w:val="0"/>
              <w:ind w:hanging="0" w:left="0" w:right="0"/>
              <w:rPr/>
            </w:pPr>
            <w:r>
              <w:rPr/>
              <w:t>выпадение стенок влагалища после экстирпации матки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(TVT-O, TVT, TOT) с использованием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2.</w:t>
            </w:r>
          </w:p>
        </w:tc>
        <w:tc>
          <w:tcPr>
            <w:tcW w:w="2860" w:type="dxa"/>
            <w:tcBorders/>
          </w:tcPr>
          <w:p>
            <w:pPr>
              <w:pStyle w:val="ConsPlusNormal"/>
              <w:tabs>
                <w:tab w:val="clear" w:pos="720"/>
              </w:tabs>
              <w:bidi w:val="0"/>
              <w:ind w:hanging="0" w:left="0" w:right="0"/>
              <w:rPr/>
            </w:pPr>
            <w:r>
              <w:rPr/>
              <w:t>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925" w:type="dxa"/>
            <w:tcBorders/>
          </w:tcPr>
          <w:p>
            <w:pPr>
              <w:pStyle w:val="ConsPlusNormal"/>
              <w:tabs>
                <w:tab w:val="clear" w:pos="720"/>
              </w:tabs>
              <w:bidi w:val="0"/>
              <w:ind w:hanging="0" w:left="0" w:right="0"/>
              <w:rPr/>
            </w:pPr>
            <w:r>
              <w:rPr/>
              <w:t>D26, D27, D25</w:t>
            </w:r>
          </w:p>
        </w:tc>
        <w:tc>
          <w:tcPr>
            <w:tcW w:w="2895" w:type="dxa"/>
            <w:tcBorders/>
          </w:tcPr>
          <w:p>
            <w:pPr>
              <w:pStyle w:val="ConsPlusNormal"/>
              <w:tabs>
                <w:tab w:val="clear" w:pos="720"/>
              </w:tabs>
              <w:bidi w:val="0"/>
              <w:ind w:hanging="0" w:left="0" w:right="0"/>
              <w:rPr/>
            </w:pPr>
            <w:r>
              <w:rPr/>
              <w:t>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857" w:type="dxa"/>
            <w:tcBorders/>
          </w:tcPr>
          <w:p>
            <w:pPr>
              <w:pStyle w:val="ConsPlusNormal"/>
              <w:tabs>
                <w:tab w:val="clear" w:pos="720"/>
              </w:tabs>
              <w:bidi w:val="0"/>
              <w:ind w:hanging="0" w:left="0" w:right="0"/>
              <w:jc w:val="center"/>
              <w:rPr/>
            </w:pPr>
            <w:r>
              <w:rPr/>
              <w:t>241673</w:t>
            </w:r>
          </w:p>
        </w:tc>
      </w:tr>
      <w:tr>
        <w:trPr/>
        <w:tc>
          <w:tcPr>
            <w:tcW w:w="960" w:type="dxa"/>
            <w:tcBorders/>
          </w:tcPr>
          <w:p>
            <w:pPr>
              <w:pStyle w:val="ConsPlusNormal"/>
              <w:bidi w:val="0"/>
              <w:ind w:hanging="0" w:left="0" w:right="0"/>
              <w:jc w:val="center"/>
              <w:rPr/>
            </w:pPr>
            <w:r>
              <w:rPr/>
              <w:t>3.</w:t>
            </w:r>
          </w:p>
        </w:tc>
        <w:tc>
          <w:tcPr>
            <w:tcW w:w="2860" w:type="dxa"/>
            <w:tcBorders/>
          </w:tcPr>
          <w:p>
            <w:pPr>
              <w:pStyle w:val="ConsPlusNormal"/>
              <w:bidi w:val="0"/>
              <w:ind w:hanging="0" w:left="0" w:right="0"/>
              <w:rPr/>
            </w:pPr>
            <w:r>
              <w:rP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925" w:type="dxa"/>
            <w:tcBorders/>
          </w:tcPr>
          <w:p>
            <w:pPr>
              <w:pStyle w:val="ConsPlusNormal"/>
              <w:bidi w:val="0"/>
              <w:ind w:hanging="0" w:left="0" w:right="0"/>
              <w:rPr/>
            </w:pPr>
            <w:r>
              <w:rPr/>
              <w:t>D25, N80.0</w:t>
            </w:r>
          </w:p>
        </w:tc>
        <w:tc>
          <w:tcPr>
            <w:tcW w:w="2895" w:type="dxa"/>
            <w:tcBorders/>
          </w:tcPr>
          <w:p>
            <w:pPr>
              <w:pStyle w:val="ConsPlusNormal"/>
              <w:bidi w:val="0"/>
              <w:ind w:hanging="0" w:left="0" w:right="0"/>
              <w:rPr/>
            </w:pPr>
            <w:r>
              <w:rPr/>
              <w:t>множественная узловая форма аденомиоза, требующая хирургического лечения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реконструктивно-пластические, органосохраняющие операции (миомэктомия с использованием комбинированного эндоскопического доступа)</w:t>
            </w:r>
          </w:p>
        </w:tc>
        <w:tc>
          <w:tcPr>
            <w:tcW w:w="1857" w:type="dxa"/>
            <w:tcBorders/>
          </w:tcPr>
          <w:p>
            <w:pPr>
              <w:pStyle w:val="ConsPlusNormal"/>
              <w:bidi w:val="0"/>
              <w:ind w:hanging="0" w:left="0" w:right="0"/>
              <w:jc w:val="center"/>
              <w:rPr/>
            </w:pPr>
            <w:r>
              <w:rPr/>
              <w:t>158077</w:t>
            </w:r>
          </w:p>
        </w:tc>
      </w:tr>
      <w:tr>
        <w:trPr/>
        <w:tc>
          <w:tcPr>
            <w:tcW w:w="960" w:type="dxa"/>
            <w:tcBorders/>
          </w:tcPr>
          <w:p>
            <w:pPr>
              <w:pStyle w:val="ConsPlusNormal"/>
              <w:bidi w:val="0"/>
              <w:ind w:hanging="0" w:left="0" w:right="0"/>
              <w:jc w:val="center"/>
              <w:rPr/>
            </w:pPr>
            <w:r>
              <w:rPr/>
              <w:t>4.</w:t>
            </w:r>
          </w:p>
        </w:tc>
        <w:tc>
          <w:tcPr>
            <w:tcW w:w="2860" w:type="dxa"/>
            <w:tcBorders/>
          </w:tcPr>
          <w:p>
            <w:pPr>
              <w:pStyle w:val="ConsPlusNormal"/>
              <w:bidi w:val="0"/>
              <w:ind w:hanging="0" w:left="0" w:right="0"/>
              <w:rPr/>
            </w:pPr>
            <w:r>
              <w:rPr/>
              <w:t>Хирургическое органосохраняющее лечение инфильтративного эндометриоза при поражении крестцово-маточных связок, или ректоваганильной перегородки, или свода влагалища, или при поражении смежных органов (толстм кишка, мочеточники, мочевой пузырь) с использованием лапароскопического и комбинированного доступа</w:t>
            </w:r>
          </w:p>
        </w:tc>
        <w:tc>
          <w:tcPr>
            <w:tcW w:w="1925" w:type="dxa"/>
            <w:tcBorders/>
          </w:tcPr>
          <w:p>
            <w:pPr>
              <w:pStyle w:val="ConsPlusNormal"/>
              <w:bidi w:val="0"/>
              <w:ind w:hanging="0" w:left="0" w:right="0"/>
              <w:rPr/>
            </w:pPr>
            <w:r>
              <w:rPr/>
              <w:t>N80</w:t>
            </w:r>
          </w:p>
        </w:tc>
        <w:tc>
          <w:tcPr>
            <w:tcW w:w="2895" w:type="dxa"/>
            <w:tcBorders/>
          </w:tcPr>
          <w:p>
            <w:pPr>
              <w:pStyle w:val="ConsPlusNormal"/>
              <w:bidi w:val="0"/>
              <w:ind w:hanging="0" w:left="0" w:right="0"/>
              <w:rPr/>
            </w:pPr>
            <w:r>
              <w:rPr/>
              <w:t>инфильтративный эндометриоз крестцово-маточных связок, или ректоваганильной перегородки, или свода влагалища, или при поражении смежных органов (толстая кишка, мочеточники, мочевой пузырь)</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857" w:type="dxa"/>
            <w:tcBorders/>
          </w:tcPr>
          <w:p>
            <w:pPr>
              <w:pStyle w:val="ConsPlusNormal"/>
              <w:bidi w:val="0"/>
              <w:ind w:hanging="0" w:left="0" w:right="0"/>
              <w:jc w:val="center"/>
              <w:rPr/>
            </w:pPr>
            <w:r>
              <w:rPr/>
              <w:t>277185</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Гастроэнтерология</w:t>
            </w:r>
          </w:p>
        </w:tc>
      </w:tr>
      <w:tr>
        <w:trPr/>
        <w:tc>
          <w:tcPr>
            <w:tcW w:w="960" w:type="dxa"/>
            <w:vMerge w:val="restart"/>
            <w:tcBorders/>
          </w:tcPr>
          <w:p>
            <w:pPr>
              <w:pStyle w:val="ConsPlusNormal"/>
              <w:tabs>
                <w:tab w:val="clear" w:pos="720"/>
              </w:tabs>
              <w:bidi w:val="0"/>
              <w:ind w:hanging="0" w:left="0" w:right="0"/>
              <w:jc w:val="center"/>
              <w:rPr/>
            </w:pPr>
            <w:r>
              <w:rPr/>
              <w:t>5.</w:t>
            </w:r>
          </w:p>
        </w:tc>
        <w:tc>
          <w:tcPr>
            <w:tcW w:w="2860" w:type="dxa"/>
            <w:tcBorders/>
          </w:tcPr>
          <w:p>
            <w:pPr>
              <w:pStyle w:val="ConsPlusNormal"/>
              <w:tabs>
                <w:tab w:val="clear" w:pos="720"/>
              </w:tabs>
              <w:bidi w:val="0"/>
              <w:ind w:hanging="0" w:left="0" w:right="0"/>
              <w:rPr/>
            </w:pPr>
            <w:r>
              <w:rPr/>
              <w:t>Поликомпонентное лечение при язвенном колите и болезни Крона 3 и 4 степени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925" w:type="dxa"/>
            <w:tcBorders/>
          </w:tcPr>
          <w:p>
            <w:pPr>
              <w:pStyle w:val="ConsPlusNormal"/>
              <w:tabs>
                <w:tab w:val="clear" w:pos="720"/>
              </w:tabs>
              <w:bidi w:val="0"/>
              <w:ind w:hanging="0" w:left="0" w:right="0"/>
              <w:rPr/>
            </w:pPr>
            <w:r>
              <w:rPr/>
              <w:t>K50, K51, K90.0</w:t>
            </w:r>
          </w:p>
        </w:tc>
        <w:tc>
          <w:tcPr>
            <w:tcW w:w="2895" w:type="dxa"/>
            <w:tcBorders/>
          </w:tcPr>
          <w:p>
            <w:pPr>
              <w:pStyle w:val="ConsPlusNormal"/>
              <w:tabs>
                <w:tab w:val="clear" w:pos="720"/>
              </w:tabs>
              <w:bidi w:val="0"/>
              <w:ind w:hanging="0" w:left="0" w:right="0"/>
              <w:rPr/>
            </w:pPr>
            <w:r>
              <w:rPr/>
              <w:t>язвенный колит и болезнь Крона 3 и 4 степени активности, гормонозависимые и гормонорезистентные формы. Тяжелые формы целиакии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857" w:type="dxa"/>
            <w:vMerge w:val="restart"/>
            <w:tcBorders/>
          </w:tcPr>
          <w:p>
            <w:pPr>
              <w:pStyle w:val="ConsPlusNormal"/>
              <w:tabs>
                <w:tab w:val="clear" w:pos="720"/>
              </w:tabs>
              <w:bidi w:val="0"/>
              <w:ind w:hanging="0" w:left="0" w:right="0"/>
              <w:jc w:val="center"/>
              <w:rPr/>
            </w:pPr>
            <w:r>
              <w:rPr/>
              <w:t>164546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restart"/>
            <w:tcBorders/>
          </w:tcPr>
          <w:p>
            <w:pPr>
              <w:pStyle w:val="ConsPlusNormal"/>
              <w:tabs>
                <w:tab w:val="clear" w:pos="720"/>
              </w:tabs>
              <w:bidi w:val="0"/>
              <w:ind w:hanging="0" w:left="0" w:right="0"/>
              <w:rPr/>
            </w:pPr>
            <w:r>
              <w:rP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925" w:type="dxa"/>
            <w:vMerge w:val="restart"/>
            <w:tcBorders/>
          </w:tcPr>
          <w:p>
            <w:pPr>
              <w:pStyle w:val="ConsPlusNormal"/>
              <w:tabs>
                <w:tab w:val="clear" w:pos="720"/>
              </w:tabs>
              <w:bidi w:val="0"/>
              <w:ind w:hanging="0" w:left="0" w:right="0"/>
              <w:rPr/>
            </w:pPr>
            <w:r>
              <w:rPr/>
              <w:t>K73.2, K74.3, K83.0, B18.0, B18.1, B18.2</w:t>
            </w:r>
          </w:p>
        </w:tc>
        <w:tc>
          <w:tcPr>
            <w:tcW w:w="2895" w:type="dxa"/>
            <w:tcBorders/>
          </w:tcPr>
          <w:p>
            <w:pPr>
              <w:pStyle w:val="ConsPlusNormal"/>
              <w:tabs>
                <w:tab w:val="clear" w:pos="720"/>
              </w:tabs>
              <w:bidi w:val="0"/>
              <w:ind w:hanging="0" w:left="0" w:right="0"/>
              <w:rPr/>
            </w:pPr>
            <w:r>
              <w:rPr/>
              <w:t>хронический аутоиммунный гепатит в сочетании с первичносклерозирующим холангитом</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vMerge w:val="restart"/>
            <w:tcBorders/>
          </w:tcPr>
          <w:p>
            <w:pPr>
              <w:pStyle w:val="ConsPlusNormal"/>
              <w:tabs>
                <w:tab w:val="clear" w:pos="720"/>
              </w:tabs>
              <w:bidi w:val="0"/>
              <w:ind w:hanging="0" w:left="0" w:right="0"/>
              <w:rPr/>
            </w:pPr>
            <w:r>
              <w:rP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хронический аутоиммунный гепатит в сочетании с первичным билиарным циррозом печени</w:t>
            </w:r>
          </w:p>
        </w:tc>
        <w:tc>
          <w:tcPr>
            <w:tcW w:w="1698" w:type="dxa"/>
            <w:vMerge w:val="continue"/>
            <w:tcBorders/>
          </w:tcPr>
          <w:p>
            <w:pPr>
              <w:pStyle w:val="ConsPlusNormal"/>
              <w:tabs>
                <w:tab w:val="clear" w:pos="720"/>
              </w:tabs>
              <w:bidi w:val="0"/>
              <w:ind w:hanging="0" w:left="0" w:right="0"/>
              <w:rPr/>
            </w:pPr>
            <w:r>
              <w:rPr/>
            </w:r>
          </w:p>
        </w:tc>
        <w:tc>
          <w:tcPr>
            <w:tcW w:w="3443" w:type="dxa"/>
            <w:vMerge w:val="continue"/>
            <w:tcBorders/>
          </w:tcPr>
          <w:p>
            <w:pPr>
              <w:pStyle w:val="ConsPlusNormal"/>
              <w:tabs>
                <w:tab w:val="clear" w:pos="720"/>
              </w:tabs>
              <w:bidi w:val="0"/>
              <w:ind w:hanging="0" w:left="0" w:right="0"/>
              <w:rPr/>
            </w:pPr>
            <w:r>
              <w:rPr/>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хронический аутоиммунный гепатит в сочетании с хроническим вирусным гепатитом C</w:t>
            </w:r>
          </w:p>
        </w:tc>
        <w:tc>
          <w:tcPr>
            <w:tcW w:w="1698" w:type="dxa"/>
            <w:vMerge w:val="continue"/>
            <w:tcBorders/>
          </w:tcPr>
          <w:p>
            <w:pPr>
              <w:pStyle w:val="ConsPlusNormal"/>
              <w:bidi w:val="0"/>
              <w:ind w:hanging="0" w:left="0" w:right="0"/>
              <w:rPr/>
            </w:pPr>
            <w:r>
              <w:rPr/>
            </w:r>
          </w:p>
        </w:tc>
        <w:tc>
          <w:tcPr>
            <w:tcW w:w="3443" w:type="dxa"/>
            <w:vMerge w:val="continue"/>
            <w:tcBorders/>
          </w:tcPr>
          <w:p>
            <w:pPr>
              <w:pStyle w:val="ConsPlusNormal"/>
              <w:bidi w:val="0"/>
              <w:ind w:hanging="0" w:left="0" w:right="0"/>
              <w:rPr/>
            </w:pPr>
            <w:r>
              <w:rPr/>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хронический аутоиммунный гепатит в сочетании с хроническим вирусным гепатитом B</w:t>
            </w:r>
          </w:p>
        </w:tc>
        <w:tc>
          <w:tcPr>
            <w:tcW w:w="1698" w:type="dxa"/>
            <w:vMerge w:val="continue"/>
            <w:tcBorders/>
          </w:tcPr>
          <w:p>
            <w:pPr>
              <w:pStyle w:val="ConsPlusNormal"/>
              <w:bidi w:val="0"/>
              <w:ind w:hanging="0" w:left="0" w:right="0"/>
              <w:rPr/>
            </w:pPr>
            <w:r>
              <w:rPr/>
            </w:r>
          </w:p>
        </w:tc>
        <w:tc>
          <w:tcPr>
            <w:tcW w:w="3443" w:type="dxa"/>
            <w:vMerge w:val="continue"/>
            <w:tcBorders/>
          </w:tcPr>
          <w:p>
            <w:pPr>
              <w:pStyle w:val="ConsPlusNormal"/>
              <w:bidi w:val="0"/>
              <w:ind w:hanging="0" w:left="0" w:right="0"/>
              <w:rPr/>
            </w:pPr>
            <w:r>
              <w:rPr/>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Гематология</w:t>
            </w:r>
          </w:p>
        </w:tc>
      </w:tr>
      <w:tr>
        <w:trPr/>
        <w:tc>
          <w:tcPr>
            <w:tcW w:w="960" w:type="dxa"/>
            <w:vMerge w:val="restart"/>
            <w:tcBorders/>
          </w:tcPr>
          <w:p>
            <w:pPr>
              <w:pStyle w:val="ConsPlusNormal"/>
              <w:tabs>
                <w:tab w:val="clear" w:pos="720"/>
              </w:tabs>
              <w:bidi w:val="0"/>
              <w:ind w:hanging="0" w:left="0" w:right="0"/>
              <w:jc w:val="center"/>
              <w:rPr/>
            </w:pPr>
            <w:r>
              <w:rPr/>
              <w:t>6.</w:t>
            </w:r>
          </w:p>
        </w:tc>
        <w:tc>
          <w:tcPr>
            <w:tcW w:w="2860" w:type="dxa"/>
            <w:vMerge w:val="restart"/>
            <w:tcBorders/>
          </w:tcPr>
          <w:p>
            <w:pPr>
              <w:pStyle w:val="ConsPlusNormal"/>
              <w:tabs>
                <w:tab w:val="clear" w:pos="720"/>
              </w:tabs>
              <w:bidi w:val="0"/>
              <w:ind w:hanging="0" w:left="0" w:right="0"/>
              <w:rPr/>
            </w:pPr>
            <w:r>
              <w:rP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925" w:type="dxa"/>
            <w:tcBorders/>
          </w:tcPr>
          <w:p>
            <w:pPr>
              <w:pStyle w:val="ConsPlusNormal"/>
              <w:tabs>
                <w:tab w:val="clear" w:pos="720"/>
              </w:tabs>
              <w:bidi w:val="0"/>
              <w:ind w:hanging="0" w:left="0" w:right="0"/>
              <w:rPr/>
            </w:pPr>
            <w:r>
              <w:rPr/>
              <w:t>D69.1, D82.0, D69.5, D58, D59</w:t>
            </w:r>
          </w:p>
        </w:tc>
        <w:tc>
          <w:tcPr>
            <w:tcW w:w="2895" w:type="dxa"/>
            <w:tcBorders/>
          </w:tcPr>
          <w:p>
            <w:pPr>
              <w:pStyle w:val="ConsPlusNormal"/>
              <w:tabs>
                <w:tab w:val="clear" w:pos="720"/>
              </w:tabs>
              <w:bidi w:val="0"/>
              <w:ind w:hanging="0" w:left="0" w:right="0"/>
              <w:rPr/>
            </w:pPr>
            <w:r>
              <w:rP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857" w:type="dxa"/>
            <w:vMerge w:val="restart"/>
            <w:tcBorders/>
          </w:tcPr>
          <w:p>
            <w:pPr>
              <w:pStyle w:val="ConsPlusNormal"/>
              <w:tabs>
                <w:tab w:val="clear" w:pos="720"/>
              </w:tabs>
              <w:bidi w:val="0"/>
              <w:ind w:hanging="0" w:left="0" w:right="0"/>
              <w:jc w:val="center"/>
              <w:rPr/>
            </w:pPr>
            <w:r>
              <w:rPr/>
              <w:t>185493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D69.3</w:t>
            </w:r>
          </w:p>
        </w:tc>
        <w:tc>
          <w:tcPr>
            <w:tcW w:w="2895" w:type="dxa"/>
            <w:tcBorders/>
          </w:tcPr>
          <w:p>
            <w:pPr>
              <w:pStyle w:val="ConsPlusNormal"/>
              <w:tabs>
                <w:tab w:val="clear" w:pos="720"/>
              </w:tabs>
              <w:bidi w:val="0"/>
              <w:ind w:hanging="0" w:left="0" w:right="0"/>
              <w:rPr/>
            </w:pPr>
            <w:r>
              <w:rPr/>
              <w:t>патология гемостаза, резистентная к стандартной терапии, и (или) с течением, осложненным угрожаемыми геморрагическими явлениями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D69.0</w:t>
            </w:r>
          </w:p>
        </w:tc>
        <w:tc>
          <w:tcPr>
            <w:tcW w:w="2895" w:type="dxa"/>
            <w:tcBorders/>
          </w:tcPr>
          <w:p>
            <w:pPr>
              <w:pStyle w:val="ConsPlusNormal"/>
              <w:bidi w:val="0"/>
              <w:ind w:hanging="0" w:left="0" w:right="0"/>
              <w:rPr/>
            </w:pPr>
            <w:r>
              <w:rPr/>
              <w:t>патология гемостаза, резистентная к стандартной терапии, и (или) с течением, осложненным тромбозами или тромбоэмболиями</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M31.1</w:t>
            </w:r>
          </w:p>
        </w:tc>
        <w:tc>
          <w:tcPr>
            <w:tcW w:w="2895" w:type="dxa"/>
            <w:tcBorders/>
          </w:tcPr>
          <w:p>
            <w:pPr>
              <w:pStyle w:val="ConsPlusNormal"/>
              <w:bidi w:val="0"/>
              <w:ind w:hanging="0" w:left="0" w:right="0"/>
              <w:rPr/>
            </w:pPr>
            <w:r>
              <w:rP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D68.8</w:t>
            </w:r>
          </w:p>
        </w:tc>
        <w:tc>
          <w:tcPr>
            <w:tcW w:w="2895" w:type="dxa"/>
            <w:tcBorders/>
          </w:tcPr>
          <w:p>
            <w:pPr>
              <w:pStyle w:val="ConsPlusNormal"/>
              <w:bidi w:val="0"/>
              <w:ind w:hanging="0" w:left="0" w:right="0"/>
              <w:rPr/>
            </w:pPr>
            <w:r>
              <w:rP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E83.0, E83.1, E83.2</w:t>
            </w:r>
          </w:p>
        </w:tc>
        <w:tc>
          <w:tcPr>
            <w:tcW w:w="2895" w:type="dxa"/>
            <w:tcBorders/>
          </w:tcPr>
          <w:p>
            <w:pPr>
              <w:pStyle w:val="ConsPlusNormal"/>
              <w:bidi w:val="0"/>
              <w:ind w:hanging="0" w:left="0" w:right="0"/>
              <w:rPr/>
            </w:pPr>
            <w:r>
              <w:rPr/>
              <w:t>цитопенический синдром, перегрузка железом, цинком и медью</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D59, D56, D57.0, D58</w:t>
            </w:r>
          </w:p>
        </w:tc>
        <w:tc>
          <w:tcPr>
            <w:tcW w:w="2895" w:type="dxa"/>
            <w:tcBorders/>
          </w:tcPr>
          <w:p>
            <w:pPr>
              <w:pStyle w:val="ConsPlusNormal"/>
              <w:bidi w:val="0"/>
              <w:ind w:hanging="0" w:left="0" w:right="0"/>
              <w:rPr/>
            </w:pPr>
            <w:r>
              <w:rP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D70</w:t>
            </w:r>
          </w:p>
        </w:tc>
        <w:tc>
          <w:tcPr>
            <w:tcW w:w="2895" w:type="dxa"/>
            <w:tcBorders/>
          </w:tcPr>
          <w:p>
            <w:pPr>
              <w:pStyle w:val="ConsPlusNormal"/>
              <w:bidi w:val="0"/>
              <w:ind w:hanging="0" w:left="0" w:right="0"/>
              <w:rPr/>
            </w:pPr>
            <w:r>
              <w:rPr/>
              <w:t>агранулоцитоз с показателями нейтрофильных лейкоцитов крови 0,5 x 10</w:t>
            </w:r>
            <w:r>
              <w:rPr>
                <w:vertAlign w:val="superscript"/>
              </w:rPr>
              <w:t>9</w:t>
            </w:r>
            <w:r>
              <w:rPr/>
              <w:t>/л и ниже</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D60</w:t>
            </w:r>
          </w:p>
        </w:tc>
        <w:tc>
          <w:tcPr>
            <w:tcW w:w="2895" w:type="dxa"/>
            <w:tcBorders/>
          </w:tcPr>
          <w:p>
            <w:pPr>
              <w:pStyle w:val="ConsPlusNormal"/>
              <w:bidi w:val="0"/>
              <w:ind w:hanging="0" w:left="0" w:right="0"/>
              <w:rPr/>
            </w:pPr>
            <w:r>
              <w:rP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w:t>
            </w:r>
          </w:p>
        </w:tc>
        <w:tc>
          <w:tcPr>
            <w:tcW w:w="2860" w:type="dxa"/>
            <w:tcBorders/>
          </w:tcPr>
          <w:p>
            <w:pPr>
              <w:pStyle w:val="ConsPlusNormal"/>
              <w:tabs>
                <w:tab w:val="clear" w:pos="720"/>
              </w:tabs>
              <w:bidi w:val="0"/>
              <w:ind w:hanging="0" w:left="0" w:right="0"/>
              <w:rPr/>
            </w:pPr>
            <w:r>
              <w:rPr/>
              <w:t>Интенсивная терапия, включающая методы экстракорпорального воздействия на кровь у больных с порфириями</w:t>
            </w:r>
          </w:p>
        </w:tc>
        <w:tc>
          <w:tcPr>
            <w:tcW w:w="1925" w:type="dxa"/>
            <w:tcBorders/>
          </w:tcPr>
          <w:p>
            <w:pPr>
              <w:pStyle w:val="ConsPlusNormal"/>
              <w:tabs>
                <w:tab w:val="clear" w:pos="720"/>
              </w:tabs>
              <w:bidi w:val="0"/>
              <w:ind w:hanging="0" w:left="0" w:right="0"/>
              <w:rPr/>
            </w:pPr>
            <w:r>
              <w:rPr/>
              <w:t>E80.0, E80.1, E80.2</w:t>
            </w:r>
          </w:p>
        </w:tc>
        <w:tc>
          <w:tcPr>
            <w:tcW w:w="2895" w:type="dxa"/>
            <w:tcBorders/>
          </w:tcPr>
          <w:p>
            <w:pPr>
              <w:pStyle w:val="ConsPlusNormal"/>
              <w:tabs>
                <w:tab w:val="clear" w:pos="720"/>
              </w:tabs>
              <w:bidi w:val="0"/>
              <w:ind w:hanging="0" w:left="0" w:right="0"/>
              <w:rPr/>
            </w:pPr>
            <w:r>
              <w:rP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857" w:type="dxa"/>
            <w:tcBorders/>
          </w:tcPr>
          <w:p>
            <w:pPr>
              <w:pStyle w:val="ConsPlusNormal"/>
              <w:tabs>
                <w:tab w:val="clear" w:pos="720"/>
              </w:tabs>
              <w:bidi w:val="0"/>
              <w:ind w:hanging="0" w:left="0" w:right="0"/>
              <w:jc w:val="center"/>
              <w:rPr/>
            </w:pPr>
            <w:r>
              <w:rPr/>
              <w:t>539242</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Детская хирургия в период новорожденности</w:t>
            </w:r>
          </w:p>
        </w:tc>
      </w:tr>
      <w:tr>
        <w:trPr/>
        <w:tc>
          <w:tcPr>
            <w:tcW w:w="960" w:type="dxa"/>
            <w:vMerge w:val="restart"/>
            <w:tcBorders/>
          </w:tcPr>
          <w:p>
            <w:pPr>
              <w:pStyle w:val="ConsPlusNormal"/>
              <w:tabs>
                <w:tab w:val="clear" w:pos="720"/>
              </w:tabs>
              <w:bidi w:val="0"/>
              <w:ind w:hanging="0" w:left="0" w:right="0"/>
              <w:jc w:val="center"/>
              <w:rPr/>
            </w:pPr>
            <w:r>
              <w:rPr/>
              <w:t>8.</w:t>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925" w:type="dxa"/>
            <w:vMerge w:val="restart"/>
            <w:tcBorders/>
          </w:tcPr>
          <w:p>
            <w:pPr>
              <w:pStyle w:val="ConsPlusNormal"/>
              <w:tabs>
                <w:tab w:val="clear" w:pos="720"/>
              </w:tabs>
              <w:bidi w:val="0"/>
              <w:ind w:hanging="0" w:left="0" w:right="0"/>
              <w:rPr/>
            </w:pPr>
            <w:r>
              <w:rPr/>
              <w:t>Q33.0, Q33.2, Q39.0, Q39.1, Q39.2</w:t>
            </w:r>
          </w:p>
        </w:tc>
        <w:tc>
          <w:tcPr>
            <w:tcW w:w="2895" w:type="dxa"/>
            <w:vMerge w:val="restart"/>
            <w:tcBorders/>
          </w:tcPr>
          <w:p>
            <w:pPr>
              <w:pStyle w:val="ConsPlusNormal"/>
              <w:tabs>
                <w:tab w:val="clear" w:pos="720"/>
              </w:tabs>
              <w:bidi w:val="0"/>
              <w:ind w:hanging="0" w:left="0" w:right="0"/>
              <w:rPr/>
            </w:pPr>
            <w:r>
              <w:rPr/>
              <w:t>врожденная киста легкого. Секвестрация легкого. Атрезия пищевода. Свищ трахеопищеводный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кисты или секвестра легкого, в том числе с применением эндовидеохирургической техники</w:t>
            </w:r>
          </w:p>
        </w:tc>
        <w:tc>
          <w:tcPr>
            <w:tcW w:w="1857" w:type="dxa"/>
            <w:vMerge w:val="restart"/>
            <w:tcBorders/>
          </w:tcPr>
          <w:p>
            <w:pPr>
              <w:pStyle w:val="ConsPlusNormal"/>
              <w:tabs>
                <w:tab w:val="clear" w:pos="720"/>
              </w:tabs>
              <w:bidi w:val="0"/>
              <w:ind w:hanging="0" w:left="0" w:right="0"/>
              <w:jc w:val="center"/>
              <w:rPr/>
            </w:pPr>
            <w:r>
              <w:rPr/>
              <w:t>327848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прямой эзофаго-эзофаго анастомоз, в том числе этапные операции на пищеводе и желудке, ликвидация трахеопищеводного свища</w:t>
            </w:r>
          </w:p>
        </w:tc>
        <w:tc>
          <w:tcPr>
            <w:tcW w:w="1857" w:type="dxa"/>
            <w:vMerge w:val="continue"/>
            <w:tcBorders/>
          </w:tcPr>
          <w:p>
            <w:pPr>
              <w:pStyle w:val="ConsPlusNormal"/>
              <w:tabs>
                <w:tab w:val="clear" w:pos="720"/>
              </w:tabs>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Дерматовенерология</w:t>
            </w:r>
          </w:p>
        </w:tc>
      </w:tr>
      <w:tr>
        <w:trPr/>
        <w:tc>
          <w:tcPr>
            <w:tcW w:w="960" w:type="dxa"/>
            <w:vMerge w:val="restart"/>
            <w:tcBorders/>
          </w:tcPr>
          <w:p>
            <w:pPr>
              <w:pStyle w:val="ConsPlusNormal"/>
              <w:tabs>
                <w:tab w:val="clear" w:pos="720"/>
              </w:tabs>
              <w:bidi w:val="0"/>
              <w:ind w:hanging="0" w:left="0" w:right="0"/>
              <w:jc w:val="center"/>
              <w:rPr/>
            </w:pPr>
            <w:r>
              <w:rPr/>
              <w:t>9.</w:t>
            </w:r>
          </w:p>
        </w:tc>
        <w:tc>
          <w:tcPr>
            <w:tcW w:w="2860" w:type="dxa"/>
            <w:vMerge w:val="restart"/>
            <w:tcBorders/>
          </w:tcPr>
          <w:p>
            <w:pPr>
              <w:pStyle w:val="ConsPlusNormal"/>
              <w:tabs>
                <w:tab w:val="clear" w:pos="720"/>
              </w:tabs>
              <w:bidi w:val="0"/>
              <w:ind w:hanging="0" w:left="0" w:right="0"/>
              <w:rPr/>
            </w:pPr>
            <w:r>
              <w:rP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925" w:type="dxa"/>
            <w:tcBorders/>
          </w:tcPr>
          <w:p>
            <w:pPr>
              <w:pStyle w:val="ConsPlusNormal"/>
              <w:tabs>
                <w:tab w:val="clear" w:pos="720"/>
              </w:tabs>
              <w:bidi w:val="0"/>
              <w:ind w:hanging="0" w:left="0" w:right="0"/>
              <w:rPr/>
            </w:pPr>
            <w:r>
              <w:rPr/>
              <w:t>L40.0</w:t>
            </w:r>
          </w:p>
        </w:tc>
        <w:tc>
          <w:tcPr>
            <w:tcW w:w="2895" w:type="dxa"/>
            <w:tcBorders/>
          </w:tcPr>
          <w:p>
            <w:pPr>
              <w:pStyle w:val="ConsPlusNormal"/>
              <w:tabs>
                <w:tab w:val="clear" w:pos="720"/>
              </w:tabs>
              <w:bidi w:val="0"/>
              <w:ind w:hanging="0" w:left="0" w:right="0"/>
              <w:rPr/>
            </w:pPr>
            <w:r>
              <w:rP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857" w:type="dxa"/>
            <w:vMerge w:val="restart"/>
            <w:tcBorders/>
          </w:tcPr>
          <w:p>
            <w:pPr>
              <w:pStyle w:val="ConsPlusNormal"/>
              <w:tabs>
                <w:tab w:val="clear" w:pos="720"/>
              </w:tabs>
              <w:bidi w:val="0"/>
              <w:ind w:hanging="0" w:left="0" w:right="0"/>
              <w:jc w:val="center"/>
              <w:rPr/>
            </w:pPr>
            <w:r>
              <w:rPr/>
              <w:t>125714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L40.1, L40.3</w:t>
            </w:r>
          </w:p>
        </w:tc>
        <w:tc>
          <w:tcPr>
            <w:tcW w:w="2895" w:type="dxa"/>
            <w:tcBorders/>
          </w:tcPr>
          <w:p>
            <w:pPr>
              <w:pStyle w:val="ConsPlusNormal"/>
              <w:tabs>
                <w:tab w:val="clear" w:pos="720"/>
              </w:tabs>
              <w:bidi w:val="0"/>
              <w:ind w:hanging="0" w:left="0" w:right="0"/>
              <w:rPr/>
            </w:pPr>
            <w:r>
              <w:rPr/>
              <w:t>пустулезные формы псориаза при отсутствии эффективности ранее проводимых методов системного и физиотерапевтического лечения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лечение с применением цитостатических и иммуносупрессивных лекарственных препаратов, синтетических производных витамина A</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L40.5</w:t>
            </w:r>
          </w:p>
        </w:tc>
        <w:tc>
          <w:tcPr>
            <w:tcW w:w="2895" w:type="dxa"/>
            <w:tcBorders/>
          </w:tcPr>
          <w:p>
            <w:pPr>
              <w:pStyle w:val="ConsPlusNormal"/>
              <w:bidi w:val="0"/>
              <w:ind w:hanging="0" w:left="0" w:right="0"/>
              <w:rPr/>
            </w:pPr>
            <w:r>
              <w:rP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L20</w:t>
            </w:r>
          </w:p>
        </w:tc>
        <w:tc>
          <w:tcPr>
            <w:tcW w:w="2895" w:type="dxa"/>
            <w:tcBorders/>
          </w:tcPr>
          <w:p>
            <w:pPr>
              <w:pStyle w:val="ConsPlusNormal"/>
              <w:bidi w:val="0"/>
              <w:ind w:hanging="0" w:left="0" w:right="0"/>
              <w:rPr/>
            </w:pPr>
            <w:r>
              <w:rP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L10.0, L10.1, L10.2, L10.4</w:t>
            </w:r>
          </w:p>
        </w:tc>
        <w:tc>
          <w:tcPr>
            <w:tcW w:w="2895" w:type="dxa"/>
            <w:tcBorders/>
          </w:tcPr>
          <w:p>
            <w:pPr>
              <w:pStyle w:val="ConsPlusNormal"/>
              <w:bidi w:val="0"/>
              <w:ind w:hanging="0" w:left="0" w:right="0"/>
              <w:rPr/>
            </w:pPr>
            <w:r>
              <w:rPr/>
              <w:t>истинная (акантолитическая) пузырчатка</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лечение с применением системных глюкокортикостероидных, цитостатичсских, иммуносупрессивных, антибактериальных лекарственных препаратов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L94.0</w:t>
            </w:r>
          </w:p>
        </w:tc>
        <w:tc>
          <w:tcPr>
            <w:tcW w:w="2895" w:type="dxa"/>
            <w:tcBorders/>
          </w:tcPr>
          <w:p>
            <w:pPr>
              <w:pStyle w:val="ConsPlusNormal"/>
              <w:bidi w:val="0"/>
              <w:ind w:hanging="0" w:left="0" w:right="0"/>
              <w:rPr/>
            </w:pPr>
            <w:r>
              <w:rPr/>
              <w:t>локализованная склеродермия при отсутствии эффективности ранее проводимых методов системного и физиотерапевтического лечения</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pPr>
            <w:r>
              <w:rPr/>
              <w:t>L40.0</w:t>
            </w:r>
          </w:p>
        </w:tc>
        <w:tc>
          <w:tcPr>
            <w:tcW w:w="2895" w:type="dxa"/>
            <w:tcBorders/>
          </w:tcPr>
          <w:p>
            <w:pPr>
              <w:pStyle w:val="ConsPlusNormal"/>
              <w:tabs>
                <w:tab w:val="clear" w:pos="720"/>
              </w:tabs>
              <w:bidi w:val="0"/>
              <w:ind w:hanging="0" w:left="0" w:right="0"/>
              <w:rPr/>
            </w:pPr>
            <w:r>
              <w:rPr/>
              <w:t>тяжелые распространенные формы псориаза, резистентные к другим видам системной терапии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L40.5, L20</w:t>
            </w:r>
          </w:p>
        </w:tc>
        <w:tc>
          <w:tcPr>
            <w:tcW w:w="2895" w:type="dxa"/>
            <w:tcBorders/>
          </w:tcPr>
          <w:p>
            <w:pPr>
              <w:pStyle w:val="ConsPlusNormal"/>
              <w:tabs>
                <w:tab w:val="clear" w:pos="720"/>
              </w:tabs>
              <w:bidi w:val="0"/>
              <w:ind w:hanging="0" w:left="0" w:right="0"/>
              <w:rPr/>
            </w:pPr>
            <w:r>
              <w:rPr/>
              <w:t>тяжелые распространенные формы атопического дерматита и псориаза артропатического, резистентные к другим видам системной терапии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w:t>
            </w:r>
          </w:p>
        </w:tc>
        <w:tc>
          <w:tcPr>
            <w:tcW w:w="1857" w:type="dxa"/>
            <w:vMerge w:val="continue"/>
            <w:tcBorders/>
          </w:tcPr>
          <w:p>
            <w:pPr>
              <w:pStyle w:val="ConsPlusNormal"/>
              <w:tabs>
                <w:tab w:val="clear" w:pos="720"/>
              </w:tabs>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Комбустиология</w:t>
            </w:r>
          </w:p>
        </w:tc>
      </w:tr>
      <w:tr>
        <w:trPr/>
        <w:tc>
          <w:tcPr>
            <w:tcW w:w="960" w:type="dxa"/>
            <w:tcBorders/>
          </w:tcPr>
          <w:p>
            <w:pPr>
              <w:pStyle w:val="ConsPlusNormal"/>
              <w:tabs>
                <w:tab w:val="clear" w:pos="720"/>
              </w:tabs>
              <w:bidi w:val="0"/>
              <w:ind w:hanging="0" w:left="0" w:right="0"/>
              <w:jc w:val="center"/>
              <w:rPr/>
            </w:pPr>
            <w:r>
              <w:rPr/>
              <w:t>10.</w:t>
            </w:r>
          </w:p>
        </w:tc>
        <w:tc>
          <w:tcPr>
            <w:tcW w:w="2860" w:type="dxa"/>
            <w:tcBorders/>
          </w:tcPr>
          <w:p>
            <w:pPr>
              <w:pStyle w:val="ConsPlusNormal"/>
              <w:tabs>
                <w:tab w:val="clear" w:pos="720"/>
              </w:tabs>
              <w:bidi w:val="0"/>
              <w:ind w:hanging="0" w:left="0" w:right="0"/>
              <w:rPr/>
            </w:pPr>
            <w:r>
              <w:rPr/>
              <w:t>Комплексное лечение больных с обширными ожогами от 30 до 49 процентов поверхности тела различной локализации, в том числе</w:t>
            </w:r>
          </w:p>
        </w:tc>
        <w:tc>
          <w:tcPr>
            <w:tcW w:w="1925" w:type="dxa"/>
            <w:tcBorders/>
          </w:tcPr>
          <w:p>
            <w:pPr>
              <w:pStyle w:val="ConsPlusNormal"/>
              <w:tabs>
                <w:tab w:val="clear" w:pos="720"/>
              </w:tabs>
              <w:bidi w:val="0"/>
              <w:ind w:hanging="0" w:left="0" w:right="0"/>
              <w:rPr/>
            </w:pPr>
            <w:r>
              <w:rPr/>
              <w:t>T20, T21, T22, T23, T24, T25, T27, T29, T30, T31.3, T31.4, T32.3, T32.4, T58, T59, T75.4</w:t>
            </w:r>
          </w:p>
        </w:tc>
        <w:tc>
          <w:tcPr>
            <w:tcW w:w="2895" w:type="dxa"/>
            <w:tcBorders/>
          </w:tcPr>
          <w:p>
            <w:pPr>
              <w:pStyle w:val="ConsPlusNormal"/>
              <w:tabs>
                <w:tab w:val="clear" w:pos="720"/>
              </w:tabs>
              <w:bidi w:val="0"/>
              <w:ind w:hanging="0" w:left="0" w:right="0"/>
              <w:rPr/>
            </w:pPr>
            <w:r>
              <w:rPr/>
              <w:t>термические, химические и электрические ожоги I - II - III степени от 30 до 49 процентов поверхности тела, в том числе с развитием тяжелых инфекционных осложнений (пневмония, сепсис)</w:t>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857" w:type="dxa"/>
            <w:tcBorders/>
          </w:tcPr>
          <w:p>
            <w:pPr>
              <w:pStyle w:val="ConsPlusNormal"/>
              <w:tabs>
                <w:tab w:val="clear" w:pos="720"/>
              </w:tabs>
              <w:bidi w:val="0"/>
              <w:ind w:hanging="0" w:left="0" w:right="0"/>
              <w:jc w:val="center"/>
              <w:rPr/>
            </w:pPr>
            <w:r>
              <w:rPr/>
              <w:t>668088</w:t>
            </w:r>
          </w:p>
        </w:tc>
      </w:tr>
      <w:tr>
        <w:trPr/>
        <w:tc>
          <w:tcPr>
            <w:tcW w:w="960" w:type="dxa"/>
            <w:tcBorders/>
          </w:tcPr>
          <w:p>
            <w:pPr>
              <w:pStyle w:val="ConsPlusNormal"/>
              <w:bidi w:val="0"/>
              <w:ind w:hanging="0" w:left="0" w:right="0"/>
              <w:jc w:val="center"/>
              <w:rPr/>
            </w:pPr>
            <w:r>
              <w:rPr/>
              <w:t>11.</w:t>
            </w:r>
          </w:p>
        </w:tc>
        <w:tc>
          <w:tcPr>
            <w:tcW w:w="2860" w:type="dxa"/>
            <w:tcBorders/>
          </w:tcPr>
          <w:p>
            <w:pPr>
              <w:pStyle w:val="ConsPlusNormal"/>
              <w:bidi w:val="0"/>
              <w:ind w:hanging="0" w:left="0" w:right="0"/>
              <w:rPr/>
            </w:pPr>
            <w:r>
              <w:rP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925" w:type="dxa"/>
            <w:tcBorders/>
          </w:tcPr>
          <w:p>
            <w:pPr>
              <w:pStyle w:val="ConsPlusNormal"/>
              <w:bidi w:val="0"/>
              <w:ind w:hanging="0" w:left="0" w:right="0"/>
              <w:rPr/>
            </w:pPr>
            <w:r>
              <w:rPr/>
              <w:t>T20, T21, T22, T23, T24, T25, T27, T29, T30, T31.3, T31.4, T32.3, T32.4, T58, T59, T75.4</w:t>
            </w:r>
          </w:p>
        </w:tc>
        <w:tc>
          <w:tcPr>
            <w:tcW w:w="2895" w:type="dxa"/>
            <w:tcBorders/>
          </w:tcPr>
          <w:p>
            <w:pPr>
              <w:pStyle w:val="ConsPlusNormal"/>
              <w:bidi w:val="0"/>
              <w:ind w:hanging="0" w:left="0" w:right="0"/>
              <w:rPr/>
            </w:pPr>
            <w:r>
              <w:rPr/>
              <w:t>термические, химические и электрические ожоги I - II - III степени более 50 процентов поверхности тела, в том числе с развитием тяжелых инфекционных осложнений (пневмония, сепсис)</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857" w:type="dxa"/>
            <w:tcBorders/>
          </w:tcPr>
          <w:p>
            <w:pPr>
              <w:pStyle w:val="ConsPlusNormal"/>
              <w:bidi w:val="0"/>
              <w:ind w:hanging="0" w:left="0" w:right="0"/>
              <w:jc w:val="center"/>
              <w:rPr/>
            </w:pPr>
            <w:r>
              <w:rPr/>
              <w:t>1937988</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Нейрохирургия</w:t>
            </w:r>
          </w:p>
        </w:tc>
      </w:tr>
      <w:tr>
        <w:trPr/>
        <w:tc>
          <w:tcPr>
            <w:tcW w:w="960" w:type="dxa"/>
            <w:vMerge w:val="restart"/>
            <w:tcBorders/>
          </w:tcPr>
          <w:p>
            <w:pPr>
              <w:pStyle w:val="ConsPlusNormal"/>
              <w:tabs>
                <w:tab w:val="clear" w:pos="720"/>
              </w:tabs>
              <w:bidi w:val="0"/>
              <w:ind w:hanging="0" w:left="0" w:right="0"/>
              <w:jc w:val="center"/>
              <w:rPr/>
            </w:pPr>
            <w:r>
              <w:rPr/>
              <w:t>12.</w:t>
            </w:r>
          </w:p>
        </w:tc>
        <w:tc>
          <w:tcPr>
            <w:tcW w:w="2860" w:type="dxa"/>
            <w:vMerge w:val="restart"/>
            <w:tcBorders/>
          </w:tcPr>
          <w:p>
            <w:pPr>
              <w:pStyle w:val="ConsPlusNormal"/>
              <w:tabs>
                <w:tab w:val="clear" w:pos="720"/>
              </w:tabs>
              <w:bidi w:val="0"/>
              <w:ind w:hanging="0" w:left="0" w:right="0"/>
              <w:rPr/>
            </w:pPr>
            <w:r>
              <w:rP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25" w:type="dxa"/>
            <w:vMerge w:val="restart"/>
            <w:tcBorders/>
          </w:tcPr>
          <w:p>
            <w:pPr>
              <w:pStyle w:val="ConsPlusNormal"/>
              <w:tabs>
                <w:tab w:val="clear" w:pos="720"/>
              </w:tabs>
              <w:bidi w:val="0"/>
              <w:ind w:hanging="0" w:left="0" w:right="0"/>
              <w:rPr/>
            </w:pPr>
            <w:r>
              <w:rPr/>
              <w:t>C71.0, C71.1, C71.2, C71.3, C71.4, C79.3, D33.0, D43.0</w:t>
            </w:r>
          </w:p>
        </w:tc>
        <w:tc>
          <w:tcPr>
            <w:tcW w:w="2895" w:type="dxa"/>
            <w:vMerge w:val="restart"/>
            <w:tcBorders/>
          </w:tcPr>
          <w:p>
            <w:pPr>
              <w:pStyle w:val="ConsPlusNormal"/>
              <w:tabs>
                <w:tab w:val="clear" w:pos="720"/>
              </w:tabs>
              <w:bidi w:val="0"/>
              <w:ind w:hanging="0" w:left="0" w:right="0"/>
              <w:rPr/>
            </w:pPr>
            <w:r>
              <w:rP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интраоперационного ультразвукового сканирования</w:t>
            </w:r>
          </w:p>
        </w:tc>
        <w:tc>
          <w:tcPr>
            <w:tcW w:w="1857" w:type="dxa"/>
            <w:vMerge w:val="restart"/>
            <w:tcBorders/>
          </w:tcPr>
          <w:p>
            <w:pPr>
              <w:pStyle w:val="ConsPlusNormal"/>
              <w:tabs>
                <w:tab w:val="clear" w:pos="720"/>
              </w:tabs>
              <w:bidi w:val="0"/>
              <w:ind w:hanging="0" w:left="0" w:right="0"/>
              <w:jc w:val="center"/>
              <w:rPr/>
            </w:pPr>
            <w:r>
              <w:rPr/>
              <w:t>200037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C71.5, C79.3, D33.0, D43.0</w:t>
            </w:r>
          </w:p>
        </w:tc>
        <w:tc>
          <w:tcPr>
            <w:tcW w:w="2895" w:type="dxa"/>
            <w:vMerge w:val="restart"/>
            <w:tcBorders/>
          </w:tcPr>
          <w:p>
            <w:pPr>
              <w:pStyle w:val="ConsPlusNormal"/>
              <w:tabs>
                <w:tab w:val="clear" w:pos="720"/>
              </w:tabs>
              <w:bidi w:val="0"/>
              <w:ind w:hanging="0" w:left="0" w:right="0"/>
              <w:rPr/>
            </w:pPr>
            <w:r>
              <w:rPr/>
              <w:t>внутримозговые злокачественные (первичные и вторичные) и доброкачественные новообразования боковых и III желудочка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интраоперационного ультразвукового сканирования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C71.6, C71.7, C79.3, D33.1, D18.0, D43.1</w:t>
            </w:r>
          </w:p>
        </w:tc>
        <w:tc>
          <w:tcPr>
            <w:tcW w:w="2895" w:type="dxa"/>
            <w:vMerge w:val="restart"/>
            <w:tcBorders/>
          </w:tcPr>
          <w:p>
            <w:pPr>
              <w:pStyle w:val="ConsPlusNormal"/>
              <w:tabs>
                <w:tab w:val="clear" w:pos="720"/>
              </w:tabs>
              <w:bidi w:val="0"/>
              <w:ind w:hanging="0" w:left="0" w:right="0"/>
              <w:rPr/>
            </w:pPr>
            <w:r>
              <w:rP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интраоперационного ультразвукового сканирования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C71.6, C79.3, D33.1, D18.0, D43.1</w:t>
            </w:r>
          </w:p>
        </w:tc>
        <w:tc>
          <w:tcPr>
            <w:tcW w:w="2895" w:type="dxa"/>
            <w:vMerge w:val="restart"/>
            <w:tcBorders/>
          </w:tcPr>
          <w:p>
            <w:pPr>
              <w:pStyle w:val="ConsPlusNormal"/>
              <w:tabs>
                <w:tab w:val="clear" w:pos="720"/>
              </w:tabs>
              <w:bidi w:val="0"/>
              <w:ind w:hanging="0" w:left="0" w:right="0"/>
              <w:rPr/>
            </w:pPr>
            <w:r>
              <w:rPr/>
              <w:t>внутримозговые злокачественные (первичные и вторичные) и доброкачественные новообразования мозжечка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флюоресцентной микроскопии и эндоскопии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D18.0, Q28.3</w:t>
            </w:r>
          </w:p>
        </w:tc>
        <w:tc>
          <w:tcPr>
            <w:tcW w:w="2895" w:type="dxa"/>
            <w:vMerge w:val="restart"/>
            <w:tcBorders/>
          </w:tcPr>
          <w:p>
            <w:pPr>
              <w:pStyle w:val="ConsPlusNormal"/>
              <w:tabs>
                <w:tab w:val="clear" w:pos="720"/>
              </w:tabs>
              <w:bidi w:val="0"/>
              <w:ind w:hanging="0" w:left="0" w:right="0"/>
              <w:rPr/>
            </w:pPr>
            <w:r>
              <w:rPr/>
              <w:t>кавернома (кавернозная ангиома) мозжечка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 функционально значимых зон головного мозга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925" w:type="dxa"/>
            <w:vMerge w:val="restart"/>
            <w:tcBorders/>
          </w:tcPr>
          <w:p>
            <w:pPr>
              <w:pStyle w:val="ConsPlusNormal"/>
              <w:tabs>
                <w:tab w:val="clear" w:pos="720"/>
              </w:tabs>
              <w:bidi w:val="0"/>
              <w:ind w:hanging="0" w:left="0" w:right="0"/>
              <w:rPr/>
            </w:pPr>
            <w:r>
              <w:rPr/>
              <w:t>C70.0, C79.3, D32.0, D43.1, Q85</w:t>
            </w:r>
          </w:p>
        </w:tc>
        <w:tc>
          <w:tcPr>
            <w:tcW w:w="2895" w:type="dxa"/>
            <w:vMerge w:val="restart"/>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интраоперационного ультразвукового сканирования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925" w:type="dxa"/>
            <w:vMerge w:val="restart"/>
            <w:tcBorders/>
          </w:tcPr>
          <w:p>
            <w:pPr>
              <w:pStyle w:val="ConsPlusNormal"/>
              <w:tabs>
                <w:tab w:val="clear" w:pos="720"/>
              </w:tabs>
              <w:bidi w:val="0"/>
              <w:ind w:hanging="0" w:left="0" w:right="0"/>
              <w:rPr/>
            </w:pPr>
            <w:r>
              <w:rPr/>
              <w:t>C72.3, D33.3, Q85</w:t>
            </w:r>
          </w:p>
        </w:tc>
        <w:tc>
          <w:tcPr>
            <w:tcW w:w="2895" w:type="dxa"/>
            <w:vMerge w:val="restart"/>
            <w:tcBorders/>
          </w:tcPr>
          <w:p>
            <w:pPr>
              <w:pStyle w:val="ConsPlusNormal"/>
              <w:tabs>
                <w:tab w:val="clear" w:pos="720"/>
              </w:tabs>
              <w:bidi w:val="0"/>
              <w:ind w:hanging="0" w:left="0" w:right="0"/>
              <w:rPr/>
            </w:pPr>
            <w:r>
              <w:rP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эндоскопической ассистенции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C75.3, D35.2 - D35.4, D44.5, Q04.6</w:t>
            </w:r>
          </w:p>
        </w:tc>
        <w:tc>
          <w:tcPr>
            <w:tcW w:w="2895" w:type="dxa"/>
            <w:vMerge w:val="restart"/>
            <w:tcBorders/>
          </w:tcPr>
          <w:p>
            <w:pPr>
              <w:pStyle w:val="ConsPlusNormal"/>
              <w:tabs>
                <w:tab w:val="clear" w:pos="720"/>
              </w:tabs>
              <w:bidi w:val="0"/>
              <w:ind w:hanging="0" w:left="0" w:right="0"/>
              <w:rPr/>
            </w:pPr>
            <w:r>
              <w:rP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эндоскопической ассистенции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25" w:type="dxa"/>
            <w:vMerge w:val="restart"/>
            <w:tcBorders/>
          </w:tcPr>
          <w:p>
            <w:pPr>
              <w:pStyle w:val="ConsPlusNormal"/>
              <w:tabs>
                <w:tab w:val="clear" w:pos="720"/>
              </w:tabs>
              <w:bidi w:val="0"/>
              <w:ind w:hanging="0" w:left="0" w:right="0"/>
              <w:rPr/>
            </w:pPr>
            <w:r>
              <w:rPr/>
              <w:t>C31</w:t>
            </w:r>
          </w:p>
        </w:tc>
        <w:tc>
          <w:tcPr>
            <w:tcW w:w="2895" w:type="dxa"/>
            <w:vMerge w:val="restart"/>
            <w:tcBorders/>
          </w:tcPr>
          <w:p>
            <w:pPr>
              <w:pStyle w:val="ConsPlusNormal"/>
              <w:tabs>
                <w:tab w:val="clear" w:pos="720"/>
              </w:tabs>
              <w:bidi w:val="0"/>
              <w:ind w:hanging="0" w:left="0" w:right="0"/>
              <w:rPr/>
            </w:pPr>
            <w:r>
              <w:rPr/>
              <w:t>злокачественные новообразования придаточных пазух носа, прорастающие в полость черепа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C41.0, C43.4, C44.4, C79.4, C79.5, C49.0, D16.4, D48.0</w:t>
            </w:r>
          </w:p>
        </w:tc>
        <w:tc>
          <w:tcPr>
            <w:tcW w:w="2895" w:type="dxa"/>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C96.6, D76.3, M85.4, M85.5</w:t>
            </w:r>
          </w:p>
        </w:tc>
        <w:tc>
          <w:tcPr>
            <w:tcW w:w="2895" w:type="dxa"/>
            <w:vMerge w:val="restart"/>
            <w:tcBorders/>
          </w:tcPr>
          <w:p>
            <w:pPr>
              <w:pStyle w:val="ConsPlusNormal"/>
              <w:tabs>
                <w:tab w:val="clear" w:pos="720"/>
              </w:tabs>
              <w:bidi w:val="0"/>
              <w:ind w:hanging="0" w:left="0" w:right="0"/>
              <w:rPr/>
            </w:pPr>
            <w:r>
              <w:rPr/>
              <w:t>эозинофильная гранулема кости, ксантогранулема, аневризматическая костная киста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D10.6, D21.0, D10.9</w:t>
            </w:r>
          </w:p>
        </w:tc>
        <w:tc>
          <w:tcPr>
            <w:tcW w:w="2895" w:type="dxa"/>
            <w:tcBorders/>
          </w:tcPr>
          <w:p>
            <w:pPr>
              <w:pStyle w:val="ConsPlusNormal"/>
              <w:tabs>
                <w:tab w:val="clear" w:pos="720"/>
              </w:tabs>
              <w:bidi w:val="0"/>
              <w:ind w:hanging="0" w:left="0" w:right="0"/>
              <w:rPr/>
            </w:pPr>
            <w:r>
              <w:rPr/>
              <w:t>доброкачественные новообразования носоглотки и мягких тканей головы, лица и шеи, прорастающие в полость черепа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двух и более методов лечения (интраоперационных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25" w:type="dxa"/>
            <w:tcBorders/>
          </w:tcPr>
          <w:p>
            <w:pPr>
              <w:pStyle w:val="ConsPlusNormal"/>
              <w:tabs>
                <w:tab w:val="clear" w:pos="720"/>
              </w:tabs>
              <w:bidi w:val="0"/>
              <w:ind w:hanging="0" w:left="0" w:right="0"/>
              <w:rPr>
                <w:lang w:val="en-US"/>
              </w:rPr>
            </w:pPr>
            <w:r>
              <w:rPr>
                <w:lang w:val="en-US"/>
              </w:rPr>
              <w:t>C41.2, C41.4, C70.1, C72.0, C72.1, C72.8, C79.4, C79.5, C90.0, C90.2, D48.0, D16.6, D16.8, D18.0, D32.1, D33.4, D33.7, D36.1, D43.4, Q06.8, M85.5</w:t>
            </w:r>
          </w:p>
        </w:tc>
        <w:tc>
          <w:tcPr>
            <w:tcW w:w="2895" w:type="dxa"/>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микрохирургическое удаление опухоли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вмешательства при патологии сосудов головного и спинного мозга, внутримозговых и внутрижелудочковых гематомах</w:t>
            </w:r>
          </w:p>
        </w:tc>
        <w:tc>
          <w:tcPr>
            <w:tcW w:w="1925" w:type="dxa"/>
            <w:tcBorders/>
          </w:tcPr>
          <w:p>
            <w:pPr>
              <w:pStyle w:val="ConsPlusNormal"/>
              <w:tabs>
                <w:tab w:val="clear" w:pos="720"/>
              </w:tabs>
              <w:bidi w:val="0"/>
              <w:ind w:hanging="0" w:left="0" w:right="0"/>
              <w:rPr/>
            </w:pPr>
            <w:r>
              <w:rPr/>
              <w:t>Q28.2</w:t>
            </w:r>
          </w:p>
        </w:tc>
        <w:tc>
          <w:tcPr>
            <w:tcW w:w="2895" w:type="dxa"/>
            <w:tcBorders/>
          </w:tcPr>
          <w:p>
            <w:pPr>
              <w:pStyle w:val="ConsPlusNormal"/>
              <w:tabs>
                <w:tab w:val="clear" w:pos="720"/>
              </w:tabs>
              <w:bidi w:val="0"/>
              <w:ind w:hanging="0" w:left="0" w:right="0"/>
              <w:rPr/>
            </w:pPr>
            <w:r>
              <w:rPr/>
              <w:t>артериовенозная мальформация головного мозга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артериовенозных мальформаций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I60, I61, I62</w:t>
            </w:r>
          </w:p>
        </w:tc>
        <w:tc>
          <w:tcPr>
            <w:tcW w:w="2895" w:type="dxa"/>
            <w:vMerge w:val="restart"/>
            <w:tcBorders/>
          </w:tcPr>
          <w:p>
            <w:pPr>
              <w:pStyle w:val="ConsPlusNormal"/>
              <w:tabs>
                <w:tab w:val="clear" w:pos="720"/>
              </w:tabs>
              <w:bidi w:val="0"/>
              <w:ind w:hanging="0" w:left="0" w:right="0"/>
              <w:rPr/>
            </w:pPr>
            <w:r>
              <w:rP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клипирование артериальных аневризм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стереотаксическое дренирование и тромболизис гематом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Реконструктивные вмешательства на экстракраниальных отделах церебральных артерий</w:t>
            </w:r>
          </w:p>
        </w:tc>
        <w:tc>
          <w:tcPr>
            <w:tcW w:w="1925" w:type="dxa"/>
            <w:tcBorders/>
          </w:tcPr>
          <w:p>
            <w:pPr>
              <w:pStyle w:val="ConsPlusNormal"/>
              <w:tabs>
                <w:tab w:val="clear" w:pos="720"/>
              </w:tabs>
              <w:bidi w:val="0"/>
              <w:ind w:hanging="0" w:left="0" w:right="0"/>
              <w:rPr/>
            </w:pPr>
            <w:r>
              <w:rPr/>
              <w:t>I65.0 - T65.3, T65.8, I66, T67.8</w:t>
            </w:r>
          </w:p>
        </w:tc>
        <w:tc>
          <w:tcPr>
            <w:tcW w:w="2895" w:type="dxa"/>
            <w:tcBorders/>
          </w:tcPr>
          <w:p>
            <w:pPr>
              <w:pStyle w:val="ConsPlusNormal"/>
              <w:tabs>
                <w:tab w:val="clear" w:pos="720"/>
              </w:tabs>
              <w:bidi w:val="0"/>
              <w:ind w:hanging="0" w:left="0" w:right="0"/>
              <w:rPr/>
            </w:pPr>
            <w:r>
              <w:rP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реконструктивные вмешательства на экстракраниальных отделах церебральных артерий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925" w:type="dxa"/>
            <w:tcBorders/>
          </w:tcPr>
          <w:p>
            <w:pPr>
              <w:pStyle w:val="ConsPlusNormal"/>
              <w:bidi w:val="0"/>
              <w:ind w:hanging="0" w:left="0" w:right="0"/>
              <w:rPr>
                <w:lang w:val="en-US"/>
              </w:rPr>
            </w:pPr>
            <w:r>
              <w:rPr>
                <w:lang w:val="en-US"/>
              </w:rPr>
              <w:t>M84.8, M85.0, M85.5, Q01, Q67.2, Q67.3, Q75.0, Q75.2, Q75.8, Q87.0, S02.1, S02.2, S02.7 - S02.9, T90.2, T88.8</w:t>
            </w:r>
          </w:p>
        </w:tc>
        <w:tc>
          <w:tcPr>
            <w:tcW w:w="2895" w:type="dxa"/>
            <w:tcBorders/>
          </w:tcPr>
          <w:p>
            <w:pPr>
              <w:pStyle w:val="ConsPlusNormal"/>
              <w:bidi w:val="0"/>
              <w:ind w:hanging="0" w:left="0" w:right="0"/>
              <w:rPr/>
            </w:pPr>
            <w:r>
              <w:rPr/>
              <w:t>дефекты и деформации свода и основания черепа, лицевого скелета врожденного и приобретенного генеза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13.</w:t>
            </w:r>
          </w:p>
        </w:tc>
        <w:tc>
          <w:tcPr>
            <w:tcW w:w="2860" w:type="dxa"/>
            <w:tcBorders/>
          </w:tcPr>
          <w:p>
            <w:pPr>
              <w:pStyle w:val="ConsPlusNormal"/>
              <w:tabs>
                <w:tab w:val="clear" w:pos="720"/>
              </w:tabs>
              <w:bidi w:val="0"/>
              <w:ind w:hanging="0" w:left="0" w:right="0"/>
              <w:rPr/>
            </w:pPr>
            <w:r>
              <w:rPr/>
              <w:t>Внутрисосудистый тромболизис при окклюзиях церебральных артерий и синусов</w:t>
            </w:r>
          </w:p>
        </w:tc>
        <w:tc>
          <w:tcPr>
            <w:tcW w:w="1925" w:type="dxa"/>
            <w:tcBorders/>
          </w:tcPr>
          <w:p>
            <w:pPr>
              <w:pStyle w:val="ConsPlusNormal"/>
              <w:tabs>
                <w:tab w:val="clear" w:pos="720"/>
              </w:tabs>
              <w:bidi w:val="0"/>
              <w:ind w:hanging="0" w:left="0" w:right="0"/>
              <w:rPr/>
            </w:pPr>
            <w:r>
              <w:rPr/>
              <w:t>I67.6</w:t>
            </w:r>
          </w:p>
        </w:tc>
        <w:tc>
          <w:tcPr>
            <w:tcW w:w="2895" w:type="dxa"/>
            <w:tcBorders/>
          </w:tcPr>
          <w:p>
            <w:pPr>
              <w:pStyle w:val="ConsPlusNormal"/>
              <w:tabs>
                <w:tab w:val="clear" w:pos="720"/>
              </w:tabs>
              <w:bidi w:val="0"/>
              <w:ind w:hanging="0" w:left="0" w:right="0"/>
              <w:rPr/>
            </w:pPr>
            <w:r>
              <w:rPr/>
              <w:t>тромбоз церебральных артерий и синусов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внутрисосудистый тромболизис церебральных артерий и синусов</w:t>
            </w:r>
          </w:p>
        </w:tc>
        <w:tc>
          <w:tcPr>
            <w:tcW w:w="1857" w:type="dxa"/>
            <w:tcBorders/>
          </w:tcPr>
          <w:p>
            <w:pPr>
              <w:pStyle w:val="ConsPlusNormal"/>
              <w:tabs>
                <w:tab w:val="clear" w:pos="720"/>
              </w:tabs>
              <w:bidi w:val="0"/>
              <w:ind w:hanging="0" w:left="0" w:right="0"/>
              <w:jc w:val="center"/>
              <w:rPr/>
            </w:pPr>
            <w:r>
              <w:rPr/>
              <w:t>305214</w:t>
            </w:r>
          </w:p>
        </w:tc>
      </w:tr>
      <w:tr>
        <w:trPr/>
        <w:tc>
          <w:tcPr>
            <w:tcW w:w="960" w:type="dxa"/>
            <w:tcBorders/>
          </w:tcPr>
          <w:p>
            <w:pPr>
              <w:pStyle w:val="ConsPlusNormal"/>
              <w:bidi w:val="0"/>
              <w:ind w:hanging="0" w:left="0" w:right="0"/>
              <w:jc w:val="center"/>
              <w:rPr/>
            </w:pPr>
            <w:r>
              <w:rPr/>
              <w:t>14.</w:t>
            </w:r>
          </w:p>
        </w:tc>
        <w:tc>
          <w:tcPr>
            <w:tcW w:w="2860" w:type="dxa"/>
            <w:tcBorders/>
          </w:tcPr>
          <w:p>
            <w:pPr>
              <w:pStyle w:val="ConsPlusNormal"/>
              <w:bidi w:val="0"/>
              <w:ind w:hanging="0" w:left="0" w:right="0"/>
              <w:rPr/>
            </w:pPr>
            <w:r>
              <w:rP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925" w:type="dxa"/>
            <w:tcBorders/>
          </w:tcPr>
          <w:p>
            <w:pPr>
              <w:pStyle w:val="ConsPlusNormal"/>
              <w:bidi w:val="0"/>
              <w:ind w:hanging="0" w:left="0" w:right="0"/>
              <w:rPr/>
            </w:pPr>
            <w:r>
              <w:rPr/>
              <w:t>G91, G93.0, Q03</w:t>
            </w:r>
          </w:p>
        </w:tc>
        <w:tc>
          <w:tcPr>
            <w:tcW w:w="2895" w:type="dxa"/>
            <w:tcBorders/>
          </w:tcPr>
          <w:p>
            <w:pPr>
              <w:pStyle w:val="ConsPlusNormal"/>
              <w:bidi w:val="0"/>
              <w:ind w:hanging="0" w:left="0" w:right="0"/>
              <w:rPr/>
            </w:pPr>
            <w:r>
              <w:rPr/>
              <w:t>врожденная или приобретенная гидроцефалия окклюзионного или сообщающегося характера. Приобретенные церебральные кисты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ликворошунтирующие операции, в том числе с индивидуальным подбором ликворошунтирующих систем</w:t>
            </w:r>
          </w:p>
        </w:tc>
        <w:tc>
          <w:tcPr>
            <w:tcW w:w="1857" w:type="dxa"/>
            <w:tcBorders/>
          </w:tcPr>
          <w:p>
            <w:pPr>
              <w:pStyle w:val="ConsPlusNormal"/>
              <w:bidi w:val="0"/>
              <w:ind w:hanging="0" w:left="0" w:right="0"/>
              <w:jc w:val="center"/>
              <w:rPr/>
            </w:pPr>
            <w:r>
              <w:rPr/>
              <w:t>195175</w:t>
            </w:r>
          </w:p>
        </w:tc>
      </w:tr>
      <w:tr>
        <w:trPr/>
        <w:tc>
          <w:tcPr>
            <w:tcW w:w="960" w:type="dxa"/>
            <w:tcBorders/>
          </w:tcPr>
          <w:p>
            <w:pPr>
              <w:pStyle w:val="ConsPlusNormal"/>
              <w:bidi w:val="0"/>
              <w:ind w:hanging="0" w:left="0" w:right="0"/>
              <w:jc w:val="center"/>
              <w:rPr/>
            </w:pPr>
            <w:r>
              <w:rPr/>
              <w:t>15.</w:t>
            </w:r>
          </w:p>
        </w:tc>
        <w:tc>
          <w:tcPr>
            <w:tcW w:w="2860" w:type="dxa"/>
            <w:tcBorders/>
          </w:tcPr>
          <w:p>
            <w:pPr>
              <w:pStyle w:val="ConsPlusNormal"/>
              <w:bidi w:val="0"/>
              <w:ind w:hanging="0" w:left="0" w:right="0"/>
              <w:rPr/>
            </w:pPr>
            <w:r>
              <w:rP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925" w:type="dxa"/>
            <w:tcBorders/>
          </w:tcPr>
          <w:p>
            <w:pPr>
              <w:pStyle w:val="ConsPlusNormal"/>
              <w:bidi w:val="0"/>
              <w:ind w:hanging="0" w:left="0" w:right="0"/>
              <w:rPr/>
            </w:pPr>
            <w:r>
              <w:rPr/>
              <w:t>G91, G93.0, Q03</w:t>
            </w:r>
          </w:p>
        </w:tc>
        <w:tc>
          <w:tcPr>
            <w:tcW w:w="2895" w:type="dxa"/>
            <w:tcBorders/>
          </w:tcPr>
          <w:p>
            <w:pPr>
              <w:pStyle w:val="ConsPlusNormal"/>
              <w:bidi w:val="0"/>
              <w:ind w:hanging="0" w:left="0" w:right="0"/>
              <w:rPr/>
            </w:pPr>
            <w:r>
              <w:rPr/>
              <w:t>врожденная или приобретенная гидроцефалия окклюзионного или сообщающегося характера. Приобретенные церебральные кисты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ликворошунтирующие операции, в том числе с индивидуальным подбором ликворошунтирующих систем</w:t>
            </w:r>
          </w:p>
        </w:tc>
        <w:tc>
          <w:tcPr>
            <w:tcW w:w="1857" w:type="dxa"/>
            <w:tcBorders/>
          </w:tcPr>
          <w:p>
            <w:pPr>
              <w:pStyle w:val="ConsPlusNormal"/>
              <w:bidi w:val="0"/>
              <w:ind w:hanging="0" w:left="0" w:right="0"/>
              <w:jc w:val="center"/>
              <w:rPr/>
            </w:pPr>
            <w:r>
              <w:rPr/>
              <w:t>280339</w:t>
            </w:r>
          </w:p>
        </w:tc>
      </w:tr>
      <w:tr>
        <w:trPr/>
        <w:tc>
          <w:tcPr>
            <w:tcW w:w="960" w:type="dxa"/>
            <w:tcBorders/>
          </w:tcPr>
          <w:p>
            <w:pPr>
              <w:pStyle w:val="ConsPlusNormal"/>
              <w:bidi w:val="0"/>
              <w:ind w:hanging="0" w:left="0" w:right="0"/>
              <w:jc w:val="center"/>
              <w:rPr/>
            </w:pPr>
            <w:r>
              <w:rPr/>
              <w:t>16.</w:t>
            </w:r>
          </w:p>
        </w:tc>
        <w:tc>
          <w:tcPr>
            <w:tcW w:w="2860" w:type="dxa"/>
            <w:tcBorders/>
          </w:tcPr>
          <w:p>
            <w:pPr>
              <w:pStyle w:val="ConsPlusNormal"/>
              <w:bidi w:val="0"/>
              <w:ind w:hanging="0" w:left="0" w:right="0"/>
              <w:rPr/>
            </w:pPr>
            <w:r>
              <w:rP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25" w:type="dxa"/>
            <w:tcBorders/>
          </w:tcPr>
          <w:p>
            <w:pPr>
              <w:pStyle w:val="ConsPlusNormal"/>
              <w:bidi w:val="0"/>
              <w:ind w:hanging="0" w:left="0" w:right="0"/>
              <w:rPr>
                <w:lang w:val="en-US"/>
              </w:rPr>
            </w:pPr>
            <w:r>
              <w:rPr>
                <w:lang w:val="en-US"/>
              </w:rPr>
              <w:t>G95.1, G95.2, G95.8, G95.9, M42, M43, M45, M46, M48, M50, M51, M53, M92, M93, M95, G95.1, G95.2, G95.8, G95.9, Q76.2</w:t>
            </w:r>
          </w:p>
        </w:tc>
        <w:tc>
          <w:tcPr>
            <w:tcW w:w="2895" w:type="dxa"/>
            <w:tcBorders/>
          </w:tcPr>
          <w:p>
            <w:pPr>
              <w:pStyle w:val="ConsPlusNormal"/>
              <w:bidi w:val="0"/>
              <w:ind w:hanging="0" w:left="0" w:right="0"/>
              <w:rPr/>
            </w:pPr>
            <w:r>
              <w:rP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7" w:type="dxa"/>
            <w:tcBorders/>
          </w:tcPr>
          <w:p>
            <w:pPr>
              <w:pStyle w:val="ConsPlusNormal"/>
              <w:bidi w:val="0"/>
              <w:ind w:hanging="0" w:left="0" w:right="0"/>
              <w:jc w:val="center"/>
              <w:rPr/>
            </w:pPr>
            <w:r>
              <w:rPr/>
              <w:t>364805</w:t>
            </w:r>
          </w:p>
        </w:tc>
      </w:tr>
      <w:tr>
        <w:trPr/>
        <w:tc>
          <w:tcPr>
            <w:tcW w:w="960" w:type="dxa"/>
            <w:tcBorders/>
          </w:tcPr>
          <w:p>
            <w:pPr>
              <w:pStyle w:val="ConsPlusNormal"/>
              <w:bidi w:val="0"/>
              <w:ind w:hanging="0" w:left="0" w:right="0"/>
              <w:jc w:val="center"/>
              <w:rPr/>
            </w:pPr>
            <w:r>
              <w:rPr/>
              <w:t>17.</w:t>
            </w:r>
          </w:p>
        </w:tc>
        <w:tc>
          <w:tcPr>
            <w:tcW w:w="2860" w:type="dxa"/>
            <w:tcBorders/>
          </w:tcPr>
          <w:p>
            <w:pPr>
              <w:pStyle w:val="ConsPlusNormal"/>
              <w:bidi w:val="0"/>
              <w:ind w:hanging="0" w:left="0" w:right="0"/>
              <w:rPr/>
            </w:pPr>
            <w:r>
              <w:rP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25" w:type="dxa"/>
            <w:tcBorders/>
          </w:tcPr>
          <w:p>
            <w:pPr>
              <w:pStyle w:val="ConsPlusNormal"/>
              <w:bidi w:val="0"/>
              <w:ind w:hanging="0" w:left="0" w:right="0"/>
              <w:rPr/>
            </w:pPr>
            <w:r>
              <w:rPr/>
              <w:t>I60, I61, I62</w:t>
            </w:r>
          </w:p>
        </w:tc>
        <w:tc>
          <w:tcPr>
            <w:tcW w:w="2895" w:type="dxa"/>
            <w:tcBorders/>
          </w:tcPr>
          <w:p>
            <w:pPr>
              <w:pStyle w:val="ConsPlusNormal"/>
              <w:bidi w:val="0"/>
              <w:ind w:hanging="0" w:left="0" w:right="0"/>
              <w:rPr/>
            </w:pPr>
            <w:r>
              <w:rP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эндоваскулярное вмешательство с применением адгезивных клеевых композиций, микроэмболов, микроспиралей и стентов</w:t>
            </w:r>
          </w:p>
        </w:tc>
        <w:tc>
          <w:tcPr>
            <w:tcW w:w="1857" w:type="dxa"/>
            <w:tcBorders/>
          </w:tcPr>
          <w:p>
            <w:pPr>
              <w:pStyle w:val="ConsPlusNormal"/>
              <w:bidi w:val="0"/>
              <w:ind w:hanging="0" w:left="0" w:right="0"/>
              <w:jc w:val="center"/>
              <w:rPr/>
            </w:pPr>
            <w:r>
              <w:rPr/>
              <w:t>489319</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Неонатология</w:t>
            </w:r>
          </w:p>
        </w:tc>
      </w:tr>
      <w:tr>
        <w:trPr/>
        <w:tc>
          <w:tcPr>
            <w:tcW w:w="960" w:type="dxa"/>
            <w:vMerge w:val="restart"/>
            <w:tcBorders/>
          </w:tcPr>
          <w:p>
            <w:pPr>
              <w:pStyle w:val="ConsPlusNormal"/>
              <w:tabs>
                <w:tab w:val="clear" w:pos="720"/>
              </w:tabs>
              <w:bidi w:val="0"/>
              <w:ind w:hanging="0" w:left="0" w:right="0"/>
              <w:jc w:val="center"/>
              <w:rPr/>
            </w:pPr>
            <w:r>
              <w:rPr/>
              <w:t>18.</w:t>
            </w:r>
          </w:p>
        </w:tc>
        <w:tc>
          <w:tcPr>
            <w:tcW w:w="2860" w:type="dxa"/>
            <w:vMerge w:val="restart"/>
            <w:tcBorders/>
          </w:tcPr>
          <w:p>
            <w:pPr>
              <w:pStyle w:val="ConsPlusNormal"/>
              <w:tabs>
                <w:tab w:val="clear" w:pos="720"/>
              </w:tabs>
              <w:bidi w:val="0"/>
              <w:ind w:hanging="0" w:left="0" w:right="0"/>
              <w:rPr/>
            </w:pPr>
            <w:r>
              <w:rP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25" w:type="dxa"/>
            <w:vMerge w:val="restart"/>
            <w:tcBorders/>
          </w:tcPr>
          <w:p>
            <w:pPr>
              <w:pStyle w:val="ConsPlusNormal"/>
              <w:tabs>
                <w:tab w:val="clear" w:pos="720"/>
              </w:tabs>
              <w:bidi w:val="0"/>
              <w:ind w:hanging="0" w:left="0" w:right="0"/>
              <w:rPr/>
            </w:pPr>
            <w:r>
              <w:rPr/>
              <w:t>P22, P23, P36, P10.0, P10.1, P10.2, P10.3, P10.4, P10.8, P11.1, P11.5, P52.1, P52.2, P52.4, P52.6, P90, P91.0, P91.2, P91.4, P91.5</w:t>
            </w:r>
          </w:p>
        </w:tc>
        <w:tc>
          <w:tcPr>
            <w:tcW w:w="2895" w:type="dxa"/>
            <w:vMerge w:val="restart"/>
            <w:tcBorders/>
          </w:tcPr>
          <w:p>
            <w:pPr>
              <w:pStyle w:val="ConsPlusNormal"/>
              <w:tabs>
                <w:tab w:val="clear" w:pos="720"/>
              </w:tabs>
              <w:bidi w:val="0"/>
              <w:ind w:hanging="0" w:left="0" w:right="0"/>
              <w:rPr/>
            </w:pPr>
            <w:r>
              <w:rPr/>
              <w:t>внутрижелудочковое кровоизлияние. Церебральная ишемия 2 - 3 степени. Родовая травма. Сепсис новорожденных. Врожденная пневмония. Синдром дыхательных расстройств</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противосудорожная терапия с учетом характера электроэнцефалограммы и анализа записи видеомониторинга</w:t>
            </w:r>
          </w:p>
        </w:tc>
        <w:tc>
          <w:tcPr>
            <w:tcW w:w="1857" w:type="dxa"/>
            <w:vMerge w:val="restart"/>
            <w:tcBorders/>
          </w:tcPr>
          <w:p>
            <w:pPr>
              <w:pStyle w:val="ConsPlusNormal"/>
              <w:tabs>
                <w:tab w:val="clear" w:pos="720"/>
              </w:tabs>
              <w:bidi w:val="0"/>
              <w:ind w:hanging="0" w:left="0" w:right="0"/>
              <w:jc w:val="center"/>
              <w:rPr/>
            </w:pPr>
            <w:r>
              <w:rPr/>
              <w:t>307267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традиционная пациент-триггерная искусственная вентиляция легких с контролем дыхательного объема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высокочастотная осцилляторная искусственная вентиляция легких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постановка наружного вентрикулярного дренажа</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19.</w:t>
            </w:r>
          </w:p>
        </w:tc>
        <w:tc>
          <w:tcPr>
            <w:tcW w:w="2860" w:type="dxa"/>
            <w:vMerge w:val="restart"/>
            <w:tcBorders/>
          </w:tcPr>
          <w:p>
            <w:pPr>
              <w:pStyle w:val="ConsPlusNormal"/>
              <w:tabs>
                <w:tab w:val="clear" w:pos="720"/>
              </w:tabs>
              <w:bidi w:val="0"/>
              <w:ind w:hanging="0" w:left="0" w:right="0"/>
              <w:rPr/>
            </w:pPr>
            <w:r>
              <w:rP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25" w:type="dxa"/>
            <w:vMerge w:val="restart"/>
            <w:tcBorders/>
          </w:tcPr>
          <w:p>
            <w:pPr>
              <w:pStyle w:val="ConsPlusNormal"/>
              <w:tabs>
                <w:tab w:val="clear" w:pos="720"/>
              </w:tabs>
              <w:bidi w:val="0"/>
              <w:ind w:hanging="0" w:left="0" w:right="0"/>
              <w:rPr/>
            </w:pPr>
            <w:r>
              <w:rPr/>
              <w:t>P07.0; P07.1; P07.2</w:t>
            </w:r>
          </w:p>
        </w:tc>
        <w:tc>
          <w:tcPr>
            <w:tcW w:w="2895" w:type="dxa"/>
            <w:vMerge w:val="restart"/>
            <w:tcBorders/>
          </w:tcPr>
          <w:p>
            <w:pPr>
              <w:pStyle w:val="ConsPlusNormal"/>
              <w:tabs>
                <w:tab w:val="clear" w:pos="720"/>
              </w:tabs>
              <w:bidi w:val="0"/>
              <w:ind w:hanging="0" w:left="0" w:right="0"/>
              <w:rPr/>
            </w:pPr>
            <w:r>
              <w:rP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857" w:type="dxa"/>
            <w:vMerge w:val="restart"/>
            <w:tcBorders/>
          </w:tcPr>
          <w:p>
            <w:pPr>
              <w:pStyle w:val="ConsPlusNormal"/>
              <w:tabs>
                <w:tab w:val="clear" w:pos="720"/>
              </w:tabs>
              <w:bidi w:val="0"/>
              <w:ind w:hanging="0" w:left="0" w:right="0"/>
              <w:jc w:val="center"/>
              <w:rPr/>
            </w:pPr>
            <w:r>
              <w:rPr/>
              <w:t>626899</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неинвазивная принудительная вентиляция легких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хирургическая коррекция (лигирование, клипирование) открытого артериального протока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индивидуальная противосудорожная терапия с учетом характера электроэнцефалограммы и анализа записи видеомониторинга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крио- или лазерокоагуляция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лечение с использованием метода сухой иммерсии</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Онкология</w:t>
            </w:r>
          </w:p>
        </w:tc>
      </w:tr>
      <w:tr>
        <w:trPr/>
        <w:tc>
          <w:tcPr>
            <w:tcW w:w="960" w:type="dxa"/>
            <w:vMerge w:val="restart"/>
            <w:tcBorders/>
          </w:tcPr>
          <w:p>
            <w:pPr>
              <w:pStyle w:val="ConsPlusNormal"/>
              <w:tabs>
                <w:tab w:val="clear" w:pos="720"/>
              </w:tabs>
              <w:bidi w:val="0"/>
              <w:ind w:hanging="0" w:left="0" w:right="0"/>
              <w:jc w:val="center"/>
              <w:rPr/>
            </w:pPr>
            <w:r>
              <w:rPr/>
              <w:t>20.</w:t>
            </w:r>
          </w:p>
        </w:tc>
        <w:tc>
          <w:tcPr>
            <w:tcW w:w="2860" w:type="dxa"/>
            <w:vMerge w:val="restart"/>
            <w:tcBorders/>
          </w:tcPr>
          <w:p>
            <w:pPr>
              <w:pStyle w:val="ConsPlusNormal"/>
              <w:tabs>
                <w:tab w:val="clear" w:pos="720"/>
              </w:tabs>
              <w:bidi w:val="0"/>
              <w:ind w:hanging="0" w:left="0" w:right="0"/>
              <w:rPr/>
            </w:pPr>
            <w:r>
              <w:rP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925" w:type="dxa"/>
            <w:vMerge w:val="restart"/>
            <w:tcBorders/>
          </w:tcPr>
          <w:p>
            <w:pPr>
              <w:pStyle w:val="ConsPlusNormal"/>
              <w:tabs>
                <w:tab w:val="clear" w:pos="720"/>
              </w:tabs>
              <w:bidi w:val="0"/>
              <w:ind w:hanging="0" w:left="0" w:right="0"/>
              <w:rPr/>
            </w:pPr>
            <w:r>
              <w:rPr/>
              <w:t>C00, C01, C02, C04 - C06, C09.0, C09.1, C09.8, C09.9, C10.0, C10.1, C10.2, C10.3, C10.4, C11.0, C11.1, C11.2, C11.3, C11.8, C11.9, C12, C13.0, C13.1, C13.2, C13.8, C13.9, C14.0, C14.2, C15.0, C30.0, C31.0, C31.1, C31.2, C31.3, C31.8, C31.9, C32, C43, C44, C69, C73, C15, C16, C17, C18, C19, C20, C21</w:t>
            </w:r>
          </w:p>
        </w:tc>
        <w:tc>
          <w:tcPr>
            <w:tcW w:w="2895" w:type="dxa"/>
            <w:vMerge w:val="restart"/>
            <w:tcBorders/>
          </w:tcPr>
          <w:p>
            <w:pPr>
              <w:pStyle w:val="ConsPlusNormal"/>
              <w:tabs>
                <w:tab w:val="clear" w:pos="720"/>
              </w:tabs>
              <w:bidi w:val="0"/>
              <w:ind w:hanging="0" w:left="0" w:right="0"/>
              <w:rPr/>
            </w:pPr>
            <w:r>
              <w:rPr/>
              <w:t>злокачественные новообразования головы и шеи (I - III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гемитиреоидэктомия видеоассистированная</w:t>
            </w:r>
          </w:p>
        </w:tc>
        <w:tc>
          <w:tcPr>
            <w:tcW w:w="1857" w:type="dxa"/>
            <w:vMerge w:val="restart"/>
            <w:tcBorders/>
          </w:tcPr>
          <w:p>
            <w:pPr>
              <w:pStyle w:val="ConsPlusNormal"/>
              <w:tabs>
                <w:tab w:val="clear" w:pos="720"/>
              </w:tabs>
              <w:bidi w:val="0"/>
              <w:ind w:hanging="0" w:left="0" w:right="0"/>
              <w:jc w:val="center"/>
              <w:rPr/>
            </w:pPr>
            <w:r>
              <w:rPr/>
              <w:t>234037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гемитиреоидэктомия видеоэндоскопическая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щитовидной железы субтотальная видеоэндоскопическая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щитовидной железы (доли, субтотальная)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гемитиреоидэктомия с истмусэктомией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щитовидной железы с флюоресцентной навигацией паращитовидных желез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биопсия сторожевого лимфатического узла шеи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эндоларингеальная резекция видеоэндоскопическая с радиочастотной термоаблацией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видеоассистированные операции при опухолях головы и шеи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видеоэндоскопическая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новообразования полости носа с использованием видеоэндоскопических технологий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верхней челюсти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C09, C10, C11, C12, C13, C14, C15, C30, C32</w:t>
            </w:r>
          </w:p>
        </w:tc>
        <w:tc>
          <w:tcPr>
            <w:tcW w:w="2895" w:type="dxa"/>
            <w:tcBorders/>
          </w:tcPr>
          <w:p>
            <w:pPr>
              <w:pStyle w:val="ConsPlusNormal"/>
              <w:tabs>
                <w:tab w:val="clear" w:pos="720"/>
              </w:tabs>
              <w:bidi w:val="0"/>
              <w:ind w:hanging="0" w:left="0" w:right="0"/>
              <w:rPr/>
            </w:pPr>
            <w:r>
              <w:rPr/>
              <w:t>злокачественные новообразования полости носа, глотки, гортани у функционально неоперабельных больных</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лазерная реканализация и устранение дыхательной недостаточности при стенозирующей опухоли гортани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 C78.7, C24.0</w:t>
            </w:r>
          </w:p>
        </w:tc>
        <w:tc>
          <w:tcPr>
            <w:tcW w:w="2895" w:type="dxa"/>
            <w:vMerge w:val="restart"/>
            <w:tcBorders/>
          </w:tcPr>
          <w:p>
            <w:pPr>
              <w:pStyle w:val="ConsPlusNormal"/>
              <w:tabs>
                <w:tab w:val="clear" w:pos="720"/>
              </w:tabs>
              <w:bidi w:val="0"/>
              <w:ind w:hanging="0" w:left="0" w:right="0"/>
              <w:rPr/>
            </w:pPr>
            <w:r>
              <w:rPr/>
              <w:t>первичные и метастатические злокачественные новообразования печени</w:t>
            </w:r>
          </w:p>
        </w:tc>
        <w:tc>
          <w:tcPr>
            <w:tcW w:w="1698" w:type="dxa"/>
            <w:vMerge w:val="restart"/>
            <w:tcBorders/>
          </w:tcPr>
          <w:p>
            <w:pPr>
              <w:pStyle w:val="ConsPlusNormal"/>
              <w:tabs>
                <w:tab w:val="clear" w:pos="720"/>
              </w:tabs>
              <w:bidi w:val="0"/>
              <w:ind w:hanging="0" w:left="0" w:right="0"/>
              <w:rPr/>
            </w:pPr>
            <w:r>
              <w:rPr/>
              <w:t>хирургическое или терапевтическое лечение</w:t>
            </w:r>
          </w:p>
        </w:tc>
        <w:tc>
          <w:tcPr>
            <w:tcW w:w="3443" w:type="dxa"/>
            <w:tcBorders/>
          </w:tcPr>
          <w:p>
            <w:pPr>
              <w:pStyle w:val="ConsPlusNormal"/>
              <w:tabs>
                <w:tab w:val="clear" w:pos="720"/>
              </w:tabs>
              <w:bidi w:val="0"/>
              <w:ind w:hanging="0" w:left="0" w:right="0"/>
              <w:rPr/>
            </w:pPr>
            <w:r>
              <w:rPr/>
              <w:t>лапароскопическая радиочастотная термоаблация при злокачественных новообразованиях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внутриартериальная эмболизация (химиоэмболизация) опухолей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чрескожная радиочастотная термоаблация опухолей печени под ультразвуковой навигацией и (или) под контролем компьютерной навигации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видеоэндоскопическая сегментэктомия, атипичная резекция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злокачественные новообразования общего желчного протока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фотодинамическая терапия опухоли общего желчного протока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внутрипротоковая фотодинамическая терапия под рентгеноскопическим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злокачественные новообразования общего желчного протока в пределах слизистого слоя T1</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фотодинамическая терапия опухоли общего желчного протока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C23</w:t>
            </w:r>
          </w:p>
        </w:tc>
        <w:tc>
          <w:tcPr>
            <w:tcW w:w="2895" w:type="dxa"/>
            <w:vMerge w:val="restart"/>
            <w:tcBorders/>
          </w:tcPr>
          <w:p>
            <w:pPr>
              <w:pStyle w:val="ConsPlusNormal"/>
              <w:tabs>
                <w:tab w:val="clear" w:pos="720"/>
              </w:tabs>
              <w:bidi w:val="0"/>
              <w:ind w:hanging="0" w:left="0" w:right="0"/>
              <w:rPr/>
            </w:pPr>
            <w:r>
              <w:rPr/>
              <w:t>локализованные и местнораспространенные формы злокачественных новообразований желчного пузыря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холецистэктомия с резекцией IV сегмента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внутрипротоковая фотодинамическая терапия под рентгеноскопическим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C24</w:t>
            </w:r>
          </w:p>
        </w:tc>
        <w:tc>
          <w:tcPr>
            <w:tcW w:w="2895" w:type="dxa"/>
            <w:tcBorders/>
          </w:tcPr>
          <w:p>
            <w:pPr>
              <w:pStyle w:val="ConsPlusNormal"/>
              <w:tabs>
                <w:tab w:val="clear" w:pos="720"/>
              </w:tabs>
              <w:bidi w:val="0"/>
              <w:ind w:hanging="0" w:left="0" w:right="0"/>
              <w:rPr/>
            </w:pPr>
            <w:r>
              <w:rPr/>
              <w:t>нерезектабельные опухоли внепеченочных желчных протоков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внутрипротоковая фотодинамическая терапия под рентгеноскопическим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C25</w:t>
            </w:r>
          </w:p>
        </w:tc>
        <w:tc>
          <w:tcPr>
            <w:tcW w:w="2895" w:type="dxa"/>
            <w:vMerge w:val="restart"/>
            <w:tcBorders/>
          </w:tcPr>
          <w:p>
            <w:pPr>
              <w:pStyle w:val="ConsPlusNormal"/>
              <w:tabs>
                <w:tab w:val="clear" w:pos="720"/>
              </w:tabs>
              <w:bidi w:val="0"/>
              <w:ind w:hanging="0" w:left="0" w:right="0"/>
              <w:rPr/>
            </w:pPr>
            <w:r>
              <w:rP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фотодинамическая терапия опухоли вирсунгова протока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стентирование вирсунгова протока при опухолевом стенозе под видеоэндоскопическим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химиоэмболизация головки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радиочастотная абляция опухолей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радиочастотная абляция опухолей поджелудочной железы видеоэндоскопическая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C34, C33</w:t>
            </w:r>
          </w:p>
        </w:tc>
        <w:tc>
          <w:tcPr>
            <w:tcW w:w="2895" w:type="dxa"/>
            <w:tcBorders/>
          </w:tcPr>
          <w:p>
            <w:pPr>
              <w:pStyle w:val="ConsPlusNormal"/>
              <w:tabs>
                <w:tab w:val="clear" w:pos="720"/>
              </w:tabs>
              <w:bidi w:val="0"/>
              <w:ind w:hanging="0" w:left="0" w:right="0"/>
              <w:rPr/>
            </w:pPr>
            <w:r>
              <w:rPr/>
              <w:t>немелкоклеточный ранний центральный рак легкого (Tis-T1NoMo)</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эндопротезирование бронхов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C34, C33</w:t>
            </w:r>
          </w:p>
        </w:tc>
        <w:tc>
          <w:tcPr>
            <w:tcW w:w="2895" w:type="dxa"/>
            <w:tcBorders/>
          </w:tcPr>
          <w:p>
            <w:pPr>
              <w:pStyle w:val="ConsPlusNormal"/>
              <w:tabs>
                <w:tab w:val="clear" w:pos="720"/>
              </w:tabs>
              <w:bidi w:val="0"/>
              <w:ind w:hanging="0" w:left="0" w:right="0"/>
              <w:rPr/>
            </w:pPr>
            <w:r>
              <w:rPr/>
              <w:t>стенозирующий рак трахеи. Стенозирующий центральный рак легкого (T3-4NxMx)</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эндопротезирование трахеи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злокачественные новообразования легкого (периферический рак)</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радиочастотная аблация опухоли легкого под ультразвуковой навигацией и (или) под контролем компьютерной томографии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C37, C38.3, C38.2, C38.1</w:t>
            </w:r>
          </w:p>
        </w:tc>
        <w:tc>
          <w:tcPr>
            <w:tcW w:w="2895" w:type="dxa"/>
            <w:vMerge w:val="restart"/>
            <w:tcBorders/>
          </w:tcPr>
          <w:p>
            <w:pPr>
              <w:pStyle w:val="ConsPlusNormal"/>
              <w:tabs>
                <w:tab w:val="clear" w:pos="720"/>
              </w:tabs>
              <w:bidi w:val="0"/>
              <w:ind w:hanging="0" w:left="0" w:right="0"/>
              <w:rPr/>
            </w:pPr>
            <w:r>
              <w:rPr/>
              <w:t>опухоль вилочковой железы (I - II стадия). Опухоль переднего, заднего средостения (начальные формы). Метастатическое поражение средостения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радиочастотная термоаблация опухоли под ультразвуковой навигацией и (или) контролем компьютерной томографии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видеоассистированное удаление опухоли средостения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видеоэндоскопическое удаление опухоли средостения с медиастинальной лимфаденэктомией видеоэндоскопическое удаление опухоли средостения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C49.3</w:t>
            </w:r>
          </w:p>
        </w:tc>
        <w:tc>
          <w:tcPr>
            <w:tcW w:w="2895" w:type="dxa"/>
            <w:tcBorders/>
          </w:tcPr>
          <w:p>
            <w:pPr>
              <w:pStyle w:val="ConsPlusNormal"/>
              <w:tabs>
                <w:tab w:val="clear" w:pos="720"/>
              </w:tabs>
              <w:bidi w:val="0"/>
              <w:ind w:hanging="0" w:left="0" w:right="0"/>
              <w:rPr/>
            </w:pPr>
            <w:r>
              <w:rPr/>
              <w:t>опухоли мягких тканей грудной стенки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C50.2, C50.9, C50.3</w:t>
            </w:r>
          </w:p>
        </w:tc>
        <w:tc>
          <w:tcPr>
            <w:tcW w:w="2895" w:type="dxa"/>
            <w:tcBorders/>
          </w:tcPr>
          <w:p>
            <w:pPr>
              <w:pStyle w:val="ConsPlusNormal"/>
              <w:bidi w:val="0"/>
              <w:ind w:hanging="0" w:left="0" w:right="0"/>
              <w:rPr/>
            </w:pPr>
            <w:r>
              <w:rPr/>
              <w:t>злокачественные новообразования молочной железы IIa, IIb, IIIa стадии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видеоассистированная парастернальная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C54</w:t>
            </w:r>
          </w:p>
        </w:tc>
        <w:tc>
          <w:tcPr>
            <w:tcW w:w="2895" w:type="dxa"/>
            <w:vMerge w:val="restart"/>
            <w:tcBorders/>
          </w:tcPr>
          <w:p>
            <w:pPr>
              <w:pStyle w:val="ConsPlusNormal"/>
              <w:tabs>
                <w:tab w:val="clear" w:pos="720"/>
              </w:tabs>
              <w:bidi w:val="0"/>
              <w:ind w:hanging="0" w:left="0" w:right="0"/>
              <w:rPr/>
            </w:pPr>
            <w:r>
              <w:rPr/>
              <w:t>злокачественные новообразования эндометрия in situ - III стадии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экстирпация матки с маточными трубами видеоэндоскопическая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видеоэндоскопическая экстирпация матки с придатками и тазовой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C56</w:t>
            </w:r>
          </w:p>
        </w:tc>
        <w:tc>
          <w:tcPr>
            <w:tcW w:w="2895" w:type="dxa"/>
            <w:vMerge w:val="restart"/>
            <w:tcBorders/>
          </w:tcPr>
          <w:p>
            <w:pPr>
              <w:pStyle w:val="ConsPlusNormal"/>
              <w:tabs>
                <w:tab w:val="clear" w:pos="720"/>
              </w:tabs>
              <w:bidi w:val="0"/>
              <w:ind w:hanging="0" w:left="0" w:right="0"/>
              <w:rPr/>
            </w:pPr>
            <w:r>
              <w:rPr/>
              <w:t>злокачественные новообразования яичников I стадии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аднексэктомия или резекция яичников, субтотальная резекция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лапароскопическая аднексэктомия односторонняя с резекцией контрлатерального яичника и субтотальная резекция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лапароскопическая экстирпация матки с придатками, субтотальная резекция большого сальника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C61</w:t>
            </w:r>
          </w:p>
        </w:tc>
        <w:tc>
          <w:tcPr>
            <w:tcW w:w="2895" w:type="dxa"/>
            <w:tcBorders/>
          </w:tcPr>
          <w:p>
            <w:pPr>
              <w:pStyle w:val="ConsPlusNormal"/>
              <w:tabs>
                <w:tab w:val="clear" w:pos="720"/>
              </w:tabs>
              <w:bidi w:val="0"/>
              <w:ind w:hanging="0" w:left="0" w:right="0"/>
              <w:rPr/>
            </w:pPr>
            <w:r>
              <w:rPr/>
              <w:t>локализованные злокачественные новообразования предстательной железы I стадии (T1a-T2cNxMo)</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простатэктомия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локализованные и местнораспространенные злокачественные новообразования предстательной железы (II - III стадия)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селективная и суперселективная эмболизация (химиоэмболизация) ветвей внутренней подвздошной артерии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C62</w:t>
            </w:r>
          </w:p>
        </w:tc>
        <w:tc>
          <w:tcPr>
            <w:tcW w:w="2895" w:type="dxa"/>
            <w:tcBorders/>
          </w:tcPr>
          <w:p>
            <w:pPr>
              <w:pStyle w:val="ConsPlusNormal"/>
              <w:tabs>
                <w:tab w:val="clear" w:pos="720"/>
              </w:tabs>
              <w:bidi w:val="0"/>
              <w:ind w:hanging="0" w:left="0" w:right="0"/>
              <w:rPr/>
            </w:pPr>
            <w:r>
              <w:rPr/>
              <w:t>злокачественные новообразования яичка (TxN1-2MoS1-3)</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забрюшинная лимфаденэктомия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C64</w:t>
            </w:r>
          </w:p>
        </w:tc>
        <w:tc>
          <w:tcPr>
            <w:tcW w:w="2895" w:type="dxa"/>
            <w:vMerge w:val="restart"/>
            <w:tcBorders/>
          </w:tcPr>
          <w:p>
            <w:pPr>
              <w:pStyle w:val="ConsPlusNormal"/>
              <w:tabs>
                <w:tab w:val="clear" w:pos="720"/>
              </w:tabs>
              <w:bidi w:val="0"/>
              <w:ind w:hanging="0" w:left="0" w:right="0"/>
              <w:rPr/>
            </w:pPr>
            <w:r>
              <w:rPr/>
              <w:t>злокачественные новообразования почки (I - III стадия), нефробластома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радиочастотная аблация опухоли почки под ультразвуковой навигацией и (или) под контролем компьютерной томографии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селективная и суперселективная эмболизация (химиоэмболизация) почечных сосудов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C67</w:t>
            </w:r>
          </w:p>
        </w:tc>
        <w:tc>
          <w:tcPr>
            <w:tcW w:w="2895" w:type="dxa"/>
            <w:tcBorders/>
          </w:tcPr>
          <w:p>
            <w:pPr>
              <w:pStyle w:val="ConsPlusNormal"/>
              <w:tabs>
                <w:tab w:val="clear" w:pos="720"/>
              </w:tabs>
              <w:bidi w:val="0"/>
              <w:ind w:hanging="0" w:left="0" w:right="0"/>
              <w:rPr/>
            </w:pPr>
            <w:r>
              <w:rPr/>
              <w:t>злокачественные новообразования мочевого пузыря I - IV стадия (T1-T2bNxMo) при массивном кровотечении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селективная и суперселективная эмболизация (химиоэмболизация) ветвей внутренней подвздошной артерии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both"/>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925" w:type="dxa"/>
            <w:vMerge w:val="restart"/>
            <w:tcBorders/>
          </w:tcPr>
          <w:p>
            <w:pPr>
              <w:pStyle w:val="ConsPlusNormal"/>
              <w:tabs>
                <w:tab w:val="clear" w:pos="720"/>
              </w:tabs>
              <w:bidi w:val="0"/>
              <w:ind w:hanging="0" w:left="0" w:right="0"/>
              <w:rPr/>
            </w:pPr>
            <w:r>
              <w:rPr/>
              <w:t>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2895" w:type="dxa"/>
            <w:vMerge w:val="restart"/>
            <w:tcBorders/>
          </w:tcPr>
          <w:p>
            <w:pPr>
              <w:pStyle w:val="ConsPlusNormal"/>
              <w:tabs>
                <w:tab w:val="clear" w:pos="720"/>
              </w:tabs>
              <w:bidi w:val="0"/>
              <w:ind w:hanging="0" w:left="0" w:right="0"/>
              <w:rPr/>
            </w:pPr>
            <w:r>
              <w:rPr/>
              <w:t>опухоли головы и шеи, первичные и рецидивные, метастатические опухоли центральной нервной системы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энуклеация глазного яблока с одномоментной пластикой опорно-двигательной культи</w:t>
            </w:r>
          </w:p>
        </w:tc>
        <w:tc>
          <w:tcPr>
            <w:tcW w:w="1857" w:type="dxa"/>
            <w:vMerge w:val="restart"/>
            <w:tcBorders/>
          </w:tcPr>
          <w:p>
            <w:pPr>
              <w:pStyle w:val="ConsPlusNormal"/>
              <w:tabs>
                <w:tab w:val="clear" w:pos="720"/>
              </w:tabs>
              <w:bidi w:val="0"/>
              <w:ind w:hanging="0" w:left="0" w:right="0"/>
              <w:jc w:val="both"/>
              <w:rPr/>
            </w:pPr>
            <w:r>
              <w:rPr/>
            </w:r>
          </w:p>
        </w:tc>
      </w:tr>
      <w:tr>
        <w:trPr/>
        <w:tc>
          <w:tcPr>
            <w:tcW w:w="960" w:type="dxa"/>
            <w:vMerge w:val="continue"/>
            <w:tcBorders/>
          </w:tcPr>
          <w:p>
            <w:pPr>
              <w:pStyle w:val="ConsPlusNormal"/>
              <w:tabs>
                <w:tab w:val="clear" w:pos="720"/>
              </w:tabs>
              <w:bidi w:val="0"/>
              <w:ind w:hanging="0" w:left="0" w:right="0"/>
              <w:jc w:val="both"/>
              <w:rPr/>
            </w:pPr>
            <w:r>
              <w:rPr/>
            </w:r>
          </w:p>
        </w:tc>
        <w:tc>
          <w:tcPr>
            <w:tcW w:w="2860" w:type="dxa"/>
            <w:vMerge w:val="continue"/>
            <w:tcBorders/>
          </w:tcPr>
          <w:p>
            <w:pPr>
              <w:pStyle w:val="ConsPlusNormal"/>
              <w:tabs>
                <w:tab w:val="clear" w:pos="720"/>
              </w:tabs>
              <w:bidi w:val="0"/>
              <w:ind w:hanging="0" w:left="0" w:right="0"/>
              <w:jc w:val="both"/>
              <w:rPr/>
            </w:pPr>
            <w:r>
              <w:rPr/>
            </w:r>
          </w:p>
        </w:tc>
        <w:tc>
          <w:tcPr>
            <w:tcW w:w="1925" w:type="dxa"/>
            <w:vMerge w:val="continue"/>
            <w:tcBorders/>
          </w:tcPr>
          <w:p>
            <w:pPr>
              <w:pStyle w:val="ConsPlusNormal"/>
              <w:tabs>
                <w:tab w:val="clear" w:pos="720"/>
              </w:tabs>
              <w:bidi w:val="0"/>
              <w:ind w:hanging="0" w:left="0" w:right="0"/>
              <w:jc w:val="both"/>
              <w:rPr/>
            </w:pPr>
            <w:r>
              <w:rPr/>
            </w:r>
          </w:p>
        </w:tc>
        <w:tc>
          <w:tcPr>
            <w:tcW w:w="2895" w:type="dxa"/>
            <w:vMerge w:val="continue"/>
            <w:tcBorders/>
          </w:tcPr>
          <w:p>
            <w:pPr>
              <w:pStyle w:val="ConsPlusNormal"/>
              <w:tabs>
                <w:tab w:val="clear" w:pos="720"/>
              </w:tabs>
              <w:bidi w:val="0"/>
              <w:ind w:hanging="0" w:left="0" w:right="0"/>
              <w:jc w:val="both"/>
              <w:rPr/>
            </w:pPr>
            <w:r>
              <w:rPr/>
            </w:r>
          </w:p>
        </w:tc>
        <w:tc>
          <w:tcPr>
            <w:tcW w:w="1698" w:type="dxa"/>
            <w:vMerge w:val="continue"/>
            <w:tcBorders/>
          </w:tcPr>
          <w:p>
            <w:pPr>
              <w:pStyle w:val="ConsPlusNormal"/>
              <w:tabs>
                <w:tab w:val="clear" w:pos="720"/>
              </w:tabs>
              <w:bidi w:val="0"/>
              <w:ind w:hanging="0" w:left="0" w:right="0"/>
              <w:jc w:val="both"/>
              <w:rPr/>
            </w:pPr>
            <w:r>
              <w:rPr/>
            </w:r>
          </w:p>
        </w:tc>
        <w:tc>
          <w:tcPr>
            <w:tcW w:w="3443" w:type="dxa"/>
            <w:tcBorders/>
          </w:tcPr>
          <w:p>
            <w:pPr>
              <w:pStyle w:val="ConsPlusNormal"/>
              <w:tabs>
                <w:tab w:val="clear" w:pos="720"/>
              </w:tabs>
              <w:bidi w:val="0"/>
              <w:ind w:hanging="0" w:left="0" w:right="0"/>
              <w:rPr/>
            </w:pPr>
            <w:r>
              <w:rPr/>
              <w:t>энуклеация глазного яблока с формированием опорно-двигательной культи имплантатом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лимфаденэктомия шейная расширенная с реконструктивно-пластическим компонентом: реконструкция мягких тканей местными лоскутами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лимфаденэктомия шейная расширенная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гемиглоссэктомия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околоушной слюнной железы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верхней челюсти комбинированная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губы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гемиглоссэктомия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глоссэктомия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околоушной слюнной железы в плоскости ветвей лицевого нерва с микрохирургическим невролизом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гемитиреоидэктомия с микрохирургической пластикой периферического нерва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лимфаденэктомия шейная расширенная с реконструктивно-пластическим компонентом (микрохирургическая реконструкция)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широкое иссечение опухоли кожи с реконструктивно-пластическим компонентом расширенное (микрохирургическая реконструкция)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паротидэктомия радикальная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широкое иссечение меланомы кожи с реконструктивно-пластическим компонентом расширенное (микрохирургическая реконструкция)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расширенная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расширенная комбинированная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щитовидной железы с микрохирургическим невролизом возвратного гортанного нерва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с микрохирургическим невролизом возвратного гортанного нерва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C15</w:t>
            </w:r>
          </w:p>
        </w:tc>
        <w:tc>
          <w:tcPr>
            <w:tcW w:w="2895" w:type="dxa"/>
            <w:vMerge w:val="restart"/>
            <w:tcBorders/>
          </w:tcPr>
          <w:p>
            <w:pPr>
              <w:pStyle w:val="ConsPlusNormal"/>
              <w:tabs>
                <w:tab w:val="clear" w:pos="720"/>
              </w:tabs>
              <w:bidi w:val="0"/>
              <w:ind w:hanging="0" w:left="0" w:right="0"/>
              <w:rPr/>
            </w:pPr>
            <w:r>
              <w:rPr/>
              <w:t>начальные, локализованные и местнораспространенные формы злокачественных новообразований пищевода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пищеводно-желудочного (пищеводно-кишечного) анастомоза трансторакальная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одномоментная эзофагэктомия (субтотальная резекция пищевода) с лимфаденэктомией 2S, 2F, 3F и пластикой пищевода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экстраорганного рецидива злокачественного новообразования пищевода комбинированное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C16</w:t>
            </w:r>
          </w:p>
        </w:tc>
        <w:tc>
          <w:tcPr>
            <w:tcW w:w="2895" w:type="dxa"/>
            <w:vMerge w:val="restart"/>
            <w:tcBorders/>
          </w:tcPr>
          <w:p>
            <w:pPr>
              <w:pStyle w:val="ConsPlusNormal"/>
              <w:tabs>
                <w:tab w:val="clear" w:pos="720"/>
              </w:tabs>
              <w:bidi w:val="0"/>
              <w:ind w:hanging="0" w:left="0" w:right="0"/>
              <w:rPr/>
            </w:pPr>
            <w:r>
              <w:rP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пищеводно-кишечного анастомоза при рубцовых деформациях, не подлежащих эндоскопическому лечению</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пищеводно-желудочного анастомоза при тяжелых рефлюкс-эзофагитах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культи желудка с реконструкцией желудочно-кишечного или межкишечного анастомоза при болезнях оперированного желудка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экстирпация оперированного желудка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ререзекция оперированного желудка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пищеводно-кишечного или пищеводно-желудочного анастомоза комбинированная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экстраорганного рецидива злокачественных новообразований желудка комбинированное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C17</w:t>
            </w:r>
          </w:p>
        </w:tc>
        <w:tc>
          <w:tcPr>
            <w:tcW w:w="2895" w:type="dxa"/>
            <w:tcBorders/>
          </w:tcPr>
          <w:p>
            <w:pPr>
              <w:pStyle w:val="ConsPlusNormal"/>
              <w:tabs>
                <w:tab w:val="clear" w:pos="720"/>
              </w:tabs>
              <w:bidi w:val="0"/>
              <w:ind w:hanging="0" w:left="0" w:right="0"/>
              <w:rPr/>
            </w:pPr>
            <w:r>
              <w:rPr/>
              <w:t>местнораспространенные и диссеминированные формы злокачественных новообразований двенадцатиперстной и тонкой кишки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панкреатодуоденальная резекция, в том числе расширенная или комбинированная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C18, C19, C20, C08, C48.1</w:t>
            </w:r>
          </w:p>
        </w:tc>
        <w:tc>
          <w:tcPr>
            <w:tcW w:w="2895" w:type="dxa"/>
            <w:vMerge w:val="restart"/>
            <w:tcBorders/>
          </w:tcPr>
          <w:p>
            <w:pPr>
              <w:pStyle w:val="ConsPlusNormal"/>
              <w:tabs>
                <w:tab w:val="clear" w:pos="720"/>
              </w:tabs>
              <w:bidi w:val="0"/>
              <w:ind w:hanging="0" w:left="0" w:right="0"/>
              <w:rPr/>
            </w:pPr>
            <w:r>
              <w:rP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толстой кишки с формированием межкишечных анастомозов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правосторонняя гемиколэктомия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сигмовидной кишки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правосторонняя гемиколэктомия с резекцией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левосторонняя гемиколэктомия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прямой кишки с резекцией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прямой кишки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комбинированная резекция прямой кишки с резекцией соседних органов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брюшно-промежностная экстирпация прямой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комбинированная брюшно-анальная резекция прямой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 C23, C24</w:t>
            </w:r>
          </w:p>
        </w:tc>
        <w:tc>
          <w:tcPr>
            <w:tcW w:w="2895" w:type="dxa"/>
            <w:vMerge w:val="restart"/>
            <w:tcBorders/>
          </w:tcPr>
          <w:p>
            <w:pPr>
              <w:pStyle w:val="ConsPlusNormal"/>
              <w:tabs>
                <w:tab w:val="clear" w:pos="720"/>
              </w:tabs>
              <w:bidi w:val="0"/>
              <w:ind w:hanging="0" w:left="0" w:right="0"/>
              <w:rPr/>
            </w:pPr>
            <w:r>
              <w:rPr/>
              <w:t>местнораспространенные первичные и метастатические опухоли печени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гемигепатэктомия комбинированная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печени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печени комбинированная с ангиопластикой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анатомические и атипичные резекции печени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правосторонняя гемигепатэктомия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левосторонняя гемигепатэктомия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правосторонняя гемигепатэктомия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левосторонняя гемигепатэктомия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изолированная гипертермическая хемиоперфузия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медианная резекция печени с применением радиочастотной термоаблации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правосторонняя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левосторонняя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анатомическая резекция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правосторонняя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левосторонняя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C25</w:t>
            </w:r>
          </w:p>
        </w:tc>
        <w:tc>
          <w:tcPr>
            <w:tcW w:w="2895" w:type="dxa"/>
            <w:tcBorders/>
          </w:tcPr>
          <w:p>
            <w:pPr>
              <w:pStyle w:val="ConsPlusNormal"/>
              <w:tabs>
                <w:tab w:val="clear" w:pos="720"/>
              </w:tabs>
              <w:bidi w:val="0"/>
              <w:ind w:hanging="0" w:left="0" w:right="0"/>
              <w:rPr/>
            </w:pPr>
            <w:r>
              <w:rPr/>
              <w:t>резектабельные опухоли поджелудочной железы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расширенно-комбинированная дистальная гемипанкреатэктомия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C34</w:t>
            </w:r>
          </w:p>
        </w:tc>
        <w:tc>
          <w:tcPr>
            <w:tcW w:w="2895" w:type="dxa"/>
            <w:vMerge w:val="restart"/>
            <w:tcBorders/>
          </w:tcPr>
          <w:p>
            <w:pPr>
              <w:pStyle w:val="ConsPlusNormal"/>
              <w:tabs>
                <w:tab w:val="clear" w:pos="720"/>
              </w:tabs>
              <w:bidi w:val="0"/>
              <w:ind w:hanging="0" w:left="0" w:right="0"/>
              <w:rPr/>
            </w:pPr>
            <w:r>
              <w:rPr/>
              <w:t>опухоли легкого (I - III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комбинированная лобэктомия с клиновидной, циркулярной резекцией соседних бронхов (формирование межбронхиального анастомоза)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расширенная, комбинированная лобэктомия, билобэктомия, пневмонэктомия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both"/>
              <w:rPr/>
            </w:pPr>
            <w:r>
              <w:rPr/>
            </w:r>
          </w:p>
        </w:tc>
        <w:tc>
          <w:tcPr>
            <w:tcW w:w="2860" w:type="dxa"/>
            <w:vMerge w:val="restart"/>
            <w:tcBorders/>
          </w:tcPr>
          <w:p>
            <w:pPr>
              <w:pStyle w:val="ConsPlusNormal"/>
              <w:tabs>
                <w:tab w:val="clear" w:pos="720"/>
              </w:tabs>
              <w:bidi w:val="0"/>
              <w:ind w:hanging="0" w:left="0" w:right="0"/>
              <w:jc w:val="both"/>
              <w:rPr/>
            </w:pPr>
            <w:r>
              <w:rPr/>
            </w:r>
          </w:p>
        </w:tc>
        <w:tc>
          <w:tcPr>
            <w:tcW w:w="1925" w:type="dxa"/>
            <w:tcBorders/>
          </w:tcPr>
          <w:p>
            <w:pPr>
              <w:pStyle w:val="ConsPlusNormal"/>
              <w:tabs>
                <w:tab w:val="clear" w:pos="720"/>
              </w:tabs>
              <w:bidi w:val="0"/>
              <w:ind w:hanging="0" w:left="0" w:right="0"/>
              <w:rPr/>
            </w:pPr>
            <w:r>
              <w:rPr/>
              <w:t>C37, C08.1, C38.2, C38.3, C78.1</w:t>
            </w:r>
          </w:p>
        </w:tc>
        <w:tc>
          <w:tcPr>
            <w:tcW w:w="2895" w:type="dxa"/>
            <w:tcBorders/>
          </w:tcPr>
          <w:p>
            <w:pPr>
              <w:pStyle w:val="ConsPlusNormal"/>
              <w:tabs>
                <w:tab w:val="clear" w:pos="720"/>
              </w:tabs>
              <w:bidi w:val="0"/>
              <w:ind w:hanging="0" w:left="0" w:right="0"/>
              <w:rPr/>
            </w:pPr>
            <w:r>
              <w:rP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857" w:type="dxa"/>
            <w:vMerge w:val="restart"/>
            <w:tcBorders/>
          </w:tcPr>
          <w:p>
            <w:pPr>
              <w:pStyle w:val="ConsPlusNormal"/>
              <w:tabs>
                <w:tab w:val="clear" w:pos="720"/>
              </w:tabs>
              <w:bidi w:val="0"/>
              <w:ind w:hanging="0" w:left="0" w:right="0"/>
              <w:jc w:val="both"/>
              <w:rPr/>
            </w:pPr>
            <w:r>
              <w:rPr/>
            </w:r>
          </w:p>
        </w:tc>
      </w:tr>
      <w:tr>
        <w:trPr/>
        <w:tc>
          <w:tcPr>
            <w:tcW w:w="960" w:type="dxa"/>
            <w:vMerge w:val="continue"/>
            <w:tcBorders/>
          </w:tcPr>
          <w:p>
            <w:pPr>
              <w:pStyle w:val="ConsPlusNormal"/>
              <w:tabs>
                <w:tab w:val="clear" w:pos="720"/>
              </w:tabs>
              <w:bidi w:val="0"/>
              <w:ind w:hanging="0" w:left="0" w:right="0"/>
              <w:jc w:val="both"/>
              <w:rPr/>
            </w:pPr>
            <w:r>
              <w:rPr/>
            </w:r>
          </w:p>
        </w:tc>
        <w:tc>
          <w:tcPr>
            <w:tcW w:w="2860" w:type="dxa"/>
            <w:vMerge w:val="continue"/>
            <w:tcBorders/>
          </w:tcPr>
          <w:p>
            <w:pPr>
              <w:pStyle w:val="ConsPlusNormal"/>
              <w:tabs>
                <w:tab w:val="clear" w:pos="720"/>
              </w:tabs>
              <w:bidi w:val="0"/>
              <w:ind w:hanging="0" w:left="0" w:right="0"/>
              <w:jc w:val="both"/>
              <w:rPr/>
            </w:pPr>
            <w:r>
              <w:rPr/>
            </w:r>
          </w:p>
        </w:tc>
        <w:tc>
          <w:tcPr>
            <w:tcW w:w="1925" w:type="dxa"/>
            <w:vMerge w:val="restart"/>
            <w:tcBorders/>
          </w:tcPr>
          <w:p>
            <w:pPr>
              <w:pStyle w:val="ConsPlusNormal"/>
              <w:tabs>
                <w:tab w:val="clear" w:pos="720"/>
              </w:tabs>
              <w:bidi w:val="0"/>
              <w:ind w:hanging="0" w:left="0" w:right="0"/>
              <w:rPr/>
            </w:pPr>
            <w:r>
              <w:rPr/>
              <w:t>C40.0, C40.1, C40.2, C40.3, C40.8, C40.9, C41.2, C41.3, C41.4, C41.8, C41.9, C79.5, C43.5</w:t>
            </w:r>
          </w:p>
        </w:tc>
        <w:tc>
          <w:tcPr>
            <w:tcW w:w="2895" w:type="dxa"/>
            <w:vMerge w:val="restart"/>
            <w:tcBorders/>
          </w:tcPr>
          <w:p>
            <w:pPr>
              <w:pStyle w:val="ConsPlusNormal"/>
              <w:tabs>
                <w:tab w:val="clear" w:pos="720"/>
              </w:tabs>
              <w:bidi w:val="0"/>
              <w:ind w:hanging="0" w:left="0" w:right="0"/>
              <w:rPr/>
            </w:pPr>
            <w:r>
              <w:rP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тела позвонка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декомпрессивная ламинэктомия позвонков с фиксацией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C43, C44</w:t>
            </w:r>
          </w:p>
        </w:tc>
        <w:tc>
          <w:tcPr>
            <w:tcW w:w="2895" w:type="dxa"/>
            <w:vMerge w:val="restart"/>
            <w:tcBorders/>
          </w:tcPr>
          <w:p>
            <w:pPr>
              <w:pStyle w:val="ConsPlusNormal"/>
              <w:tabs>
                <w:tab w:val="clear" w:pos="720"/>
              </w:tabs>
              <w:bidi w:val="0"/>
              <w:ind w:hanging="0" w:left="0" w:right="0"/>
              <w:rPr/>
            </w:pPr>
            <w:r>
              <w:rPr/>
              <w:t>злокачественные новообразования кожи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широкое иссечение меланомы с пластикой дефекта свободным кожно-мышечным лоскутом с использованием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широкое иссечение опухоли кожи с реконструктивно-пластическим компонентом расширенное (микрохирургическая реконструкция)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C48</w:t>
            </w:r>
          </w:p>
        </w:tc>
        <w:tc>
          <w:tcPr>
            <w:tcW w:w="2895" w:type="dxa"/>
            <w:tcBorders/>
          </w:tcPr>
          <w:p>
            <w:pPr>
              <w:pStyle w:val="ConsPlusNormal"/>
              <w:tabs>
                <w:tab w:val="clear" w:pos="720"/>
              </w:tabs>
              <w:bidi w:val="0"/>
              <w:ind w:hanging="0" w:left="0" w:right="0"/>
              <w:rPr/>
            </w:pPr>
            <w:r>
              <w:rPr/>
              <w:t>местнораспространенные и диссеминированные формы первичных и рецидивных неорганных опухолей забрюшинного пространства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первичных и рецидивных неорганных забрюшинных опухолей комбинированное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C49.1, C49.2, C49.3, C49.5, C49.6, C47.1, C47.2, C47.3, C47.5, C43.5</w:t>
            </w:r>
          </w:p>
        </w:tc>
        <w:tc>
          <w:tcPr>
            <w:tcW w:w="2895" w:type="dxa"/>
            <w:tcBorders/>
          </w:tcPr>
          <w:p>
            <w:pPr>
              <w:pStyle w:val="ConsPlusNormal"/>
              <w:bidi w:val="0"/>
              <w:ind w:hanging="0" w:left="0" w:right="0"/>
              <w:rPr/>
            </w:pPr>
            <w:r>
              <w:rP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 a-b стадии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изолированная гипертермическая регионарная химиоперфузия конечностей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C50</w:t>
            </w:r>
          </w:p>
        </w:tc>
        <w:tc>
          <w:tcPr>
            <w:tcW w:w="2895" w:type="dxa"/>
            <w:vMerge w:val="restart"/>
            <w:tcBorders/>
          </w:tcPr>
          <w:p>
            <w:pPr>
              <w:pStyle w:val="ConsPlusNormal"/>
              <w:tabs>
                <w:tab w:val="clear" w:pos="720"/>
              </w:tabs>
              <w:bidi w:val="0"/>
              <w:ind w:hanging="0" w:left="0" w:right="0"/>
              <w:rPr/>
            </w:pPr>
            <w:r>
              <w:rPr/>
              <w:t>злокачественные новообразования молочной железы (0 -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отсроченная реконструкция молочной железы свободным кожно-мышечным лоскутом, в том числе с применением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молочной железы с определением "сторожевого" лимфоузла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C53</w:t>
            </w:r>
          </w:p>
        </w:tc>
        <w:tc>
          <w:tcPr>
            <w:tcW w:w="2895" w:type="dxa"/>
            <w:tcBorders/>
          </w:tcPr>
          <w:p>
            <w:pPr>
              <w:pStyle w:val="ConsPlusNormal"/>
              <w:tabs>
                <w:tab w:val="clear" w:pos="720"/>
              </w:tabs>
              <w:bidi w:val="0"/>
              <w:ind w:hanging="0" w:left="0" w:right="0"/>
              <w:rPr/>
            </w:pPr>
            <w:r>
              <w:rPr/>
              <w:t>злокачественные новообразования шейки матки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расширенная экстирпация культи шейки матки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C54</w:t>
            </w:r>
          </w:p>
        </w:tc>
        <w:tc>
          <w:tcPr>
            <w:tcW w:w="2895" w:type="dxa"/>
            <w:vMerge w:val="restart"/>
            <w:tcBorders/>
          </w:tcPr>
          <w:p>
            <w:pPr>
              <w:pStyle w:val="ConsPlusNormal"/>
              <w:tabs>
                <w:tab w:val="clear" w:pos="720"/>
              </w:tabs>
              <w:bidi w:val="0"/>
              <w:ind w:hanging="0" w:left="0" w:right="0"/>
              <w:rPr/>
            </w:pPr>
            <w:r>
              <w:rPr/>
              <w:t>злокачественные новообразования тела матки (местнораспространенные формы). Злокачественные новообразования эндометрия (I - III стадия) с осложненным соматическим статусом (тяжелая степень ожирения, тяжелая степень сахарного диабета и т.д.)</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экстирпация матки с тазовой и парааортальной лимфаденэктомией, субтотальной резекцией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экстирпация матки с тазовой лимфаденэктомией и интраоперационной лучевой терапией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C56</w:t>
            </w:r>
          </w:p>
        </w:tc>
        <w:tc>
          <w:tcPr>
            <w:tcW w:w="2895" w:type="dxa"/>
            <w:vMerge w:val="restart"/>
            <w:tcBorders/>
          </w:tcPr>
          <w:p>
            <w:pPr>
              <w:pStyle w:val="ConsPlusNormal"/>
              <w:tabs>
                <w:tab w:val="clear" w:pos="720"/>
              </w:tabs>
              <w:bidi w:val="0"/>
              <w:ind w:hanging="0" w:left="0" w:right="0"/>
              <w:rPr/>
            </w:pPr>
            <w:r>
              <w:rPr/>
              <w:t>злокачественные новообразования яичников (I - IV стадия). Рецидивы злокачественных новообразований яичников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комбинированные циторедуктивные операции при злокачественных новообразованиях яичников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циторедуктивные операции с внутрибрюшной гипертермической химиотерапией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C53, C54, C56, C57.8</w:t>
            </w:r>
          </w:p>
        </w:tc>
        <w:tc>
          <w:tcPr>
            <w:tcW w:w="2895" w:type="dxa"/>
            <w:tcBorders/>
          </w:tcPr>
          <w:p>
            <w:pPr>
              <w:pStyle w:val="ConsPlusNormal"/>
              <w:tabs>
                <w:tab w:val="clear" w:pos="720"/>
              </w:tabs>
              <w:bidi w:val="0"/>
              <w:ind w:hanging="0" w:left="0" w:right="0"/>
              <w:rPr/>
            </w:pPr>
            <w:r>
              <w:rPr/>
              <w:t>рецидивы злокачественного новообразования тела матки, шейки матки и яичников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рецидивных опухолей малого таза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C60</w:t>
            </w:r>
          </w:p>
        </w:tc>
        <w:tc>
          <w:tcPr>
            <w:tcW w:w="2895" w:type="dxa"/>
            <w:tcBorders/>
          </w:tcPr>
          <w:p>
            <w:pPr>
              <w:pStyle w:val="ConsPlusNormal"/>
              <w:bidi w:val="0"/>
              <w:ind w:hanging="0" w:left="0" w:right="0"/>
              <w:rPr/>
            </w:pPr>
            <w:r>
              <w:rPr/>
              <w:t>злокачественные новообразования полового члена (I - IV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ампутация полового члена, двусторонняя подвздошно-пахово-бедренная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C61</w:t>
            </w:r>
          </w:p>
        </w:tc>
        <w:tc>
          <w:tcPr>
            <w:tcW w:w="2895" w:type="dxa"/>
            <w:tcBorders/>
          </w:tcPr>
          <w:p>
            <w:pPr>
              <w:pStyle w:val="ConsPlusNormal"/>
              <w:bidi w:val="0"/>
              <w:ind w:hanging="0" w:left="0" w:right="0"/>
              <w:rPr/>
            </w:pPr>
            <w:r>
              <w:rPr/>
              <w:t>локализованные злокачественные новообразования предстательной железы (I - II стадия), T1-2cN0M0</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криодеструкция опухоли предстательной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C62</w:t>
            </w:r>
          </w:p>
        </w:tc>
        <w:tc>
          <w:tcPr>
            <w:tcW w:w="2895" w:type="dxa"/>
            <w:tcBorders/>
          </w:tcPr>
          <w:p>
            <w:pPr>
              <w:pStyle w:val="ConsPlusNormal"/>
              <w:bidi w:val="0"/>
              <w:ind w:hanging="0" w:left="0" w:right="0"/>
              <w:rPr/>
            </w:pPr>
            <w:r>
              <w:rPr/>
              <w:t>злокачественные новообразования яичка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забрюшинная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C64</w:t>
            </w:r>
          </w:p>
        </w:tc>
        <w:tc>
          <w:tcPr>
            <w:tcW w:w="2895" w:type="dxa"/>
            <w:vMerge w:val="restart"/>
            <w:tcBorders/>
          </w:tcPr>
          <w:p>
            <w:pPr>
              <w:pStyle w:val="ConsPlusNormal"/>
              <w:tabs>
                <w:tab w:val="clear" w:pos="720"/>
              </w:tabs>
              <w:bidi w:val="0"/>
              <w:ind w:hanging="0" w:left="0" w:right="0"/>
              <w:rPr/>
            </w:pPr>
            <w:r>
              <w:rPr/>
              <w:t>злокачественные новообразования почки (III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нефрэктомия с тромбэктомией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радикальная нефрэктомия с расширенной забрюшинной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радикальная нефрэктомия с резекцией соседних органов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злокачественные новообразования почки (I - II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криодеструкция злокачественных новообразований почки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почки с применением физических методов воздействия (радиочастотная аблация, интерстициальная лазерная аблация)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C67</w:t>
            </w:r>
          </w:p>
        </w:tc>
        <w:tc>
          <w:tcPr>
            <w:tcW w:w="2895" w:type="dxa"/>
            <w:tcBorders/>
          </w:tcPr>
          <w:p>
            <w:pPr>
              <w:pStyle w:val="ConsPlusNormal"/>
              <w:tabs>
                <w:tab w:val="clear" w:pos="720"/>
              </w:tabs>
              <w:bidi w:val="0"/>
              <w:ind w:hanging="0" w:left="0" w:right="0"/>
              <w:rPr/>
            </w:pPr>
            <w:r>
              <w:rPr/>
              <w:t>злокачественные новообразования мочевого пузыря (I - IV стадия)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цистпростатвезикулэктомия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C74</w:t>
            </w:r>
          </w:p>
        </w:tc>
        <w:tc>
          <w:tcPr>
            <w:tcW w:w="2895" w:type="dxa"/>
            <w:tcBorders/>
          </w:tcPr>
          <w:p>
            <w:pPr>
              <w:pStyle w:val="ConsPlusNormal"/>
              <w:tabs>
                <w:tab w:val="clear" w:pos="720"/>
              </w:tabs>
              <w:bidi w:val="0"/>
              <w:ind w:hanging="0" w:left="0" w:right="0"/>
              <w:rPr/>
            </w:pPr>
            <w:r>
              <w:rPr/>
              <w:t>злокачественные новообразования надпочечника I - III стадия (T1a-T3aNxMo)</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рецидивной опухоли надпочечника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злокачественные новообразования надпочечника (III - IV стадия)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расширенная адреналэктомия или адреналэктомия с резекцией соседних органов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C78</w:t>
            </w:r>
          </w:p>
        </w:tc>
        <w:tc>
          <w:tcPr>
            <w:tcW w:w="2895" w:type="dxa"/>
            <w:vMerge w:val="restart"/>
            <w:tcBorders/>
          </w:tcPr>
          <w:p>
            <w:pPr>
              <w:pStyle w:val="ConsPlusNormal"/>
              <w:tabs>
                <w:tab w:val="clear" w:pos="720"/>
              </w:tabs>
              <w:bidi w:val="0"/>
              <w:ind w:hanging="0" w:left="0" w:right="0"/>
              <w:rPr/>
            </w:pPr>
            <w:r>
              <w:rPr/>
              <w:t>метастатическое поражение легкого</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(прецизионное, резекция легкого) множественных метастазов в легких с применением физических факторов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изолированная регионарная гипертермическая химиоперфузия легкого</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21.</w:t>
            </w:r>
          </w:p>
        </w:tc>
        <w:tc>
          <w:tcPr>
            <w:tcW w:w="2860" w:type="dxa"/>
            <w:vMerge w:val="restart"/>
            <w:tcBorders/>
          </w:tcPr>
          <w:p>
            <w:pPr>
              <w:pStyle w:val="ConsPlusNormal"/>
              <w:tabs>
                <w:tab w:val="clear" w:pos="720"/>
              </w:tabs>
              <w:bidi w:val="0"/>
              <w:ind w:hanging="0" w:left="0" w:right="0"/>
              <w:rPr/>
            </w:pPr>
            <w:r>
              <w:rPr/>
              <w:t>Высокоинтенсивная фокусированная ультразвуковая терапия (HIFU) при злокачественных новообразованиях, в том числе у детей</w:t>
            </w:r>
          </w:p>
        </w:tc>
        <w:tc>
          <w:tcPr>
            <w:tcW w:w="1925" w:type="dxa"/>
            <w:tcBorders/>
          </w:tcPr>
          <w:p>
            <w:pPr>
              <w:pStyle w:val="ConsPlusNormal"/>
              <w:tabs>
                <w:tab w:val="clear" w:pos="720"/>
              </w:tabs>
              <w:bidi w:val="0"/>
              <w:ind w:hanging="0" w:left="0" w:right="0"/>
              <w:rPr/>
            </w:pPr>
            <w:r>
              <w:rPr/>
              <w:t>C22</w:t>
            </w:r>
          </w:p>
        </w:tc>
        <w:tc>
          <w:tcPr>
            <w:tcW w:w="2895" w:type="dxa"/>
            <w:tcBorders/>
          </w:tcPr>
          <w:p>
            <w:pPr>
              <w:pStyle w:val="ConsPlusNormal"/>
              <w:tabs>
                <w:tab w:val="clear" w:pos="720"/>
              </w:tabs>
              <w:bidi w:val="0"/>
              <w:ind w:hanging="0" w:left="0" w:right="0"/>
              <w:rPr/>
            </w:pPr>
            <w:r>
              <w:rPr/>
              <w:t>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высокоинтенсивная фокусированная ультразвуковая терапия (HIFU)</w:t>
            </w:r>
          </w:p>
        </w:tc>
        <w:tc>
          <w:tcPr>
            <w:tcW w:w="1857" w:type="dxa"/>
            <w:vMerge w:val="restart"/>
            <w:tcBorders/>
          </w:tcPr>
          <w:p>
            <w:pPr>
              <w:pStyle w:val="ConsPlusNormal"/>
              <w:tabs>
                <w:tab w:val="clear" w:pos="720"/>
              </w:tabs>
              <w:bidi w:val="0"/>
              <w:ind w:hanging="0" w:left="0" w:right="0"/>
              <w:jc w:val="center"/>
              <w:rPr/>
            </w:pPr>
            <w:r>
              <w:rPr/>
              <w:t>125186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C25</w:t>
            </w:r>
          </w:p>
        </w:tc>
        <w:tc>
          <w:tcPr>
            <w:tcW w:w="2895" w:type="dxa"/>
            <w:tcBorders/>
          </w:tcPr>
          <w:p>
            <w:pPr>
              <w:pStyle w:val="ConsPlusNormal"/>
              <w:tabs>
                <w:tab w:val="clear" w:pos="720"/>
              </w:tabs>
              <w:bidi w:val="0"/>
              <w:ind w:hanging="0" w:left="0" w:right="0"/>
              <w:rPr/>
            </w:pPr>
            <w:r>
              <w:rPr/>
              <w:t>злокачественные новообразования поджелудочной железы II - 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высокоинтенсивная фокусированная ультразвуковая терапия (HIFU) при злокачественных новообразованиях поджелудочной железы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C40, C41</w:t>
            </w:r>
          </w:p>
        </w:tc>
        <w:tc>
          <w:tcPr>
            <w:tcW w:w="2895" w:type="dxa"/>
            <w:tcBorders/>
          </w:tcPr>
          <w:p>
            <w:pPr>
              <w:pStyle w:val="ConsPlusNormal"/>
              <w:bidi w:val="0"/>
              <w:ind w:hanging="0" w:left="0" w:right="0"/>
              <w:rPr/>
            </w:pPr>
            <w:r>
              <w:rPr/>
              <w:t>метастатическое поражение костей</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высокоинтенсивная фокусированная ультразвуковая терапия (HIFU) при злокачественных новообразованиях костей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C48, C49</w:t>
            </w:r>
          </w:p>
        </w:tc>
        <w:tc>
          <w:tcPr>
            <w:tcW w:w="2895" w:type="dxa"/>
            <w:tcBorders/>
          </w:tcPr>
          <w:p>
            <w:pPr>
              <w:pStyle w:val="ConsPlusNormal"/>
              <w:bidi w:val="0"/>
              <w:ind w:hanging="0" w:left="0" w:right="0"/>
              <w:rPr/>
            </w:pPr>
            <w:r>
              <w:rPr/>
              <w:t>злокачественные новообразования забрюшинного пространства I - IV стадия (G1-3T1-2N0-1M0-1). Пациенты с множественными опухолями. Функционально неоперабельные пациенты</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высокоинтенсивная фокусированная ультразвуковая терапия (HIFU) при злокачественных новообразованиях забрюшинного пространства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C50, C67, C74, C73</w:t>
            </w:r>
          </w:p>
        </w:tc>
        <w:tc>
          <w:tcPr>
            <w:tcW w:w="2895" w:type="dxa"/>
            <w:tcBorders/>
          </w:tcPr>
          <w:p>
            <w:pPr>
              <w:pStyle w:val="ConsPlusNormal"/>
              <w:bidi w:val="0"/>
              <w:ind w:hanging="0" w:left="0" w:right="0"/>
              <w:rPr/>
            </w:pPr>
            <w:r>
              <w:rP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высокоинтенсивная фокусированная ультразвуковая терапия (HIFU) при злокачественных новообразованиях молочной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C61</w:t>
            </w:r>
          </w:p>
        </w:tc>
        <w:tc>
          <w:tcPr>
            <w:tcW w:w="2895" w:type="dxa"/>
            <w:tcBorders/>
          </w:tcPr>
          <w:p>
            <w:pPr>
              <w:pStyle w:val="ConsPlusNormal"/>
              <w:bidi w:val="0"/>
              <w:ind w:hanging="0" w:left="0" w:right="0"/>
              <w:rPr/>
            </w:pPr>
            <w:r>
              <w:rPr/>
              <w:t>локализованные злокачественные новообразования предстательной железы I - II стадия (T1-2cN0M0)</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высокоинтенсивная фокусированная ультразвуковая терапия (HIFU) при злокачественных новообразованиях простаты</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22.</w:t>
            </w:r>
          </w:p>
        </w:tc>
        <w:tc>
          <w:tcPr>
            <w:tcW w:w="2860" w:type="dxa"/>
            <w:tcBorders/>
          </w:tcPr>
          <w:p>
            <w:pPr>
              <w:pStyle w:val="ConsPlusNormal"/>
              <w:tabs>
                <w:tab w:val="clear" w:pos="720"/>
              </w:tabs>
              <w:bidi w:val="0"/>
              <w:ind w:hanging="0" w:left="0" w:right="0"/>
              <w:rPr/>
            </w:pPr>
            <w:r>
              <w:rP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925" w:type="dxa"/>
            <w:tcBorders/>
          </w:tcPr>
          <w:p>
            <w:pPr>
              <w:pStyle w:val="ConsPlusNormal"/>
              <w:tabs>
                <w:tab w:val="clear" w:pos="720"/>
              </w:tabs>
              <w:bidi w:val="0"/>
              <w:ind w:hanging="0" w:left="0" w:right="0"/>
              <w:rPr/>
            </w:pPr>
            <w:r>
              <w:rPr/>
              <w:t>C81 - C90, C91.0, C91.5 - C91.9, C92, C93, C94.0, C94.2 - C94.7, C95, C96.9, C00 - C14, C15 - C21, C22, C23 - C26, C30 - C32, C34, C37, C38, C39, C40, C41, C45, C46, C47, C48, C49, C51 - C58, C60, C61, C62, C63, C64, C65, C66, C67, C68, C69, C71, C72, C73, C74, C75, C76, C77, C78, C79</w:t>
            </w:r>
          </w:p>
        </w:tc>
        <w:tc>
          <w:tcPr>
            <w:tcW w:w="2895" w:type="dxa"/>
            <w:tcBorders/>
          </w:tcPr>
          <w:p>
            <w:pPr>
              <w:pStyle w:val="ConsPlusNormal"/>
              <w:tabs>
                <w:tab w:val="clear" w:pos="720"/>
              </w:tabs>
              <w:bidi w:val="0"/>
              <w:ind w:hanging="0" w:left="0" w:right="0"/>
              <w:rPr/>
            </w:pPr>
            <w:r>
              <w:rPr/>
              <w:t>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857" w:type="dxa"/>
            <w:tcBorders/>
          </w:tcPr>
          <w:p>
            <w:pPr>
              <w:pStyle w:val="ConsPlusNormal"/>
              <w:tabs>
                <w:tab w:val="clear" w:pos="720"/>
              </w:tabs>
              <w:bidi w:val="0"/>
              <w:ind w:hanging="0" w:left="0" w:right="0"/>
              <w:jc w:val="center"/>
              <w:rPr/>
            </w:pPr>
            <w:r>
              <w:rPr/>
              <w:t>168010</w:t>
            </w:r>
          </w:p>
        </w:tc>
      </w:tr>
      <w:tr>
        <w:trPr/>
        <w:tc>
          <w:tcPr>
            <w:tcW w:w="960" w:type="dxa"/>
            <w:vMerge w:val="restart"/>
            <w:tcBorders/>
          </w:tcPr>
          <w:p>
            <w:pPr>
              <w:pStyle w:val="ConsPlusNormal"/>
              <w:tabs>
                <w:tab w:val="clear" w:pos="720"/>
              </w:tabs>
              <w:bidi w:val="0"/>
              <w:ind w:hanging="0" w:left="0" w:right="0"/>
              <w:jc w:val="center"/>
              <w:rPr/>
            </w:pPr>
            <w:r>
              <w:rPr/>
              <w:t>23.</w:t>
            </w:r>
          </w:p>
        </w:tc>
        <w:tc>
          <w:tcPr>
            <w:tcW w:w="2860" w:type="dxa"/>
            <w:vMerge w:val="restart"/>
            <w:tcBorders/>
          </w:tcPr>
          <w:p>
            <w:pPr>
              <w:pStyle w:val="ConsPlusNormal"/>
              <w:tabs>
                <w:tab w:val="clear" w:pos="720"/>
              </w:tabs>
              <w:bidi w:val="0"/>
              <w:ind w:hanging="0" w:left="0" w:right="0"/>
              <w:rPr/>
            </w:pPr>
            <w:r>
              <w:rP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925" w:type="dxa"/>
            <w:vMerge w:val="restart"/>
            <w:tcBorders/>
          </w:tcPr>
          <w:p>
            <w:pPr>
              <w:pStyle w:val="ConsPlusNormal"/>
              <w:tabs>
                <w:tab w:val="clear" w:pos="720"/>
              </w:tabs>
              <w:bidi w:val="0"/>
              <w:ind w:hanging="0" w:left="0" w:right="0"/>
              <w:rPr/>
            </w:pPr>
            <w:r>
              <w:rPr/>
              <w:t>C81 - C96, D45 - D47, E85.8</w:t>
            </w:r>
          </w:p>
        </w:tc>
        <w:tc>
          <w:tcPr>
            <w:tcW w:w="2895" w:type="dxa"/>
            <w:vMerge w:val="restart"/>
            <w:tcBorders/>
          </w:tcPr>
          <w:p>
            <w:pPr>
              <w:pStyle w:val="ConsPlusNormal"/>
              <w:tabs>
                <w:tab w:val="clear" w:pos="720"/>
              </w:tabs>
              <w:bidi w:val="0"/>
              <w:ind w:hanging="0" w:left="0" w:right="0"/>
              <w:rPr/>
            </w:pPr>
            <w:r>
              <w:rP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857" w:type="dxa"/>
            <w:vMerge w:val="restart"/>
            <w:tcBorders/>
          </w:tcPr>
          <w:p>
            <w:pPr>
              <w:pStyle w:val="ConsPlusNormal"/>
              <w:tabs>
                <w:tab w:val="clear" w:pos="720"/>
              </w:tabs>
              <w:bidi w:val="0"/>
              <w:ind w:hanging="0" w:left="0" w:right="0"/>
              <w:jc w:val="center"/>
              <w:rPr/>
            </w:pPr>
            <w:r>
              <w:rPr/>
              <w:t>475359</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24.</w:t>
            </w:r>
          </w:p>
        </w:tc>
        <w:tc>
          <w:tcPr>
            <w:tcW w:w="2860" w:type="dxa"/>
            <w:vMerge w:val="restart"/>
            <w:tcBorders/>
          </w:tcPr>
          <w:p>
            <w:pPr>
              <w:pStyle w:val="ConsPlusNormal"/>
              <w:tabs>
                <w:tab w:val="clear" w:pos="720"/>
              </w:tabs>
              <w:bidi w:val="0"/>
              <w:ind w:hanging="0" w:left="0" w:right="0"/>
              <w:rPr/>
            </w:pPr>
            <w:r>
              <w:rPr/>
              <w:t>Дистанционная лучевая терапия в радиотерапевтических отделениях при злокачественных новообразованиях</w:t>
            </w:r>
          </w:p>
        </w:tc>
        <w:tc>
          <w:tcPr>
            <w:tcW w:w="1925" w:type="dxa"/>
            <w:tcBorders/>
          </w:tcPr>
          <w:p>
            <w:pPr>
              <w:pStyle w:val="ConsPlusNormal"/>
              <w:tabs>
                <w:tab w:val="clear" w:pos="720"/>
              </w:tabs>
              <w:bidi w:val="0"/>
              <w:ind w:hanging="0" w:left="0" w:right="0"/>
              <w:rPr/>
            </w:pPr>
            <w:r>
              <w:rPr/>
              <w:t>C00 - C14, C15 - C17, C18 - C22, C23 - C25, C30, C31, C32, C33, C34, C37, C39, C40, C41, C44, C48, C49, C50, C51, C55, C60, C61, C64, C67, C68, C73, C74, C77</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w:t>
            </w:r>
          </w:p>
          <w:p>
            <w:pPr>
              <w:pStyle w:val="ConsPlusNormal"/>
              <w:tabs>
                <w:tab w:val="clear" w:pos="720"/>
              </w:tabs>
              <w:bidi w:val="0"/>
              <w:ind w:hanging="0" w:left="0" w:right="0"/>
              <w:rPr/>
            </w:pPr>
            <w:r>
              <w:rPr/>
              <w:t>3D - 4D планирование. Фиксирующие устройства. Объемная визуализация мишени. Синхронизация дыхания</w:t>
            </w:r>
          </w:p>
        </w:tc>
        <w:tc>
          <w:tcPr>
            <w:tcW w:w="1857" w:type="dxa"/>
            <w:vMerge w:val="restart"/>
            <w:tcBorders/>
          </w:tcPr>
          <w:p>
            <w:pPr>
              <w:pStyle w:val="ConsPlusNormal"/>
              <w:tabs>
                <w:tab w:val="clear" w:pos="720"/>
              </w:tabs>
              <w:bidi w:val="0"/>
              <w:ind w:hanging="0" w:left="0" w:right="0"/>
              <w:jc w:val="center"/>
              <w:rPr/>
            </w:pPr>
            <w:r>
              <w:rPr/>
              <w:t>89311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C51, C52, C53, C54, C55</w:t>
            </w:r>
          </w:p>
        </w:tc>
        <w:tc>
          <w:tcPr>
            <w:tcW w:w="2895" w:type="dxa"/>
            <w:tcBorders/>
          </w:tcPr>
          <w:p>
            <w:pPr>
              <w:pStyle w:val="ConsPlusNormal"/>
              <w:tabs>
                <w:tab w:val="clear" w:pos="720"/>
              </w:tabs>
              <w:bidi w:val="0"/>
              <w:ind w:hanging="0" w:left="0" w:right="0"/>
              <w:rPr/>
            </w:pPr>
            <w:r>
              <w:rP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pPr>
              <w:pStyle w:val="ConsPlusNormal"/>
              <w:tabs>
                <w:tab w:val="clear" w:pos="720"/>
              </w:tabs>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C56</w:t>
            </w:r>
          </w:p>
        </w:tc>
        <w:tc>
          <w:tcPr>
            <w:tcW w:w="2895" w:type="dxa"/>
            <w:tcBorders/>
          </w:tcPr>
          <w:p>
            <w:pPr>
              <w:pStyle w:val="ConsPlusNormal"/>
              <w:bidi w:val="0"/>
              <w:ind w:hanging="0" w:left="0" w:right="0"/>
              <w:rPr/>
            </w:pPr>
            <w:r>
              <w:rP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C57</w:t>
            </w:r>
          </w:p>
        </w:tc>
        <w:tc>
          <w:tcPr>
            <w:tcW w:w="2895" w:type="dxa"/>
            <w:tcBorders/>
          </w:tcPr>
          <w:p>
            <w:pPr>
              <w:pStyle w:val="ConsPlusNormal"/>
              <w:bidi w:val="0"/>
              <w:ind w:hanging="0" w:left="0" w:right="0"/>
              <w:rPr/>
            </w:pPr>
            <w:r>
              <w:rP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C70, C71, C72, C75.1, C75.3, C79.3, C79.4</w:t>
            </w:r>
          </w:p>
        </w:tc>
        <w:tc>
          <w:tcPr>
            <w:tcW w:w="2895" w:type="dxa"/>
            <w:tcBorders/>
          </w:tcPr>
          <w:p>
            <w:pPr>
              <w:pStyle w:val="ConsPlusNormal"/>
              <w:bidi w:val="0"/>
              <w:ind w:hanging="0" w:left="0" w:right="0"/>
              <w:rPr/>
            </w:pPr>
            <w:r>
              <w:rPr/>
              <w:t>Первичные и вторичные злокачественные новообразования оболочек головного мозга, спинного мозга, головного мозга</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C81, C82, C83, C84, C85</w:t>
            </w:r>
          </w:p>
        </w:tc>
        <w:tc>
          <w:tcPr>
            <w:tcW w:w="2895" w:type="dxa"/>
            <w:tcBorders/>
          </w:tcPr>
          <w:p>
            <w:pPr>
              <w:pStyle w:val="ConsPlusNormal"/>
              <w:bidi w:val="0"/>
              <w:ind w:hanging="0" w:left="0" w:right="0"/>
              <w:rPr/>
            </w:pPr>
            <w:r>
              <w:rPr/>
              <w:t>злокачественные новообразования лимфоидной ткани</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 Синхронизация дыхания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25.</w:t>
            </w:r>
          </w:p>
        </w:tc>
        <w:tc>
          <w:tcPr>
            <w:tcW w:w="2860" w:type="dxa"/>
            <w:vMerge w:val="restart"/>
            <w:tcBorders/>
          </w:tcPr>
          <w:p>
            <w:pPr>
              <w:pStyle w:val="ConsPlusNormal"/>
              <w:tabs>
                <w:tab w:val="clear" w:pos="720"/>
              </w:tabs>
              <w:bidi w:val="0"/>
              <w:ind w:hanging="0" w:left="0" w:right="0"/>
              <w:rPr/>
            </w:pPr>
            <w:r>
              <w:rPr/>
              <w:t>Дистанционная лучевая терапия в радиотерапевтических отделениях при злокачественных новообразованиях</w:t>
            </w:r>
          </w:p>
        </w:tc>
        <w:tc>
          <w:tcPr>
            <w:tcW w:w="1925" w:type="dxa"/>
            <w:tcBorders/>
          </w:tcPr>
          <w:p>
            <w:pPr>
              <w:pStyle w:val="ConsPlusNormal"/>
              <w:tabs>
                <w:tab w:val="clear" w:pos="720"/>
              </w:tabs>
              <w:bidi w:val="0"/>
              <w:ind w:hanging="0" w:left="0" w:right="0"/>
              <w:rPr/>
            </w:pPr>
            <w:r>
              <w:rPr/>
              <w:t>C00 - C14, C15 - C17, C18 - C22, C23 - C25, C30, C31, C32, C33, C34, C37, C39, C40, C41, C44, C48, C49, C50, C51, C55, C60, C61, C64, C67, C68, C73, C74, C77</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857" w:type="dxa"/>
            <w:vMerge w:val="restart"/>
            <w:tcBorders/>
          </w:tcPr>
          <w:p>
            <w:pPr>
              <w:pStyle w:val="ConsPlusNormal"/>
              <w:tabs>
                <w:tab w:val="clear" w:pos="720"/>
              </w:tabs>
              <w:bidi w:val="0"/>
              <w:ind w:hanging="0" w:left="0" w:right="0"/>
              <w:jc w:val="center"/>
              <w:rPr/>
            </w:pPr>
            <w:r>
              <w:rPr/>
              <w:t>201977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C51, C52, C53, C54, C55</w:t>
            </w:r>
          </w:p>
        </w:tc>
        <w:tc>
          <w:tcPr>
            <w:tcW w:w="2895" w:type="dxa"/>
            <w:tcBorders/>
          </w:tcPr>
          <w:p>
            <w:pPr>
              <w:pStyle w:val="ConsPlusNormal"/>
              <w:tabs>
                <w:tab w:val="clear" w:pos="720"/>
              </w:tabs>
              <w:bidi w:val="0"/>
              <w:ind w:hanging="0" w:left="0" w:right="0"/>
              <w:rPr/>
            </w:pPr>
            <w:r>
              <w:rP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C56</w:t>
            </w:r>
          </w:p>
        </w:tc>
        <w:tc>
          <w:tcPr>
            <w:tcW w:w="2895" w:type="dxa"/>
            <w:tcBorders/>
          </w:tcPr>
          <w:p>
            <w:pPr>
              <w:pStyle w:val="ConsPlusNormal"/>
              <w:bidi w:val="0"/>
              <w:ind w:hanging="0" w:left="0" w:right="0"/>
              <w:rPr/>
            </w:pPr>
            <w:r>
              <w:rP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C57</w:t>
            </w:r>
          </w:p>
        </w:tc>
        <w:tc>
          <w:tcPr>
            <w:tcW w:w="2895" w:type="dxa"/>
            <w:tcBorders/>
          </w:tcPr>
          <w:p>
            <w:pPr>
              <w:pStyle w:val="ConsPlusNormal"/>
              <w:bidi w:val="0"/>
              <w:ind w:hanging="0" w:left="0" w:right="0"/>
              <w:rPr/>
            </w:pPr>
            <w:r>
              <w:rP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C70, C71, C72, C75.1, C75.3, C79.3, C79.4</w:t>
            </w:r>
          </w:p>
        </w:tc>
        <w:tc>
          <w:tcPr>
            <w:tcW w:w="2895" w:type="dxa"/>
            <w:tcBorders/>
          </w:tcPr>
          <w:p>
            <w:pPr>
              <w:pStyle w:val="ConsPlusNormal"/>
              <w:bidi w:val="0"/>
              <w:ind w:hanging="0" w:left="0" w:right="0"/>
              <w:rPr/>
            </w:pPr>
            <w:r>
              <w:rPr/>
              <w:t>Первичные и вторичные злокачественные новообразования оболочек головного мозга, спинного мозга, головного мозга</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C81, C82, C83, C84, C85</w:t>
            </w:r>
          </w:p>
        </w:tc>
        <w:tc>
          <w:tcPr>
            <w:tcW w:w="2895" w:type="dxa"/>
            <w:tcBorders/>
          </w:tcPr>
          <w:p>
            <w:pPr>
              <w:pStyle w:val="ConsPlusNormal"/>
              <w:bidi w:val="0"/>
              <w:ind w:hanging="0" w:left="0" w:right="0"/>
              <w:rPr/>
            </w:pPr>
            <w:r>
              <w:rPr/>
              <w:t>злокачественные новообразования лимфоидной ткани</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 Синхронизация дыхания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26.</w:t>
            </w:r>
          </w:p>
        </w:tc>
        <w:tc>
          <w:tcPr>
            <w:tcW w:w="2860" w:type="dxa"/>
            <w:vMerge w:val="restart"/>
            <w:tcBorders/>
          </w:tcPr>
          <w:p>
            <w:pPr>
              <w:pStyle w:val="ConsPlusNormal"/>
              <w:tabs>
                <w:tab w:val="clear" w:pos="720"/>
              </w:tabs>
              <w:bidi w:val="0"/>
              <w:ind w:hanging="0" w:left="0" w:right="0"/>
              <w:rPr/>
            </w:pPr>
            <w:r>
              <w:rPr/>
              <w:t>Дистанционная лучевая терапия в радиотерапевтических отделениях при злокачественных новообразованиях</w:t>
            </w:r>
          </w:p>
        </w:tc>
        <w:tc>
          <w:tcPr>
            <w:tcW w:w="1925" w:type="dxa"/>
            <w:tcBorders/>
          </w:tcPr>
          <w:p>
            <w:pPr>
              <w:pStyle w:val="ConsPlusNormal"/>
              <w:tabs>
                <w:tab w:val="clear" w:pos="720"/>
              </w:tabs>
              <w:bidi w:val="0"/>
              <w:ind w:hanging="0" w:left="0" w:right="0"/>
              <w:rPr/>
            </w:pPr>
            <w:r>
              <w:rPr/>
              <w:t>C00 - C14, C15 - C17, C18 - C22, C23 - C25, C30, C31, C32, C33, C34, C37, C39, C40, C41, C44, C48, C49, C50, C51, C55, C60, C61, C64, C67, C68, C73, C74, C77</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стереотаксическая (70 - 99 Гр). Радиомодификация. Компьютерно-томографическая и (или) магнитно-резонансная топометрия.</w:t>
            </w:r>
          </w:p>
          <w:p>
            <w:pPr>
              <w:pStyle w:val="ConsPlusNormal"/>
              <w:tabs>
                <w:tab w:val="clear" w:pos="720"/>
              </w:tabs>
              <w:bidi w:val="0"/>
              <w:ind w:hanging="0" w:left="0" w:right="0"/>
              <w:rPr/>
            </w:pPr>
            <w:r>
              <w:rPr/>
              <w:t>3D - 4D планирование. Фиксирующие устройства.</w:t>
            </w:r>
          </w:p>
          <w:p>
            <w:pPr>
              <w:pStyle w:val="ConsPlusNormal"/>
              <w:tabs>
                <w:tab w:val="clear" w:pos="720"/>
              </w:tabs>
              <w:bidi w:val="0"/>
              <w:ind w:hanging="0" w:left="0" w:right="0"/>
              <w:rPr/>
            </w:pPr>
            <w:r>
              <w:rPr/>
              <w:t>Объемная визуализация мишени. Синхронизация дыхания</w:t>
            </w:r>
          </w:p>
        </w:tc>
        <w:tc>
          <w:tcPr>
            <w:tcW w:w="1857" w:type="dxa"/>
            <w:vMerge w:val="restart"/>
            <w:tcBorders/>
          </w:tcPr>
          <w:p>
            <w:pPr>
              <w:pStyle w:val="ConsPlusNormal"/>
              <w:tabs>
                <w:tab w:val="clear" w:pos="720"/>
              </w:tabs>
              <w:bidi w:val="0"/>
              <w:ind w:hanging="0" w:left="0" w:right="0"/>
              <w:jc w:val="center"/>
              <w:rPr/>
            </w:pPr>
            <w:r>
              <w:rPr/>
              <w:t>268821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C51, C52, C53, C54, C55</w:t>
            </w:r>
          </w:p>
        </w:tc>
        <w:tc>
          <w:tcPr>
            <w:tcW w:w="2895" w:type="dxa"/>
            <w:tcBorders/>
          </w:tcPr>
          <w:p>
            <w:pPr>
              <w:pStyle w:val="ConsPlusNormal"/>
              <w:tabs>
                <w:tab w:val="clear" w:pos="720"/>
              </w:tabs>
              <w:bidi w:val="0"/>
              <w:ind w:hanging="0" w:left="0" w:right="0"/>
              <w:rPr/>
            </w:pPr>
            <w:r>
              <w:rP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pPr>
              <w:pStyle w:val="ConsPlusNormal"/>
              <w:tabs>
                <w:tab w:val="clear" w:pos="720"/>
              </w:tabs>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C56</w:t>
            </w:r>
          </w:p>
        </w:tc>
        <w:tc>
          <w:tcPr>
            <w:tcW w:w="2895" w:type="dxa"/>
            <w:tcBorders/>
          </w:tcPr>
          <w:p>
            <w:pPr>
              <w:pStyle w:val="ConsPlusNormal"/>
              <w:bidi w:val="0"/>
              <w:ind w:hanging="0" w:left="0" w:right="0"/>
              <w:rPr/>
            </w:pPr>
            <w:r>
              <w:rP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C57</w:t>
            </w:r>
          </w:p>
        </w:tc>
        <w:tc>
          <w:tcPr>
            <w:tcW w:w="2895" w:type="dxa"/>
            <w:tcBorders/>
          </w:tcPr>
          <w:p>
            <w:pPr>
              <w:pStyle w:val="ConsPlusNormal"/>
              <w:bidi w:val="0"/>
              <w:ind w:hanging="0" w:left="0" w:right="0"/>
              <w:rPr/>
            </w:pPr>
            <w:r>
              <w:rP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C70, C71, C72, C75.1, C75.3, C79.3, C79.4</w:t>
            </w:r>
          </w:p>
        </w:tc>
        <w:tc>
          <w:tcPr>
            <w:tcW w:w="2895" w:type="dxa"/>
            <w:tcBorders/>
          </w:tcPr>
          <w:p>
            <w:pPr>
              <w:pStyle w:val="ConsPlusNormal"/>
              <w:bidi w:val="0"/>
              <w:ind w:hanging="0" w:left="0" w:right="0"/>
              <w:rPr/>
            </w:pPr>
            <w:r>
              <w:rPr/>
              <w:t>первичные и вторичные злокачественные новообразования оболочек головного мозга, спинного мозга, головного мозга</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C81, C82, C83, C84, C85</w:t>
            </w:r>
          </w:p>
        </w:tc>
        <w:tc>
          <w:tcPr>
            <w:tcW w:w="2895" w:type="dxa"/>
            <w:tcBorders/>
          </w:tcPr>
          <w:p>
            <w:pPr>
              <w:pStyle w:val="ConsPlusNormal"/>
              <w:bidi w:val="0"/>
              <w:ind w:hanging="0" w:left="0" w:right="0"/>
              <w:rPr/>
            </w:pPr>
            <w:r>
              <w:rPr/>
              <w:t>злокачественные новообразования лимфоидной ткани</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pPr>
              <w:pStyle w:val="ConsPlusNormal"/>
              <w:bidi w:val="0"/>
              <w:ind w:hanging="0" w:left="0" w:right="0"/>
              <w:rPr/>
            </w:pPr>
            <w:r>
              <w:rPr/>
              <w:t>3D - 4D планирование. Фиксирующие устройства. Объемная визуализация мишени. Синхронизация дыхания</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Оториноларингология</w:t>
            </w:r>
          </w:p>
        </w:tc>
      </w:tr>
      <w:tr>
        <w:trPr/>
        <w:tc>
          <w:tcPr>
            <w:tcW w:w="960" w:type="dxa"/>
            <w:vMerge w:val="restart"/>
            <w:tcBorders/>
          </w:tcPr>
          <w:p>
            <w:pPr>
              <w:pStyle w:val="ConsPlusNormal"/>
              <w:tabs>
                <w:tab w:val="clear" w:pos="720"/>
              </w:tabs>
              <w:bidi w:val="0"/>
              <w:ind w:hanging="0" w:left="0" w:right="0"/>
              <w:jc w:val="center"/>
              <w:rPr/>
            </w:pPr>
            <w:r>
              <w:rPr/>
              <w:t>27.</w:t>
            </w:r>
          </w:p>
        </w:tc>
        <w:tc>
          <w:tcPr>
            <w:tcW w:w="2860" w:type="dxa"/>
            <w:vMerge w:val="restart"/>
            <w:tcBorders/>
          </w:tcPr>
          <w:p>
            <w:pPr>
              <w:pStyle w:val="ConsPlusNormal"/>
              <w:tabs>
                <w:tab w:val="clear" w:pos="720"/>
              </w:tabs>
              <w:bidi w:val="0"/>
              <w:ind w:hanging="0" w:left="0" w:right="0"/>
              <w:rPr/>
            </w:pPr>
            <w:r>
              <w:rPr/>
              <w:t>Реконструктивные операции на звукопроводящем аппарате среднего уха</w:t>
            </w:r>
          </w:p>
        </w:tc>
        <w:tc>
          <w:tcPr>
            <w:tcW w:w="1925" w:type="dxa"/>
            <w:vMerge w:val="restart"/>
            <w:tcBorders/>
          </w:tcPr>
          <w:p>
            <w:pPr>
              <w:pStyle w:val="ConsPlusNormal"/>
              <w:tabs>
                <w:tab w:val="clear" w:pos="720"/>
              </w:tabs>
              <w:bidi w:val="0"/>
              <w:ind w:hanging="0" w:left="0" w:right="0"/>
              <w:rPr>
                <w:lang w:val="en-US"/>
              </w:rPr>
            </w:pPr>
            <w:r>
              <w:rPr>
                <w:lang w:val="en-US"/>
              </w:rPr>
              <w:t>H66.1, H66.2, Q16, H80.0, H80.1, H80.9, H74.1, H74.2, H74.3, H90</w:t>
            </w:r>
          </w:p>
        </w:tc>
        <w:tc>
          <w:tcPr>
            <w:tcW w:w="2895" w:type="dxa"/>
            <w:vMerge w:val="restart"/>
            <w:tcBorders/>
          </w:tcPr>
          <w:p>
            <w:pPr>
              <w:pStyle w:val="ConsPlusNormal"/>
              <w:tabs>
                <w:tab w:val="clear" w:pos="720"/>
              </w:tabs>
              <w:bidi w:val="0"/>
              <w:ind w:hanging="0" w:left="0" w:right="0"/>
              <w:rPr/>
            </w:pPr>
            <w:r>
              <w:rP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857" w:type="dxa"/>
            <w:vMerge w:val="restart"/>
            <w:tcBorders/>
          </w:tcPr>
          <w:p>
            <w:pPr>
              <w:pStyle w:val="ConsPlusNormal"/>
              <w:tabs>
                <w:tab w:val="clear" w:pos="720"/>
              </w:tabs>
              <w:bidi w:val="0"/>
              <w:ind w:hanging="0" w:left="0" w:right="0"/>
              <w:jc w:val="center"/>
              <w:rPr/>
            </w:pPr>
            <w:r>
              <w:rPr/>
              <w:t>140232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реконструктивные слухоулучшающие операции после радикальной операции на среднем ухе при хроническом гнойном среднем отите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слухоулучшающие операции с применением частично имплантируемого устройства костной проводимости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тимпанопластика с применением микрохирургической техники, аллогенных трансплантатов, в том числе металлических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слухоулучшающие операции с применением имплантата среднего уха</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28.</w:t>
            </w:r>
          </w:p>
        </w:tc>
        <w:tc>
          <w:tcPr>
            <w:tcW w:w="2860" w:type="dxa"/>
            <w:vMerge w:val="restart"/>
            <w:tcBorders/>
          </w:tcPr>
          <w:p>
            <w:pPr>
              <w:pStyle w:val="ConsPlusNormal"/>
              <w:tabs>
                <w:tab w:val="clear" w:pos="720"/>
              </w:tabs>
              <w:bidi w:val="0"/>
              <w:ind w:hanging="0" w:left="0" w:right="0"/>
              <w:rPr/>
            </w:pPr>
            <w:r>
              <w:rPr/>
              <w:t>Хирургическое лечение болезни Меньера и других нарушений вестибулярной функции</w:t>
            </w:r>
          </w:p>
        </w:tc>
        <w:tc>
          <w:tcPr>
            <w:tcW w:w="1925" w:type="dxa"/>
            <w:vMerge w:val="restart"/>
            <w:tcBorders/>
          </w:tcPr>
          <w:p>
            <w:pPr>
              <w:pStyle w:val="ConsPlusNormal"/>
              <w:tabs>
                <w:tab w:val="clear" w:pos="720"/>
              </w:tabs>
              <w:bidi w:val="0"/>
              <w:ind w:hanging="0" w:left="0" w:right="0"/>
              <w:rPr/>
            </w:pPr>
            <w:r>
              <w:rPr/>
              <w:t>H81.0, H81.1, H81.2</w:t>
            </w:r>
          </w:p>
        </w:tc>
        <w:tc>
          <w:tcPr>
            <w:tcW w:w="2895" w:type="dxa"/>
            <w:vMerge w:val="restart"/>
            <w:tcBorders/>
          </w:tcPr>
          <w:p>
            <w:pPr>
              <w:pStyle w:val="ConsPlusNormal"/>
              <w:tabs>
                <w:tab w:val="clear" w:pos="720"/>
              </w:tabs>
              <w:bidi w:val="0"/>
              <w:ind w:hanging="0" w:left="0" w:right="0"/>
              <w:rPr/>
            </w:pPr>
            <w:r>
              <w:rPr/>
              <w:t>болезнь Меньера. Доброкачественное пароксизмальное головокружение. Вестибулярный нейронит. Фистула лабиринта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селективная нейротомия</w:t>
            </w:r>
          </w:p>
        </w:tc>
        <w:tc>
          <w:tcPr>
            <w:tcW w:w="1857" w:type="dxa"/>
            <w:vMerge w:val="restart"/>
            <w:tcBorders/>
          </w:tcPr>
          <w:p>
            <w:pPr>
              <w:pStyle w:val="ConsPlusNormal"/>
              <w:tabs>
                <w:tab w:val="clear" w:pos="720"/>
              </w:tabs>
              <w:bidi w:val="0"/>
              <w:ind w:hanging="0" w:left="0" w:right="0"/>
              <w:jc w:val="center"/>
              <w:rPr/>
            </w:pPr>
            <w:r>
              <w:rPr/>
              <w:t>83035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деструктивные микрохирургические вмешательства на структурах внутреннего уха с применением лучевой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H81.1, H81.2</w:t>
            </w:r>
          </w:p>
        </w:tc>
        <w:tc>
          <w:tcPr>
            <w:tcW w:w="2895" w:type="dxa"/>
            <w:tcBorders/>
          </w:tcPr>
          <w:p>
            <w:pPr>
              <w:pStyle w:val="ConsPlusNormal"/>
              <w:tabs>
                <w:tab w:val="clear" w:pos="720"/>
              </w:tabs>
              <w:bidi w:val="0"/>
              <w:ind w:hanging="0" w:left="0" w:right="0"/>
              <w:rPr/>
            </w:pPr>
            <w:r>
              <w:rPr/>
              <w:t>доброкачественное пароксизмальное головокружение. Вестибулярный нейронит. Фистула лабиринта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дренирование эндолимфатических пространств внутреннего уха с применением микрохирургической и лучевой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Хирургическое лечение доброкачественных новообразований и хронических воспалительных заболеваний носа и околоносовых пазух</w:t>
            </w:r>
          </w:p>
        </w:tc>
        <w:tc>
          <w:tcPr>
            <w:tcW w:w="1925" w:type="dxa"/>
            <w:tcBorders/>
          </w:tcPr>
          <w:p>
            <w:pPr>
              <w:pStyle w:val="ConsPlusNormal"/>
              <w:tabs>
                <w:tab w:val="clear" w:pos="720"/>
              </w:tabs>
              <w:bidi w:val="0"/>
              <w:ind w:hanging="0" w:left="0" w:right="0"/>
              <w:rPr/>
            </w:pPr>
            <w:r>
              <w:rPr/>
              <w:t>J32.1, J32.3 J32.4</w:t>
            </w:r>
          </w:p>
        </w:tc>
        <w:tc>
          <w:tcPr>
            <w:tcW w:w="2895" w:type="dxa"/>
            <w:tcBorders/>
          </w:tcPr>
          <w:p>
            <w:pPr>
              <w:pStyle w:val="ConsPlusNormal"/>
              <w:tabs>
                <w:tab w:val="clear" w:pos="720"/>
              </w:tabs>
              <w:bidi w:val="0"/>
              <w:ind w:hanging="0" w:left="0" w:right="0"/>
              <w:rPr/>
            </w:pPr>
            <w:r>
              <w:rPr/>
              <w:t>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с применением эндоскопической, шейверной техники и при необходимости навигационной системы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Реконструктивно-пластическое восстановление функции гортани и трахеи</w:t>
            </w:r>
          </w:p>
        </w:tc>
        <w:tc>
          <w:tcPr>
            <w:tcW w:w="1925" w:type="dxa"/>
            <w:vMerge w:val="restart"/>
            <w:tcBorders/>
          </w:tcPr>
          <w:p>
            <w:pPr>
              <w:pStyle w:val="ConsPlusNormal"/>
              <w:tabs>
                <w:tab w:val="clear" w:pos="720"/>
              </w:tabs>
              <w:bidi w:val="0"/>
              <w:ind w:hanging="0" w:left="0" w:right="0"/>
              <w:rPr/>
            </w:pPr>
            <w:r>
              <w:rPr/>
              <w:t>J38.6, D14.1, D14.2, J38.0, J38.3, R49.0, R49.1</w:t>
            </w:r>
          </w:p>
        </w:tc>
        <w:tc>
          <w:tcPr>
            <w:tcW w:w="2895" w:type="dxa"/>
            <w:vMerge w:val="restart"/>
            <w:tcBorders/>
          </w:tcPr>
          <w:p>
            <w:pPr>
              <w:pStyle w:val="ConsPlusNormal"/>
              <w:tabs>
                <w:tab w:val="clear" w:pos="720"/>
              </w:tabs>
              <w:bidi w:val="0"/>
              <w:ind w:hanging="0" w:left="0" w:right="0"/>
              <w:rPr/>
            </w:pPr>
            <w:r>
              <w:rP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или рубца гортани и трахеи с использованием микрохирургической и лучевой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J38.3, R49.0, R49.1</w:t>
            </w:r>
          </w:p>
        </w:tc>
        <w:tc>
          <w:tcPr>
            <w:tcW w:w="2895" w:type="dxa"/>
            <w:vMerge w:val="restart"/>
            <w:tcBorders/>
          </w:tcPr>
          <w:p>
            <w:pPr>
              <w:pStyle w:val="ConsPlusNormal"/>
              <w:tabs>
                <w:tab w:val="clear" w:pos="720"/>
              </w:tabs>
              <w:bidi w:val="0"/>
              <w:ind w:hanging="0" w:left="0" w:right="0"/>
              <w:rPr/>
            </w:pPr>
            <w:r>
              <w:rPr/>
              <w:t>другие болезни голосовых складок. Дисфония. Афония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ларинготрахеопластика при доброкачественных новообразованиях гортани, параличе голосовых складок и гортани, стенозе гортани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Хирургические вмешательства на околоносовых пазухах, требующие реконструкции лицевого скелета</w:t>
            </w:r>
          </w:p>
        </w:tc>
        <w:tc>
          <w:tcPr>
            <w:tcW w:w="1925" w:type="dxa"/>
            <w:tcBorders/>
          </w:tcPr>
          <w:p>
            <w:pPr>
              <w:pStyle w:val="ConsPlusNormal"/>
              <w:tabs>
                <w:tab w:val="clear" w:pos="720"/>
              </w:tabs>
              <w:bidi w:val="0"/>
              <w:ind w:hanging="0" w:left="0" w:right="0"/>
              <w:rPr/>
            </w:pPr>
            <w:r>
              <w:rPr/>
              <w:t>T90.2, T90.4, D14.0</w:t>
            </w:r>
          </w:p>
        </w:tc>
        <w:tc>
          <w:tcPr>
            <w:tcW w:w="2895" w:type="dxa"/>
            <w:tcBorders/>
          </w:tcPr>
          <w:p>
            <w:pPr>
              <w:pStyle w:val="ConsPlusNormal"/>
              <w:tabs>
                <w:tab w:val="clear" w:pos="720"/>
              </w:tabs>
              <w:bidi w:val="0"/>
              <w:ind w:hanging="0" w:left="0" w:right="0"/>
              <w:rPr/>
            </w:pPr>
            <w:r>
              <w:rP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29.</w:t>
            </w:r>
          </w:p>
        </w:tc>
        <w:tc>
          <w:tcPr>
            <w:tcW w:w="2860" w:type="dxa"/>
            <w:vMerge w:val="restart"/>
            <w:tcBorders/>
          </w:tcPr>
          <w:p>
            <w:pPr>
              <w:pStyle w:val="ConsPlusNormal"/>
              <w:tabs>
                <w:tab w:val="clear" w:pos="720"/>
              </w:tabs>
              <w:bidi w:val="0"/>
              <w:ind w:hanging="0" w:left="0" w:right="0"/>
              <w:rPr/>
            </w:pPr>
            <w:r>
              <w:rPr/>
              <w:t>Хирургическое лечение доброкачественных новообразований среднего уха, полости носа и придаточных пазух, гортани и глотки</w:t>
            </w:r>
          </w:p>
        </w:tc>
        <w:tc>
          <w:tcPr>
            <w:tcW w:w="1925" w:type="dxa"/>
            <w:vMerge w:val="restart"/>
            <w:tcBorders/>
          </w:tcPr>
          <w:p>
            <w:pPr>
              <w:pStyle w:val="ConsPlusNormal"/>
              <w:tabs>
                <w:tab w:val="clear" w:pos="720"/>
              </w:tabs>
              <w:bidi w:val="0"/>
              <w:ind w:hanging="0" w:left="0" w:right="0"/>
              <w:rPr/>
            </w:pPr>
            <w:r>
              <w:rPr/>
              <w:t>D14.0, D14.1, D10.0 - D10.9</w:t>
            </w:r>
          </w:p>
        </w:tc>
        <w:tc>
          <w:tcPr>
            <w:tcW w:w="2895" w:type="dxa"/>
            <w:vMerge w:val="restart"/>
            <w:tcBorders/>
          </w:tcPr>
          <w:p>
            <w:pPr>
              <w:pStyle w:val="ConsPlusNormal"/>
              <w:tabs>
                <w:tab w:val="clear" w:pos="720"/>
              </w:tabs>
              <w:bidi w:val="0"/>
              <w:ind w:hanging="0" w:left="0" w:right="0"/>
              <w:rPr/>
            </w:pPr>
            <w:r>
              <w:rPr/>
              <w:t>доброкачественное новообразование среднего уха, полости носа и придаточных пазух, гортани и глотки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с применением микрохирургической техники и эндоскопической техники</w:t>
            </w:r>
          </w:p>
        </w:tc>
        <w:tc>
          <w:tcPr>
            <w:tcW w:w="1857" w:type="dxa"/>
            <w:vMerge w:val="restart"/>
            <w:tcBorders/>
          </w:tcPr>
          <w:p>
            <w:pPr>
              <w:pStyle w:val="ConsPlusNormal"/>
              <w:tabs>
                <w:tab w:val="clear" w:pos="720"/>
              </w:tabs>
              <w:bidi w:val="0"/>
              <w:ind w:hanging="0" w:left="0" w:right="0"/>
              <w:jc w:val="center"/>
              <w:rPr/>
            </w:pPr>
            <w:r>
              <w:rPr/>
              <w:t>160863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фотодинамическая терапия новообразования с применением микроскопической и эндоскопической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Офтальмология</w:t>
            </w:r>
          </w:p>
        </w:tc>
      </w:tr>
      <w:tr>
        <w:trPr/>
        <w:tc>
          <w:tcPr>
            <w:tcW w:w="960" w:type="dxa"/>
            <w:vMerge w:val="restart"/>
            <w:tcBorders/>
          </w:tcPr>
          <w:p>
            <w:pPr>
              <w:pStyle w:val="ConsPlusNormal"/>
              <w:tabs>
                <w:tab w:val="clear" w:pos="720"/>
              </w:tabs>
              <w:bidi w:val="0"/>
              <w:ind w:hanging="0" w:left="0" w:right="0"/>
              <w:jc w:val="center"/>
              <w:rPr/>
            </w:pPr>
            <w:r>
              <w:rPr/>
              <w:t>30.</w:t>
            </w:r>
          </w:p>
        </w:tc>
        <w:tc>
          <w:tcPr>
            <w:tcW w:w="2860" w:type="dxa"/>
            <w:vMerge w:val="restart"/>
            <w:tcBorders/>
          </w:tcPr>
          <w:p>
            <w:pPr>
              <w:pStyle w:val="ConsPlusNormal"/>
              <w:tabs>
                <w:tab w:val="clear" w:pos="720"/>
              </w:tabs>
              <w:bidi w:val="0"/>
              <w:ind w:hanging="0" w:left="0" w:right="0"/>
              <w:rPr/>
            </w:pPr>
            <w:r>
              <w:rP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25" w:type="dxa"/>
            <w:vMerge w:val="restart"/>
            <w:tcBorders/>
          </w:tcPr>
          <w:p>
            <w:pPr>
              <w:pStyle w:val="ConsPlusNormal"/>
              <w:tabs>
                <w:tab w:val="clear" w:pos="720"/>
              </w:tabs>
              <w:bidi w:val="0"/>
              <w:ind w:hanging="0" w:left="0" w:right="0"/>
              <w:rPr/>
            </w:pPr>
            <w:r>
              <w:rPr/>
              <w:t>H26.0 - H26.4, H40.1 - H40.8, Q15.0</w:t>
            </w:r>
          </w:p>
        </w:tc>
        <w:tc>
          <w:tcPr>
            <w:tcW w:w="2895" w:type="dxa"/>
            <w:vMerge w:val="restart"/>
            <w:tcBorders/>
          </w:tcPr>
          <w:p>
            <w:pPr>
              <w:pStyle w:val="ConsPlusNormal"/>
              <w:tabs>
                <w:tab w:val="clear" w:pos="720"/>
              </w:tabs>
              <w:bidi w:val="0"/>
              <w:ind w:hanging="0" w:left="0" w:right="0"/>
              <w:rPr/>
            </w:pPr>
            <w:r>
              <w:rP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857" w:type="dxa"/>
            <w:vMerge w:val="restart"/>
            <w:tcBorders/>
          </w:tcPr>
          <w:p>
            <w:pPr>
              <w:pStyle w:val="ConsPlusNormal"/>
              <w:tabs>
                <w:tab w:val="clear" w:pos="720"/>
              </w:tabs>
              <w:bidi w:val="0"/>
              <w:ind w:hanging="0" w:left="0" w:right="0"/>
              <w:jc w:val="center"/>
              <w:rPr/>
            </w:pPr>
            <w:r>
              <w:rPr/>
              <w:t>75312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подшивание цилиарного тела с задней трепанацией склеры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вторичной катаракты с реконструкцией задней камеры с имплантацией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925" w:type="dxa"/>
            <w:vMerge w:val="restart"/>
            <w:tcBorders/>
          </w:tcPr>
          <w:p>
            <w:pPr>
              <w:pStyle w:val="ConsPlusNormal"/>
              <w:tabs>
                <w:tab w:val="clear" w:pos="720"/>
              </w:tabs>
              <w:bidi w:val="0"/>
              <w:ind w:hanging="0" w:left="0" w:right="0"/>
              <w:rPr/>
            </w:pPr>
            <w:r>
              <w:rPr/>
              <w:t>E10.3, E11.3, H25.0 - H25.9, H26.0 - H26.4, H27.0, H28, H30.0 - H30.9, H31.3, H32.8, H33.0 - H33.5, H34.8, H35.2 - H35.4, H36.8, H43.1, H43.3, H44.0, H44.1</w:t>
            </w:r>
          </w:p>
        </w:tc>
        <w:tc>
          <w:tcPr>
            <w:tcW w:w="2895" w:type="dxa"/>
            <w:vMerge w:val="restart"/>
            <w:tcBorders/>
          </w:tcPr>
          <w:p>
            <w:pPr>
              <w:pStyle w:val="ConsPlusNormal"/>
              <w:tabs>
                <w:tab w:val="clear" w:pos="720"/>
              </w:tabs>
              <w:bidi w:val="0"/>
              <w:ind w:hanging="0" w:left="0" w:right="0"/>
              <w:rPr/>
            </w:pPr>
            <w:r>
              <w:rPr/>
              <w:t>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эписклеральное круговое и (или) локальное пломбирование в сочетании с транспупиллярной лазеркоагуляцией сетчатки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25" w:type="dxa"/>
            <w:vMerge w:val="restart"/>
            <w:tcBorders/>
          </w:tcPr>
          <w:p>
            <w:pPr>
              <w:pStyle w:val="ConsPlusNormal"/>
              <w:tabs>
                <w:tab w:val="clear" w:pos="720"/>
              </w:tabs>
              <w:bidi w:val="0"/>
              <w:ind w:hanging="0" w:left="0" w:right="0"/>
              <w:rPr>
                <w:lang w:val="en-US"/>
              </w:rPr>
            </w:pPr>
            <w:r>
              <w:rPr>
                <w:lang w:val="en-US"/>
              </w:rPr>
              <w:t>H02.0 - H02.5, H04.0 - H04.6, H05.0 - H05.5, H11.2, H21.5, H27.0, H27.1, H26.0 - H26.9, H31.3, H40.3, S00.1, S00.2, S02.30, S02.31, S02.80, S02.81, S04.0 - S04.5, S05.0 - S05.9, T26.0 - T26.9, H44.0 - H44.8, T85.2, T85.3, T90.4, T95.0, T95.8</w:t>
            </w:r>
          </w:p>
        </w:tc>
        <w:tc>
          <w:tcPr>
            <w:tcW w:w="2895" w:type="dxa"/>
            <w:vMerge w:val="restart"/>
            <w:tcBorders/>
          </w:tcPr>
          <w:p>
            <w:pPr>
              <w:pStyle w:val="ConsPlusNormal"/>
              <w:tabs>
                <w:tab w:val="clear" w:pos="720"/>
              </w:tabs>
              <w:bidi w:val="0"/>
              <w:ind w:hanging="0" w:left="0" w:right="0"/>
              <w:rPr/>
            </w:pPr>
            <w:r>
              <w:rPr/>
              <w:t>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дренажа при посттравматической глаукоме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исправление травматического косоглазия с пластикой экстраокулярных мышц</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факоаспирация травматической катаракты с имплантацией различных моделей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трансплантация амниотической мембраны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925" w:type="dxa"/>
            <w:vMerge w:val="restart"/>
            <w:tcBorders/>
          </w:tcPr>
          <w:p>
            <w:pPr>
              <w:pStyle w:val="ConsPlusNormal"/>
              <w:tabs>
                <w:tab w:val="clear" w:pos="720"/>
              </w:tabs>
              <w:bidi w:val="0"/>
              <w:ind w:hanging="0" w:left="0" w:right="0"/>
              <w:rPr/>
            </w:pPr>
            <w:r>
              <w:rPr/>
              <w:t>C43.1, C44.1, C69, C72.3, D31.5, D31.6, Q10.7, Q11.0 - Q11.2</w:t>
            </w:r>
          </w:p>
        </w:tc>
        <w:tc>
          <w:tcPr>
            <w:tcW w:w="2895" w:type="dxa"/>
            <w:vMerge w:val="restart"/>
            <w:tcBorders/>
          </w:tcPr>
          <w:p>
            <w:pPr>
              <w:pStyle w:val="ConsPlusNormal"/>
              <w:tabs>
                <w:tab w:val="clear" w:pos="720"/>
              </w:tabs>
              <w:bidi w:val="0"/>
              <w:ind w:hanging="0" w:left="0" w:right="0"/>
              <w:rPr/>
            </w:pPr>
            <w:r>
              <w:rPr/>
              <w:t>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реконструктивные операции на экстраокулярных мышцах при новообразованиях орбиты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отсроченная реконструкция леватора при новообразованиях орбиты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отграничительная и разрушающая лазеркоагуляция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радиоэксцизия, в том числе с одномоментной реконструктивной пластикой, при новообразованиях придаточного аппарата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лазерэксцизия с одномоментной реконструктивной пластикой при новообразованиях придаточного аппарата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радиоэксцизия с лазериспарением при новообразованиях придаточного аппарата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лазерэксцизия, в том числе с лазериспарением, при новообразованиях придаточного аппарата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транспупиллярная термотерапия, в том числе с ограничительной лазеркоагуляцией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криодеструкция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Хирургическое и (или) лазерное лечение ретролентальной фиброготазии у детей (ретинопатии недоношенных), в том числе с применением комплексного офтальмологического обследования под общей анестезией</w:t>
            </w:r>
          </w:p>
        </w:tc>
        <w:tc>
          <w:tcPr>
            <w:tcW w:w="1925" w:type="dxa"/>
            <w:vMerge w:val="restart"/>
            <w:tcBorders/>
          </w:tcPr>
          <w:p>
            <w:pPr>
              <w:pStyle w:val="ConsPlusNormal"/>
              <w:tabs>
                <w:tab w:val="clear" w:pos="720"/>
              </w:tabs>
              <w:bidi w:val="0"/>
              <w:ind w:hanging="0" w:left="0" w:right="0"/>
              <w:rPr/>
            </w:pPr>
            <w:r>
              <w:rPr/>
              <w:t>H35.2</w:t>
            </w:r>
          </w:p>
        </w:tc>
        <w:tc>
          <w:tcPr>
            <w:tcW w:w="2895" w:type="dxa"/>
            <w:vMerge w:val="restart"/>
            <w:tcBorders/>
          </w:tcPr>
          <w:p>
            <w:pPr>
              <w:pStyle w:val="ConsPlusNormal"/>
              <w:tabs>
                <w:tab w:val="clear" w:pos="720"/>
              </w:tabs>
              <w:bidi w:val="0"/>
              <w:ind w:hanging="0" w:left="0" w:right="0"/>
              <w:rPr/>
            </w:pPr>
            <w:r>
              <w:rP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698" w:type="dxa"/>
            <w:vMerge w:val="restart"/>
            <w:tcBorders/>
          </w:tcPr>
          <w:p>
            <w:pPr>
              <w:pStyle w:val="ConsPlusNormal"/>
              <w:tabs>
                <w:tab w:val="clear" w:pos="720"/>
              </w:tabs>
              <w:bidi w:val="0"/>
              <w:ind w:hanging="0" w:left="0" w:right="0"/>
              <w:rPr/>
            </w:pPr>
            <w:r>
              <w:rPr/>
              <w:t>хирургическое и (или) лучевое лечение</w:t>
            </w:r>
          </w:p>
        </w:tc>
        <w:tc>
          <w:tcPr>
            <w:tcW w:w="3443" w:type="dxa"/>
            <w:tcBorders/>
          </w:tcPr>
          <w:p>
            <w:pPr>
              <w:pStyle w:val="ConsPlusNormal"/>
              <w:tabs>
                <w:tab w:val="clear" w:pos="720"/>
              </w:tabs>
              <w:bidi w:val="0"/>
              <w:ind w:hanging="0" w:left="0" w:right="0"/>
              <w:rPr/>
            </w:pPr>
            <w:r>
              <w:rPr/>
              <w:t>модифицированная синустрабекулэктомия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эписклеральное круговое и (или) локальное пломбирование, в том числе с трансклеральной лазерной коагуляцией сетчатки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транспупиллярная лазеркоагуляция вторичных ретинальных дистрофий и ретиношизиса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корепраксия (создание искусственного зрачка)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иридокореопластика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витреошвартотомия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лазерные комбинированные операции на структурах угла передней камеры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деструкция зрачковой мембраны с коагуляцией (без коагуляции) сосудов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31.</w:t>
            </w:r>
          </w:p>
        </w:tc>
        <w:tc>
          <w:tcPr>
            <w:tcW w:w="2860" w:type="dxa"/>
            <w:vMerge w:val="restart"/>
            <w:tcBorders/>
          </w:tcPr>
          <w:p>
            <w:pPr>
              <w:pStyle w:val="ConsPlusNormal"/>
              <w:tabs>
                <w:tab w:val="clear" w:pos="720"/>
              </w:tabs>
              <w:bidi w:val="0"/>
              <w:ind w:hanging="0" w:left="0" w:right="0"/>
              <w:rPr/>
            </w:pPr>
            <w:r>
              <w:rP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25" w:type="dxa"/>
            <w:vMerge w:val="restart"/>
            <w:tcBorders/>
          </w:tcPr>
          <w:p>
            <w:pPr>
              <w:pStyle w:val="ConsPlusNormal"/>
              <w:tabs>
                <w:tab w:val="clear" w:pos="720"/>
              </w:tabs>
              <w:bidi w:val="0"/>
              <w:ind w:hanging="0" w:left="0" w:right="0"/>
              <w:rPr/>
            </w:pPr>
            <w:r>
              <w:rPr/>
              <w:t>H26.0, H26.1, H26.2, H26.4, H27.0, H33.0, H33.2 - 33.5, H35.1, H40.3, H40.4, H40.5, H43.1, H43.3, H49.9, Q10.0, Q10.1, Q10.4 - Q10.7, Q11.1, Q12.0, Q12.1, Q12.3, Q12.4, Q12.8, Q13.0, Q13.3, Q13.4, Q13.8, Q14.0, Q14.1, Q14.3, Q15.0, H02.0 - H02.5, H04.5, H05.3, H11.2</w:t>
            </w:r>
          </w:p>
        </w:tc>
        <w:tc>
          <w:tcPr>
            <w:tcW w:w="2895" w:type="dxa"/>
            <w:vMerge w:val="restart"/>
            <w:tcBorders/>
          </w:tcPr>
          <w:p>
            <w:pPr>
              <w:pStyle w:val="ConsPlusNormal"/>
              <w:tabs>
                <w:tab w:val="clear" w:pos="720"/>
              </w:tabs>
              <w:bidi w:val="0"/>
              <w:ind w:hanging="0" w:left="0" w:right="0"/>
              <w:rPr/>
            </w:pPr>
            <w:r>
              <w:rPr/>
              <w:t>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устранение врожденного птоза верхнего века подвешиванием или укорочением леватора</w:t>
            </w:r>
          </w:p>
        </w:tc>
        <w:tc>
          <w:tcPr>
            <w:tcW w:w="1857" w:type="dxa"/>
            <w:vMerge w:val="restart"/>
            <w:tcBorders/>
          </w:tcPr>
          <w:p>
            <w:pPr>
              <w:pStyle w:val="ConsPlusNormal"/>
              <w:tabs>
                <w:tab w:val="clear" w:pos="720"/>
              </w:tabs>
              <w:bidi w:val="0"/>
              <w:ind w:hanging="0" w:left="0" w:right="0"/>
              <w:jc w:val="center"/>
              <w:rPr/>
            </w:pPr>
            <w:r>
              <w:rPr/>
              <w:t>109406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исправление косоглазия с пластикой экстраокулярных мышц</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эписклеральное круговое и (или) локальное пломбирование, в том числе с трансклеральной лазерной 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панретинальная лазеркоагуляция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модифицированная синустрабекулэктомия, в том числе с задней трепанацией склеры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корепраксия (создание искусственного зрачка)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иридокореопластика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витреошвартотомия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лазерные комбинированные операции на структурах угла передней камеры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деструкция зрачковой мембраны, в том числе с коагуляцией сосудов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32.</w:t>
            </w:r>
          </w:p>
        </w:tc>
        <w:tc>
          <w:tcPr>
            <w:tcW w:w="2860" w:type="dxa"/>
            <w:vMerge w:val="restart"/>
            <w:tcBorders/>
          </w:tcPr>
          <w:p>
            <w:pPr>
              <w:pStyle w:val="ConsPlusNormal"/>
              <w:tabs>
                <w:tab w:val="clear" w:pos="720"/>
              </w:tabs>
              <w:bidi w:val="0"/>
              <w:ind w:hanging="0" w:left="0" w:right="0"/>
              <w:rPr/>
            </w:pPr>
            <w:r>
              <w:rP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925" w:type="dxa"/>
            <w:vMerge w:val="restart"/>
            <w:tcBorders/>
          </w:tcPr>
          <w:p>
            <w:pPr>
              <w:pStyle w:val="ConsPlusNormal"/>
              <w:tabs>
                <w:tab w:val="clear" w:pos="720"/>
              </w:tabs>
              <w:bidi w:val="0"/>
              <w:ind w:hanging="0" w:left="0" w:right="0"/>
              <w:rPr/>
            </w:pPr>
            <w:r>
              <w:rPr/>
              <w:t>H16.0, H17.0 - H17.9, H18.0 - H18.9</w:t>
            </w:r>
          </w:p>
        </w:tc>
        <w:tc>
          <w:tcPr>
            <w:tcW w:w="2895" w:type="dxa"/>
            <w:vMerge w:val="restart"/>
            <w:tcBorders/>
          </w:tcPr>
          <w:p>
            <w:pPr>
              <w:pStyle w:val="ConsPlusNormal"/>
              <w:tabs>
                <w:tab w:val="clear" w:pos="720"/>
              </w:tabs>
              <w:bidi w:val="0"/>
              <w:ind w:hanging="0" w:left="0" w:right="0"/>
              <w:rPr/>
            </w:pPr>
            <w:r>
              <w:rP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амниотической мембраны</w:t>
            </w:r>
          </w:p>
        </w:tc>
        <w:tc>
          <w:tcPr>
            <w:tcW w:w="1857" w:type="dxa"/>
            <w:vMerge w:val="restart"/>
            <w:tcBorders/>
          </w:tcPr>
          <w:p>
            <w:pPr>
              <w:pStyle w:val="ConsPlusNormal"/>
              <w:tabs>
                <w:tab w:val="clear" w:pos="720"/>
              </w:tabs>
              <w:bidi w:val="0"/>
              <w:ind w:hanging="0" w:left="0" w:right="0"/>
              <w:jc w:val="center"/>
              <w:rPr/>
            </w:pPr>
            <w:r>
              <w:rPr/>
              <w:t>107504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интенсивное консервативное лечение язвы роговицы</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33.</w:t>
            </w:r>
          </w:p>
        </w:tc>
        <w:tc>
          <w:tcPr>
            <w:tcW w:w="2860" w:type="dxa"/>
            <w:tcBorders/>
          </w:tcPr>
          <w:p>
            <w:pPr>
              <w:pStyle w:val="ConsPlusNormal"/>
              <w:tabs>
                <w:tab w:val="clear" w:pos="720"/>
              </w:tabs>
              <w:bidi w:val="0"/>
              <w:ind w:hanging="0" w:left="0" w:right="0"/>
              <w:rPr/>
            </w:pPr>
            <w:r>
              <w:rP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25" w:type="dxa"/>
            <w:tcBorders/>
          </w:tcPr>
          <w:p>
            <w:pPr>
              <w:pStyle w:val="ConsPlusNormal"/>
              <w:tabs>
                <w:tab w:val="clear" w:pos="720"/>
              </w:tabs>
              <w:bidi w:val="0"/>
              <w:ind w:hanging="0" w:left="0" w:right="0"/>
              <w:rPr>
                <w:lang w:val="en-US"/>
              </w:rPr>
            </w:pPr>
            <w:r>
              <w:rPr>
                <w:lang w:val="en-US"/>
              </w:rPr>
              <w:t>H02.0 - H02.5, H04.0 - H04.6, H05.0 - H05.5, H11.2, H21.5, H27.0, H27.1, H26.0 - H26.9, H31.3, H40.3, S00.1, S00.2, S02.3, S04.0 - S04.5, S05.0 - S05.9, T26.0 - T26.9, H44.0 - H44.8, T85.2, T85.3, T90.4, T95.0, T95.8</w:t>
            </w:r>
          </w:p>
        </w:tc>
        <w:tc>
          <w:tcPr>
            <w:tcW w:w="2895" w:type="dxa"/>
            <w:tcBorders/>
          </w:tcPr>
          <w:p>
            <w:pPr>
              <w:pStyle w:val="ConsPlusNormal"/>
              <w:tabs>
                <w:tab w:val="clear" w:pos="720"/>
              </w:tabs>
              <w:bidi w:val="0"/>
              <w:ind w:hanging="0" w:left="0" w:right="0"/>
              <w:rPr/>
            </w:pPr>
            <w:r>
              <w:rPr/>
              <w:t>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подвывихнутого хрусталика с имплантацией различных моделей интраокулярной линзы</w:t>
            </w:r>
          </w:p>
        </w:tc>
        <w:tc>
          <w:tcPr>
            <w:tcW w:w="1857" w:type="dxa"/>
            <w:tcBorders/>
          </w:tcPr>
          <w:p>
            <w:pPr>
              <w:pStyle w:val="ConsPlusNormal"/>
              <w:tabs>
                <w:tab w:val="clear" w:pos="720"/>
              </w:tabs>
              <w:bidi w:val="0"/>
              <w:ind w:hanging="0" w:left="0" w:right="0"/>
              <w:jc w:val="center"/>
              <w:rPr/>
            </w:pPr>
            <w:r>
              <w:rPr/>
              <w:t>148560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Педиатрия</w:t>
            </w:r>
          </w:p>
        </w:tc>
      </w:tr>
      <w:tr>
        <w:trPr/>
        <w:tc>
          <w:tcPr>
            <w:tcW w:w="960" w:type="dxa"/>
            <w:vMerge w:val="restart"/>
            <w:tcBorders/>
          </w:tcPr>
          <w:p>
            <w:pPr>
              <w:pStyle w:val="ConsPlusNormal"/>
              <w:tabs>
                <w:tab w:val="clear" w:pos="720"/>
              </w:tabs>
              <w:bidi w:val="0"/>
              <w:ind w:hanging="0" w:left="0" w:right="0"/>
              <w:jc w:val="center"/>
              <w:rPr/>
            </w:pPr>
            <w:r>
              <w:rPr/>
              <w:t>34.</w:t>
            </w:r>
          </w:p>
        </w:tc>
        <w:tc>
          <w:tcPr>
            <w:tcW w:w="2860" w:type="dxa"/>
            <w:vMerge w:val="restart"/>
            <w:tcBorders/>
          </w:tcPr>
          <w:p>
            <w:pPr>
              <w:pStyle w:val="ConsPlusNormal"/>
              <w:tabs>
                <w:tab w:val="clear" w:pos="720"/>
              </w:tabs>
              <w:bidi w:val="0"/>
              <w:ind w:hanging="0" w:left="0" w:right="0"/>
              <w:rPr/>
            </w:pPr>
            <w:r>
              <w:rP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925" w:type="dxa"/>
            <w:tcBorders/>
          </w:tcPr>
          <w:p>
            <w:pPr>
              <w:pStyle w:val="ConsPlusNormal"/>
              <w:tabs>
                <w:tab w:val="clear" w:pos="720"/>
              </w:tabs>
              <w:bidi w:val="0"/>
              <w:ind w:hanging="0" w:left="0" w:right="0"/>
              <w:rPr/>
            </w:pPr>
            <w:r>
              <w:rPr/>
              <w:t>E83.0</w:t>
            </w:r>
          </w:p>
        </w:tc>
        <w:tc>
          <w:tcPr>
            <w:tcW w:w="2895" w:type="dxa"/>
            <w:tcBorders/>
          </w:tcPr>
          <w:p>
            <w:pPr>
              <w:pStyle w:val="ConsPlusNormal"/>
              <w:tabs>
                <w:tab w:val="clear" w:pos="720"/>
              </w:tabs>
              <w:bidi w:val="0"/>
              <w:ind w:hanging="0" w:left="0" w:right="0"/>
              <w:rPr/>
            </w:pPr>
            <w:r>
              <w:rPr/>
              <w:t>болезнь Вильсона</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857" w:type="dxa"/>
            <w:vMerge w:val="restart"/>
            <w:tcBorders/>
          </w:tcPr>
          <w:p>
            <w:pPr>
              <w:pStyle w:val="ConsPlusNormal"/>
              <w:tabs>
                <w:tab w:val="clear" w:pos="720"/>
              </w:tabs>
              <w:bidi w:val="0"/>
              <w:ind w:hanging="0" w:left="0" w:right="0"/>
              <w:jc w:val="center"/>
              <w:rPr/>
            </w:pPr>
            <w:r>
              <w:rPr/>
              <w:t>103417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K90.0, K90.4, K90.8, K90.9, K63.8, E73, E74.3</w:t>
            </w:r>
          </w:p>
        </w:tc>
        <w:tc>
          <w:tcPr>
            <w:tcW w:w="2895" w:type="dxa"/>
            <w:tcBorders/>
          </w:tcPr>
          <w:p>
            <w:pPr>
              <w:pStyle w:val="ConsPlusNormal"/>
              <w:tabs>
                <w:tab w:val="clear" w:pos="720"/>
              </w:tabs>
              <w:bidi w:val="0"/>
              <w:ind w:hanging="0" w:left="0" w:right="0"/>
              <w:rPr/>
            </w:pPr>
            <w:r>
              <w:rPr/>
              <w:t>тяжелые формы мальабсорбции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E75.5</w:t>
            </w:r>
          </w:p>
        </w:tc>
        <w:tc>
          <w:tcPr>
            <w:tcW w:w="2895" w:type="dxa"/>
            <w:tcBorders/>
          </w:tcPr>
          <w:p>
            <w:pPr>
              <w:pStyle w:val="ConsPlusNormal"/>
              <w:bidi w:val="0"/>
              <w:ind w:hanging="0" w:left="0" w:right="0"/>
              <w:rPr/>
            </w:pPr>
            <w:r>
              <w:rP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Поликомпонентное иммуносупрессивное лечение локальных и распространенных форм системного склероза</w:t>
            </w:r>
          </w:p>
        </w:tc>
        <w:tc>
          <w:tcPr>
            <w:tcW w:w="1925" w:type="dxa"/>
            <w:tcBorders/>
          </w:tcPr>
          <w:p>
            <w:pPr>
              <w:pStyle w:val="ConsPlusNormal"/>
              <w:tabs>
                <w:tab w:val="clear" w:pos="720"/>
              </w:tabs>
              <w:bidi w:val="0"/>
              <w:ind w:hanging="0" w:left="0" w:right="0"/>
              <w:rPr/>
            </w:pPr>
            <w:r>
              <w:rPr/>
              <w:t>M34</w:t>
            </w:r>
          </w:p>
        </w:tc>
        <w:tc>
          <w:tcPr>
            <w:tcW w:w="2895" w:type="dxa"/>
            <w:tcBorders/>
          </w:tcPr>
          <w:p>
            <w:pPr>
              <w:pStyle w:val="ConsPlusNormal"/>
              <w:tabs>
                <w:tab w:val="clear" w:pos="720"/>
              </w:tabs>
              <w:bidi w:val="0"/>
              <w:ind w:hanging="0" w:left="0" w:right="0"/>
              <w:rPr/>
            </w:pPr>
            <w:r>
              <w:rPr/>
              <w:t>системный склероз (локальные и распространенные формы)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35.</w:t>
            </w:r>
          </w:p>
        </w:tc>
        <w:tc>
          <w:tcPr>
            <w:tcW w:w="2860" w:type="dxa"/>
            <w:vMerge w:val="restart"/>
            <w:tcBorders/>
          </w:tcPr>
          <w:p>
            <w:pPr>
              <w:pStyle w:val="ConsPlusNormal"/>
              <w:tabs>
                <w:tab w:val="clear" w:pos="720"/>
              </w:tabs>
              <w:bidi w:val="0"/>
              <w:ind w:hanging="0" w:left="0" w:right="0"/>
              <w:rPr/>
            </w:pPr>
            <w:r>
              <w:rP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925" w:type="dxa"/>
            <w:vMerge w:val="restart"/>
            <w:tcBorders/>
          </w:tcPr>
          <w:p>
            <w:pPr>
              <w:pStyle w:val="ConsPlusNormal"/>
              <w:tabs>
                <w:tab w:val="clear" w:pos="720"/>
              </w:tabs>
              <w:bidi w:val="0"/>
              <w:ind w:hanging="0" w:left="0" w:right="0"/>
              <w:rPr/>
            </w:pPr>
            <w:r>
              <w:rPr/>
              <w:t>N04, N07, N25</w:t>
            </w:r>
          </w:p>
        </w:tc>
        <w:tc>
          <w:tcPr>
            <w:tcW w:w="2895" w:type="dxa"/>
            <w:tcBorders/>
          </w:tcPr>
          <w:p>
            <w:pPr>
              <w:pStyle w:val="ConsPlusNormal"/>
              <w:tabs>
                <w:tab w:val="clear" w:pos="720"/>
              </w:tabs>
              <w:bidi w:val="0"/>
              <w:ind w:hanging="0" w:left="0" w:right="0"/>
              <w:rPr/>
            </w:pPr>
            <w:r>
              <w:rP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857" w:type="dxa"/>
            <w:vMerge w:val="restart"/>
            <w:tcBorders/>
          </w:tcPr>
          <w:p>
            <w:pPr>
              <w:pStyle w:val="ConsPlusNormal"/>
              <w:tabs>
                <w:tab w:val="clear" w:pos="720"/>
              </w:tabs>
              <w:bidi w:val="0"/>
              <w:ind w:hanging="0" w:left="0" w:right="0"/>
              <w:jc w:val="center"/>
              <w:rPr/>
            </w:pPr>
            <w:r>
              <w:rPr/>
              <w:t>212405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tcBorders/>
          </w:tcPr>
          <w:p>
            <w:pPr>
              <w:pStyle w:val="ConsPlusNormal"/>
              <w:tabs>
                <w:tab w:val="clear" w:pos="720"/>
              </w:tabs>
              <w:bidi w:val="0"/>
              <w:ind w:hanging="0" w:left="0" w:right="0"/>
              <w:rPr/>
            </w:pPr>
            <w:r>
              <w:rP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36.</w:t>
            </w:r>
          </w:p>
        </w:tc>
        <w:tc>
          <w:tcPr>
            <w:tcW w:w="2860" w:type="dxa"/>
            <w:tcBorders/>
          </w:tcPr>
          <w:p>
            <w:pPr>
              <w:pStyle w:val="ConsPlusNormal"/>
              <w:tabs>
                <w:tab w:val="clear" w:pos="720"/>
              </w:tabs>
              <w:bidi w:val="0"/>
              <w:ind w:hanging="0" w:left="0" w:right="0"/>
              <w:rPr/>
            </w:pPr>
            <w:r>
              <w:rPr/>
              <w:t>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lang w:val="en-US"/>
              </w:rPr>
            </w:pPr>
            <w:r>
              <w:rPr>
                <w:lang w:val="en-US"/>
              </w:rPr>
              <w:t>I27.0, I27.8, I30.0, I30.9, I31.0, I31.1, I33.0, I33.9, I34.0, I34.2, I35.1, I35.2, I36.0, I36.1, I36.2, I42, I44.2, I45.6, I45.8, I47.0, I47.1, I47.2, I47.9, I48, I49.0, I49.3, I49.5, I49.8, I51.4, Q21.1, Q23.0, Q23.1, Q23.2, Q23.3, Q24.5, Q25.1, Q25.3</w:t>
            </w:r>
          </w:p>
        </w:tc>
        <w:tc>
          <w:tcPr>
            <w:tcW w:w="2895" w:type="dxa"/>
            <w:tcBorders/>
          </w:tcPr>
          <w:p>
            <w:pPr>
              <w:pStyle w:val="ConsPlusNormal"/>
              <w:tabs>
                <w:tab w:val="clear" w:pos="720"/>
              </w:tabs>
              <w:bidi w:val="0"/>
              <w:ind w:hanging="0" w:left="0" w:right="0"/>
              <w:rPr/>
            </w:pPr>
            <w:r>
              <w:rPr/>
              <w:t>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857" w:type="dxa"/>
            <w:tcBorders/>
          </w:tcPr>
          <w:p>
            <w:pPr>
              <w:pStyle w:val="ConsPlusNormal"/>
              <w:tabs>
                <w:tab w:val="clear" w:pos="720"/>
              </w:tabs>
              <w:bidi w:val="0"/>
              <w:ind w:hanging="0" w:left="0" w:right="0"/>
              <w:jc w:val="center"/>
              <w:rPr/>
            </w:pPr>
            <w:r>
              <w:rPr/>
              <w:t>122578</w:t>
            </w:r>
          </w:p>
        </w:tc>
      </w:tr>
      <w:tr>
        <w:trPr/>
        <w:tc>
          <w:tcPr>
            <w:tcW w:w="960" w:type="dxa"/>
            <w:tcBorders/>
          </w:tcPr>
          <w:p>
            <w:pPr>
              <w:pStyle w:val="ConsPlusNormal"/>
              <w:bidi w:val="0"/>
              <w:ind w:hanging="0" w:left="0" w:right="0"/>
              <w:jc w:val="center"/>
              <w:rPr/>
            </w:pPr>
            <w:r>
              <w:rPr/>
              <w:t>37.</w:t>
            </w:r>
          </w:p>
        </w:tc>
        <w:tc>
          <w:tcPr>
            <w:tcW w:w="2860" w:type="dxa"/>
            <w:tcBorders/>
          </w:tcPr>
          <w:p>
            <w:pPr>
              <w:pStyle w:val="ConsPlusNormal"/>
              <w:bidi w:val="0"/>
              <w:ind w:hanging="0" w:left="0" w:right="0"/>
              <w:rPr/>
            </w:pPr>
            <w:r>
              <w:rP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925" w:type="dxa"/>
            <w:tcBorders/>
          </w:tcPr>
          <w:p>
            <w:pPr>
              <w:pStyle w:val="ConsPlusNormal"/>
              <w:bidi w:val="0"/>
              <w:ind w:hanging="0" w:left="0" w:right="0"/>
              <w:rPr/>
            </w:pPr>
            <w:r>
              <w:rPr/>
              <w:t>E10, E13, E14, E16.1</w:t>
            </w:r>
          </w:p>
        </w:tc>
        <w:tc>
          <w:tcPr>
            <w:tcW w:w="2895" w:type="dxa"/>
            <w:tcBorders/>
          </w:tcPr>
          <w:p>
            <w:pPr>
              <w:pStyle w:val="ConsPlusNormal"/>
              <w:bidi w:val="0"/>
              <w:ind w:hanging="0" w:left="0" w:right="0"/>
              <w:rPr/>
            </w:pPr>
            <w:r>
              <w:rPr/>
              <w:t>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857" w:type="dxa"/>
            <w:tcBorders/>
          </w:tcPr>
          <w:p>
            <w:pPr>
              <w:pStyle w:val="ConsPlusNormal"/>
              <w:bidi w:val="0"/>
              <w:ind w:hanging="0" w:left="0" w:right="0"/>
              <w:jc w:val="center"/>
              <w:rPr/>
            </w:pPr>
            <w:r>
              <w:rPr/>
              <w:t>210613</w:t>
            </w:r>
          </w:p>
        </w:tc>
      </w:tr>
      <w:tr>
        <w:trPr/>
        <w:tc>
          <w:tcPr>
            <w:tcW w:w="960" w:type="dxa"/>
            <w:tcBorders/>
          </w:tcPr>
          <w:p>
            <w:pPr>
              <w:pStyle w:val="ConsPlusNormal"/>
              <w:bidi w:val="0"/>
              <w:ind w:hanging="0" w:left="0" w:right="0"/>
              <w:jc w:val="center"/>
              <w:rPr/>
            </w:pPr>
            <w:r>
              <w:rPr/>
              <w:t>38.</w:t>
            </w:r>
          </w:p>
        </w:tc>
        <w:tc>
          <w:tcPr>
            <w:tcW w:w="2860" w:type="dxa"/>
            <w:tcBorders/>
          </w:tcPr>
          <w:p>
            <w:pPr>
              <w:pStyle w:val="ConsPlusNormal"/>
              <w:bidi w:val="0"/>
              <w:ind w:hanging="0" w:left="0" w:right="0"/>
              <w:rPr/>
            </w:pPr>
            <w:r>
              <w:rP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925" w:type="dxa"/>
            <w:tcBorders/>
          </w:tcPr>
          <w:p>
            <w:pPr>
              <w:pStyle w:val="ConsPlusNormal"/>
              <w:bidi w:val="0"/>
              <w:ind w:hanging="0" w:left="0" w:right="0"/>
              <w:rPr/>
            </w:pPr>
            <w:r>
              <w:rPr/>
              <w:t>M08.1, M08.3, M08.4, M09</w:t>
            </w:r>
          </w:p>
        </w:tc>
        <w:tc>
          <w:tcPr>
            <w:tcW w:w="2895" w:type="dxa"/>
            <w:tcBorders/>
          </w:tcPr>
          <w:p>
            <w:pPr>
              <w:pStyle w:val="ConsPlusNormal"/>
              <w:bidi w:val="0"/>
              <w:ind w:hanging="0" w:left="0" w:right="0"/>
              <w:rPr/>
            </w:pPr>
            <w:r>
              <w:rPr/>
              <w:t>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tcBorders/>
          </w:tcPr>
          <w:p>
            <w:pPr>
              <w:pStyle w:val="ConsPlusNormal"/>
              <w:bidi w:val="0"/>
              <w:ind w:hanging="0" w:left="0" w:right="0"/>
              <w:jc w:val="center"/>
              <w:rPr/>
            </w:pPr>
            <w:r>
              <w:rPr/>
              <w:t>209420</w:t>
            </w:r>
          </w:p>
        </w:tc>
      </w:tr>
      <w:tr>
        <w:trPr/>
        <w:tc>
          <w:tcPr>
            <w:tcW w:w="960" w:type="dxa"/>
            <w:tcBorders/>
          </w:tcPr>
          <w:p>
            <w:pPr>
              <w:pStyle w:val="ConsPlusNormal"/>
              <w:bidi w:val="0"/>
              <w:ind w:hanging="0" w:left="0" w:right="0"/>
              <w:jc w:val="center"/>
              <w:rPr/>
            </w:pPr>
            <w:r>
              <w:rPr/>
              <w:t>39.</w:t>
            </w:r>
          </w:p>
        </w:tc>
        <w:tc>
          <w:tcPr>
            <w:tcW w:w="2860" w:type="dxa"/>
            <w:tcBorders/>
          </w:tcPr>
          <w:p>
            <w:pPr>
              <w:pStyle w:val="ConsPlusNormal"/>
              <w:bidi w:val="0"/>
              <w:ind w:hanging="0" w:left="0" w:right="0"/>
              <w:rPr/>
            </w:pPr>
            <w:r>
              <w:rP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925" w:type="dxa"/>
            <w:tcBorders/>
          </w:tcPr>
          <w:p>
            <w:pPr>
              <w:pStyle w:val="ConsPlusNormal"/>
              <w:bidi w:val="0"/>
              <w:ind w:hanging="0" w:left="0" w:right="0"/>
              <w:rPr/>
            </w:pPr>
            <w:r>
              <w:rPr/>
              <w:t>Q32.0, Q32.2, Q32.3, Q32.4, Q33, P27.1</w:t>
            </w:r>
          </w:p>
        </w:tc>
        <w:tc>
          <w:tcPr>
            <w:tcW w:w="2895" w:type="dxa"/>
            <w:tcBorders/>
          </w:tcPr>
          <w:p>
            <w:pPr>
              <w:pStyle w:val="ConsPlusNormal"/>
              <w:bidi w:val="0"/>
              <w:ind w:hanging="0" w:left="0" w:right="0"/>
              <w:rPr/>
            </w:pPr>
            <w:r>
              <w:rPr/>
              <w:t>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857" w:type="dxa"/>
            <w:tcBorders/>
          </w:tcPr>
          <w:p>
            <w:pPr>
              <w:pStyle w:val="ConsPlusNormal"/>
              <w:bidi w:val="0"/>
              <w:ind w:hanging="0" w:left="0" w:right="0"/>
              <w:jc w:val="center"/>
              <w:rPr/>
            </w:pPr>
            <w:r>
              <w:rPr/>
              <w:t>92391</w:t>
            </w:r>
          </w:p>
        </w:tc>
      </w:tr>
      <w:tr>
        <w:trPr/>
        <w:tc>
          <w:tcPr>
            <w:tcW w:w="960" w:type="dxa"/>
            <w:vMerge w:val="restart"/>
            <w:tcBorders/>
          </w:tcPr>
          <w:p>
            <w:pPr>
              <w:pStyle w:val="ConsPlusNormal"/>
              <w:tabs>
                <w:tab w:val="clear" w:pos="720"/>
              </w:tabs>
              <w:bidi w:val="0"/>
              <w:ind w:hanging="0" w:left="0" w:right="0"/>
              <w:jc w:val="center"/>
              <w:rPr/>
            </w:pPr>
            <w:r>
              <w:rPr/>
              <w:t>40.</w:t>
            </w:r>
          </w:p>
        </w:tc>
        <w:tc>
          <w:tcPr>
            <w:tcW w:w="2860" w:type="dxa"/>
            <w:vMerge w:val="restart"/>
            <w:tcBorders/>
          </w:tcPr>
          <w:p>
            <w:pPr>
              <w:pStyle w:val="ConsPlusNormal"/>
              <w:tabs>
                <w:tab w:val="clear" w:pos="720"/>
              </w:tabs>
              <w:bidi w:val="0"/>
              <w:ind w:hanging="0" w:left="0" w:right="0"/>
              <w:rPr/>
            </w:pPr>
            <w:r>
              <w:rP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925" w:type="dxa"/>
            <w:tcBorders/>
          </w:tcPr>
          <w:p>
            <w:pPr>
              <w:pStyle w:val="ConsPlusNormal"/>
              <w:tabs>
                <w:tab w:val="clear" w:pos="720"/>
              </w:tabs>
              <w:bidi w:val="0"/>
              <w:ind w:hanging="0" w:left="0" w:right="0"/>
              <w:rPr/>
            </w:pPr>
            <w:r>
              <w:rPr/>
              <w:t>K50</w:t>
            </w:r>
          </w:p>
        </w:tc>
        <w:tc>
          <w:tcPr>
            <w:tcW w:w="2895" w:type="dxa"/>
            <w:tcBorders/>
          </w:tcPr>
          <w:p>
            <w:pPr>
              <w:pStyle w:val="ConsPlusNormal"/>
              <w:tabs>
                <w:tab w:val="clear" w:pos="720"/>
              </w:tabs>
              <w:bidi w:val="0"/>
              <w:ind w:hanging="0" w:left="0" w:right="0"/>
              <w:rPr/>
            </w:pPr>
            <w:r>
              <w:rPr/>
              <w:t>болезнь Крона, непрерывно-рецидивирующее течение и (или) с формированием осложнений (стенозы, свищи)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857" w:type="dxa"/>
            <w:vMerge w:val="restart"/>
            <w:tcBorders/>
          </w:tcPr>
          <w:p>
            <w:pPr>
              <w:pStyle w:val="ConsPlusNormal"/>
              <w:tabs>
                <w:tab w:val="clear" w:pos="720"/>
              </w:tabs>
              <w:bidi w:val="0"/>
              <w:ind w:hanging="0" w:left="0" w:right="0"/>
              <w:jc w:val="center"/>
              <w:rPr/>
            </w:pPr>
            <w:r>
              <w:rPr/>
              <w:t>203100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B18.0, B18.1, B18.2, B18.8, B18.9, K73.2, K73.9</w:t>
            </w:r>
          </w:p>
        </w:tc>
        <w:tc>
          <w:tcPr>
            <w:tcW w:w="2895" w:type="dxa"/>
            <w:tcBorders/>
          </w:tcPr>
          <w:p>
            <w:pPr>
              <w:pStyle w:val="ConsPlusNormal"/>
              <w:tabs>
                <w:tab w:val="clear" w:pos="720"/>
              </w:tabs>
              <w:bidi w:val="0"/>
              <w:ind w:hanging="0" w:left="0" w:right="0"/>
              <w:rPr/>
            </w:pPr>
            <w:r>
              <w:rP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K51</w:t>
            </w:r>
          </w:p>
        </w:tc>
        <w:tc>
          <w:tcPr>
            <w:tcW w:w="2895" w:type="dxa"/>
            <w:tcBorders/>
          </w:tcPr>
          <w:p>
            <w:pPr>
              <w:pStyle w:val="ConsPlusNormal"/>
              <w:bidi w:val="0"/>
              <w:ind w:hanging="0" w:left="0" w:right="0"/>
              <w:rPr/>
            </w:pPr>
            <w:r>
              <w:rP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41.</w:t>
            </w:r>
          </w:p>
        </w:tc>
        <w:tc>
          <w:tcPr>
            <w:tcW w:w="2860" w:type="dxa"/>
            <w:tcBorders/>
          </w:tcPr>
          <w:p>
            <w:pPr>
              <w:pStyle w:val="ConsPlusNormal"/>
              <w:tabs>
                <w:tab w:val="clear" w:pos="720"/>
              </w:tabs>
              <w:bidi w:val="0"/>
              <w:ind w:hanging="0" w:left="0" w:right="0"/>
              <w:rPr/>
            </w:pPr>
            <w:r>
              <w:rP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925" w:type="dxa"/>
            <w:tcBorders/>
          </w:tcPr>
          <w:p>
            <w:pPr>
              <w:pStyle w:val="ConsPlusNormal"/>
              <w:tabs>
                <w:tab w:val="clear" w:pos="720"/>
              </w:tabs>
              <w:bidi w:val="0"/>
              <w:ind w:hanging="0" w:left="0" w:right="0"/>
              <w:rPr>
                <w:lang w:val="en-US"/>
              </w:rPr>
            </w:pPr>
            <w:r>
              <w:rPr>
                <w:lang w:val="en-US"/>
              </w:rPr>
              <w:t>G12.0, G31.8, G35, G36, G60, G70, G71, G80, G80.1, G80.2, G80.8, G81.1, G82.4</w:t>
            </w:r>
          </w:p>
        </w:tc>
        <w:tc>
          <w:tcPr>
            <w:tcW w:w="2895" w:type="dxa"/>
            <w:tcBorders/>
          </w:tcPr>
          <w:p>
            <w:pPr>
              <w:pStyle w:val="ConsPlusNormal"/>
              <w:tabs>
                <w:tab w:val="clear" w:pos="720"/>
              </w:tabs>
              <w:bidi w:val="0"/>
              <w:ind w:hanging="0" w:left="0" w:right="0"/>
              <w:rPr/>
            </w:pPr>
            <w:r>
              <w:rP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857" w:type="dxa"/>
            <w:tcBorders/>
          </w:tcPr>
          <w:p>
            <w:pPr>
              <w:pStyle w:val="ConsPlusNormal"/>
              <w:tabs>
                <w:tab w:val="clear" w:pos="720"/>
              </w:tabs>
              <w:bidi w:val="0"/>
              <w:ind w:hanging="0" w:left="0" w:right="0"/>
              <w:jc w:val="center"/>
              <w:rPr/>
            </w:pPr>
            <w:r>
              <w:rPr/>
              <w:t>271190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Ревматология</w:t>
            </w:r>
          </w:p>
        </w:tc>
      </w:tr>
      <w:tr>
        <w:trPr/>
        <w:tc>
          <w:tcPr>
            <w:tcW w:w="960" w:type="dxa"/>
            <w:tcBorders/>
          </w:tcPr>
          <w:p>
            <w:pPr>
              <w:pStyle w:val="ConsPlusNormal"/>
              <w:tabs>
                <w:tab w:val="clear" w:pos="720"/>
              </w:tabs>
              <w:bidi w:val="0"/>
              <w:ind w:hanging="0" w:left="0" w:right="0"/>
              <w:jc w:val="center"/>
              <w:rPr/>
            </w:pPr>
            <w:r>
              <w:rPr/>
              <w:t>42.</w:t>
            </w:r>
          </w:p>
        </w:tc>
        <w:tc>
          <w:tcPr>
            <w:tcW w:w="2860" w:type="dxa"/>
            <w:tcBorders/>
          </w:tcPr>
          <w:p>
            <w:pPr>
              <w:pStyle w:val="ConsPlusNormal"/>
              <w:tabs>
                <w:tab w:val="clear" w:pos="720"/>
              </w:tabs>
              <w:bidi w:val="0"/>
              <w:ind w:hanging="0" w:left="0" w:right="0"/>
              <w:rPr/>
            </w:pPr>
            <w:r>
              <w:rP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925" w:type="dxa"/>
            <w:tcBorders/>
          </w:tcPr>
          <w:p>
            <w:pPr>
              <w:pStyle w:val="ConsPlusNormal"/>
              <w:tabs>
                <w:tab w:val="clear" w:pos="720"/>
              </w:tabs>
              <w:bidi w:val="0"/>
              <w:ind w:hanging="0" w:left="0" w:right="0"/>
              <w:rPr/>
            </w:pPr>
            <w:r>
              <w:rPr/>
              <w:t>M05.0, M05.1, M05.2, M05.3, M05.8, M06.0, M06.1, M06.4, M06.8, M08, M45, M32, M34, M07.2</w:t>
            </w:r>
          </w:p>
        </w:tc>
        <w:tc>
          <w:tcPr>
            <w:tcW w:w="2895" w:type="dxa"/>
            <w:tcBorders/>
          </w:tcPr>
          <w:p>
            <w:pPr>
              <w:pStyle w:val="ConsPlusNormal"/>
              <w:tabs>
                <w:tab w:val="clear" w:pos="720"/>
              </w:tabs>
              <w:bidi w:val="0"/>
              <w:ind w:hanging="0" w:left="0" w:right="0"/>
              <w:rPr/>
            </w:pPr>
            <w:r>
              <w:rP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857" w:type="dxa"/>
            <w:tcBorders/>
          </w:tcPr>
          <w:p>
            <w:pPr>
              <w:pStyle w:val="ConsPlusNormal"/>
              <w:tabs>
                <w:tab w:val="clear" w:pos="720"/>
              </w:tabs>
              <w:bidi w:val="0"/>
              <w:ind w:hanging="0" w:left="0" w:right="0"/>
              <w:jc w:val="center"/>
              <w:rPr/>
            </w:pPr>
            <w:r>
              <w:rPr/>
              <w:t>164370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Сердечно-сосудистая хирургия</w:t>
            </w:r>
          </w:p>
        </w:tc>
      </w:tr>
      <w:tr>
        <w:trPr/>
        <w:tc>
          <w:tcPr>
            <w:tcW w:w="960" w:type="dxa"/>
            <w:tcBorders/>
          </w:tcPr>
          <w:p>
            <w:pPr>
              <w:pStyle w:val="ConsPlusNormal"/>
              <w:tabs>
                <w:tab w:val="clear" w:pos="720"/>
              </w:tabs>
              <w:bidi w:val="0"/>
              <w:ind w:hanging="0" w:left="0" w:right="0"/>
              <w:jc w:val="center"/>
              <w:rPr/>
            </w:pPr>
            <w:r>
              <w:rPr/>
              <w:t>43.</w:t>
            </w:r>
          </w:p>
        </w:tc>
        <w:tc>
          <w:tcPr>
            <w:tcW w:w="2860" w:type="dxa"/>
            <w:tcBorders/>
          </w:tcPr>
          <w:p>
            <w:pPr>
              <w:pStyle w:val="ConsPlusNormal"/>
              <w:tabs>
                <w:tab w:val="clear" w:pos="720"/>
              </w:tabs>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tabs>
                <w:tab w:val="clear" w:pos="720"/>
              </w:tabs>
              <w:bidi w:val="0"/>
              <w:ind w:hanging="0" w:left="0" w:right="0"/>
              <w:rPr/>
            </w:pPr>
            <w:r>
              <w:rPr/>
              <w:t>I20.0, I21.0, I21.1, I21.2, I21.3, I21.9, I22</w:t>
            </w:r>
          </w:p>
        </w:tc>
        <w:tc>
          <w:tcPr>
            <w:tcW w:w="2895" w:type="dxa"/>
            <w:tcBorders/>
          </w:tcPr>
          <w:p>
            <w:pPr>
              <w:pStyle w:val="ConsPlusNormal"/>
              <w:tabs>
                <w:tab w:val="clear" w:pos="720"/>
              </w:tabs>
              <w:bidi w:val="0"/>
              <w:ind w:hanging="0" w:left="0" w:right="0"/>
              <w:rPr/>
            </w:pPr>
            <w:r>
              <w:rPr/>
              <w:t>нестабильная стенокардия, острый и повторный инфаркт миокарда (с подъемом сегмента ST электрокардиограммы)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баллонная вазодилатация с установкой 1 стента в сосуд (сосуды)</w:t>
            </w:r>
          </w:p>
        </w:tc>
        <w:tc>
          <w:tcPr>
            <w:tcW w:w="1857" w:type="dxa"/>
            <w:tcBorders/>
          </w:tcPr>
          <w:p>
            <w:pPr>
              <w:pStyle w:val="ConsPlusNormal"/>
              <w:tabs>
                <w:tab w:val="clear" w:pos="720"/>
              </w:tabs>
              <w:bidi w:val="0"/>
              <w:ind w:hanging="0" w:left="0" w:right="0"/>
              <w:jc w:val="center"/>
              <w:rPr/>
            </w:pPr>
            <w:r>
              <w:rPr/>
              <w:t>199124</w:t>
            </w:r>
          </w:p>
        </w:tc>
      </w:tr>
      <w:tr>
        <w:trPr/>
        <w:tc>
          <w:tcPr>
            <w:tcW w:w="960" w:type="dxa"/>
            <w:tcBorders/>
          </w:tcPr>
          <w:p>
            <w:pPr>
              <w:pStyle w:val="ConsPlusNormal"/>
              <w:bidi w:val="0"/>
              <w:ind w:hanging="0" w:left="0" w:right="0"/>
              <w:jc w:val="center"/>
              <w:rPr/>
            </w:pPr>
            <w:r>
              <w:rPr/>
              <w:t>44.</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bidi w:val="0"/>
              <w:ind w:hanging="0" w:left="0" w:right="0"/>
              <w:rPr/>
            </w:pPr>
            <w:r>
              <w:rPr/>
              <w:t>I20.0, I21.0, I21.1, I21.2, I21.3, I21.9, I22</w:t>
            </w:r>
          </w:p>
        </w:tc>
        <w:tc>
          <w:tcPr>
            <w:tcW w:w="2895" w:type="dxa"/>
            <w:tcBorders/>
          </w:tcPr>
          <w:p>
            <w:pPr>
              <w:pStyle w:val="ConsPlusNormal"/>
              <w:bidi w:val="0"/>
              <w:ind w:hanging="0" w:left="0" w:right="0"/>
              <w:rPr/>
            </w:pPr>
            <w:r>
              <w:rPr/>
              <w:t>нестабильная стенокардия, острый и повторный инфаркт миокарда (с подъемом сегмента ST электрокардиограммы)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2 стентов в сосуд (сосуды)</w:t>
            </w:r>
          </w:p>
        </w:tc>
        <w:tc>
          <w:tcPr>
            <w:tcW w:w="1857" w:type="dxa"/>
            <w:tcBorders/>
          </w:tcPr>
          <w:p>
            <w:pPr>
              <w:pStyle w:val="ConsPlusNormal"/>
              <w:bidi w:val="0"/>
              <w:ind w:hanging="0" w:left="0" w:right="0"/>
              <w:jc w:val="center"/>
              <w:rPr/>
            </w:pPr>
            <w:r>
              <w:rPr/>
              <w:t>230121</w:t>
            </w:r>
          </w:p>
        </w:tc>
      </w:tr>
      <w:tr>
        <w:trPr/>
        <w:tc>
          <w:tcPr>
            <w:tcW w:w="960" w:type="dxa"/>
            <w:tcBorders/>
          </w:tcPr>
          <w:p>
            <w:pPr>
              <w:pStyle w:val="ConsPlusNormal"/>
              <w:bidi w:val="0"/>
              <w:ind w:hanging="0" w:left="0" w:right="0"/>
              <w:jc w:val="center"/>
              <w:rPr/>
            </w:pPr>
            <w:r>
              <w:rPr/>
              <w:t>45.</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bidi w:val="0"/>
              <w:ind w:hanging="0" w:left="0" w:right="0"/>
              <w:rPr/>
            </w:pPr>
            <w:r>
              <w:rPr/>
              <w:t>I20.0, I21.0, I21.1, I21.2, I21.3, I21.9, I22</w:t>
            </w:r>
          </w:p>
        </w:tc>
        <w:tc>
          <w:tcPr>
            <w:tcW w:w="2895" w:type="dxa"/>
            <w:tcBorders/>
          </w:tcPr>
          <w:p>
            <w:pPr>
              <w:pStyle w:val="ConsPlusNormal"/>
              <w:bidi w:val="0"/>
              <w:ind w:hanging="0" w:left="0" w:right="0"/>
              <w:rPr/>
            </w:pPr>
            <w:r>
              <w:rPr/>
              <w:t>нестабильная стенокардия, острый и повторный инфаркт миокарда (с подъемом сегмента ST электрокардиограммы)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3 стентов в сосуд (сосуды)</w:t>
            </w:r>
          </w:p>
        </w:tc>
        <w:tc>
          <w:tcPr>
            <w:tcW w:w="1857" w:type="dxa"/>
            <w:tcBorders/>
          </w:tcPr>
          <w:p>
            <w:pPr>
              <w:pStyle w:val="ConsPlusNormal"/>
              <w:bidi w:val="0"/>
              <w:ind w:hanging="0" w:left="0" w:right="0"/>
              <w:jc w:val="center"/>
              <w:rPr/>
            </w:pPr>
            <w:r>
              <w:rPr/>
              <w:t>260837</w:t>
            </w:r>
          </w:p>
        </w:tc>
      </w:tr>
      <w:tr>
        <w:trPr/>
        <w:tc>
          <w:tcPr>
            <w:tcW w:w="960" w:type="dxa"/>
            <w:tcBorders/>
          </w:tcPr>
          <w:p>
            <w:pPr>
              <w:pStyle w:val="ConsPlusNormal"/>
              <w:bidi w:val="0"/>
              <w:ind w:hanging="0" w:left="0" w:right="0"/>
              <w:jc w:val="center"/>
              <w:rPr/>
            </w:pPr>
            <w:r>
              <w:rPr/>
              <w:t>46.</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bidi w:val="0"/>
              <w:ind w:hanging="0" w:left="0" w:right="0"/>
              <w:rPr/>
            </w:pPr>
            <w:r>
              <w:rPr/>
              <w:t>I20.0, I21.4, I21.9, I22</w:t>
            </w:r>
          </w:p>
        </w:tc>
        <w:tc>
          <w:tcPr>
            <w:tcW w:w="2895" w:type="dxa"/>
            <w:tcBorders/>
          </w:tcPr>
          <w:p>
            <w:pPr>
              <w:pStyle w:val="ConsPlusNormal"/>
              <w:bidi w:val="0"/>
              <w:ind w:hanging="0" w:left="0" w:right="0"/>
              <w:rPr/>
            </w:pPr>
            <w:r>
              <w:rPr/>
              <w:t>нестабильная стенокардия, острый и повторный инфаркт миокарда (без подъема сегмента ST электрокардиограммы)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1 стента в сосуд (сосуды)</w:t>
            </w:r>
          </w:p>
        </w:tc>
        <w:tc>
          <w:tcPr>
            <w:tcW w:w="1857" w:type="dxa"/>
            <w:tcBorders/>
          </w:tcPr>
          <w:p>
            <w:pPr>
              <w:pStyle w:val="ConsPlusNormal"/>
              <w:bidi w:val="0"/>
              <w:ind w:hanging="0" w:left="0" w:right="0"/>
              <w:jc w:val="center"/>
              <w:rPr/>
            </w:pPr>
            <w:r>
              <w:rPr/>
              <w:t>147972</w:t>
            </w:r>
          </w:p>
        </w:tc>
      </w:tr>
      <w:tr>
        <w:trPr/>
        <w:tc>
          <w:tcPr>
            <w:tcW w:w="960" w:type="dxa"/>
            <w:tcBorders/>
          </w:tcPr>
          <w:p>
            <w:pPr>
              <w:pStyle w:val="ConsPlusNormal"/>
              <w:bidi w:val="0"/>
              <w:ind w:hanging="0" w:left="0" w:right="0"/>
              <w:jc w:val="center"/>
              <w:rPr/>
            </w:pPr>
            <w:r>
              <w:rPr/>
              <w:t>47.</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bidi w:val="0"/>
              <w:ind w:hanging="0" w:left="0" w:right="0"/>
              <w:rPr/>
            </w:pPr>
            <w:r>
              <w:rPr/>
              <w:t>I20.0, I21.4, I21.9, I22</w:t>
            </w:r>
          </w:p>
        </w:tc>
        <w:tc>
          <w:tcPr>
            <w:tcW w:w="2895" w:type="dxa"/>
            <w:tcBorders/>
          </w:tcPr>
          <w:p>
            <w:pPr>
              <w:pStyle w:val="ConsPlusNormal"/>
              <w:bidi w:val="0"/>
              <w:ind w:hanging="0" w:left="0" w:right="0"/>
              <w:rPr/>
            </w:pPr>
            <w:r>
              <w:rPr/>
              <w:t>нестабильная стенокардия, острый и повторный инфаркт миокарда (без подъема сегмента ST электрокардиограммы)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2 стентов в сосуд (сосуды)</w:t>
            </w:r>
          </w:p>
        </w:tc>
        <w:tc>
          <w:tcPr>
            <w:tcW w:w="1857" w:type="dxa"/>
            <w:tcBorders/>
          </w:tcPr>
          <w:p>
            <w:pPr>
              <w:pStyle w:val="ConsPlusNormal"/>
              <w:bidi w:val="0"/>
              <w:ind w:hanging="0" w:left="0" w:right="0"/>
              <w:jc w:val="center"/>
              <w:rPr/>
            </w:pPr>
            <w:r>
              <w:rPr/>
              <w:t>179013</w:t>
            </w:r>
          </w:p>
        </w:tc>
      </w:tr>
      <w:tr>
        <w:trPr/>
        <w:tc>
          <w:tcPr>
            <w:tcW w:w="960" w:type="dxa"/>
            <w:tcBorders/>
          </w:tcPr>
          <w:p>
            <w:pPr>
              <w:pStyle w:val="ConsPlusNormal"/>
              <w:bidi w:val="0"/>
              <w:ind w:hanging="0" w:left="0" w:right="0"/>
              <w:jc w:val="center"/>
              <w:rPr/>
            </w:pPr>
            <w:r>
              <w:rPr/>
              <w:t>48.</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cPr>
          <w:p>
            <w:pPr>
              <w:pStyle w:val="ConsPlusNormal"/>
              <w:bidi w:val="0"/>
              <w:ind w:hanging="0" w:left="0" w:right="0"/>
              <w:rPr/>
            </w:pPr>
            <w:r>
              <w:rPr/>
              <w:t>I20.0, I21.4, I21.9, I22</w:t>
            </w:r>
          </w:p>
        </w:tc>
        <w:tc>
          <w:tcPr>
            <w:tcW w:w="2895" w:type="dxa"/>
            <w:tcBorders/>
          </w:tcPr>
          <w:p>
            <w:pPr>
              <w:pStyle w:val="ConsPlusNormal"/>
              <w:bidi w:val="0"/>
              <w:ind w:hanging="0" w:left="0" w:right="0"/>
              <w:rPr/>
            </w:pPr>
            <w:r>
              <w:rPr/>
              <w:t>нестабильная стенокардия, острый и повторный инфаркт миокарда (без подъема сегмента ST электрокардиограммы)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3 стентов в сосуд (сосуды)</w:t>
            </w:r>
          </w:p>
        </w:tc>
        <w:tc>
          <w:tcPr>
            <w:tcW w:w="1857" w:type="dxa"/>
            <w:tcBorders/>
          </w:tcPr>
          <w:p>
            <w:pPr>
              <w:pStyle w:val="ConsPlusNormal"/>
              <w:bidi w:val="0"/>
              <w:ind w:hanging="0" w:left="0" w:right="0"/>
              <w:jc w:val="center"/>
              <w:rPr/>
            </w:pPr>
            <w:r>
              <w:rPr/>
              <w:t>222876</w:t>
            </w:r>
          </w:p>
        </w:tc>
      </w:tr>
      <w:tr>
        <w:trPr/>
        <w:tc>
          <w:tcPr>
            <w:tcW w:w="960" w:type="dxa"/>
            <w:tcBorders/>
          </w:tcPr>
          <w:p>
            <w:pPr>
              <w:pStyle w:val="ConsPlusNormal"/>
              <w:bidi w:val="0"/>
              <w:ind w:hanging="0" w:left="0" w:right="0"/>
              <w:jc w:val="center"/>
              <w:rPr/>
            </w:pPr>
            <w:r>
              <w:rPr/>
              <w:t>49.</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925" w:type="dxa"/>
            <w:tcBorders/>
          </w:tcPr>
          <w:p>
            <w:pPr>
              <w:pStyle w:val="ConsPlusNormal"/>
              <w:bidi w:val="0"/>
              <w:ind w:hanging="0" w:left="0" w:right="0"/>
              <w:rPr/>
            </w:pPr>
            <w:r>
              <w:rPr/>
              <w:t>I20.1, I20.8, I25</w:t>
            </w:r>
          </w:p>
        </w:tc>
        <w:tc>
          <w:tcPr>
            <w:tcW w:w="2895" w:type="dxa"/>
            <w:tcBorders/>
          </w:tcPr>
          <w:p>
            <w:pPr>
              <w:pStyle w:val="ConsPlusNormal"/>
              <w:bidi w:val="0"/>
              <w:ind w:hanging="0" w:left="0" w:right="0"/>
              <w:rPr/>
            </w:pPr>
            <w:r>
              <w:rPr/>
              <w:t>ишемическая болезнь сердца со стенозированием 1 коронарной артерии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1 стента в сосуд</w:t>
            </w:r>
          </w:p>
        </w:tc>
        <w:tc>
          <w:tcPr>
            <w:tcW w:w="1857" w:type="dxa"/>
            <w:tcBorders/>
          </w:tcPr>
          <w:p>
            <w:pPr>
              <w:pStyle w:val="ConsPlusNormal"/>
              <w:bidi w:val="0"/>
              <w:ind w:hanging="0" w:left="0" w:right="0"/>
              <w:jc w:val="center"/>
              <w:rPr/>
            </w:pPr>
            <w:r>
              <w:rPr/>
              <w:t>136982</w:t>
            </w:r>
          </w:p>
        </w:tc>
      </w:tr>
      <w:tr>
        <w:trPr/>
        <w:tc>
          <w:tcPr>
            <w:tcW w:w="960" w:type="dxa"/>
            <w:tcBorders/>
          </w:tcPr>
          <w:p>
            <w:pPr>
              <w:pStyle w:val="ConsPlusNormal"/>
              <w:bidi w:val="0"/>
              <w:ind w:hanging="0" w:left="0" w:right="0"/>
              <w:jc w:val="center"/>
              <w:rPr/>
            </w:pPr>
            <w:r>
              <w:rPr/>
              <w:t>50.</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 с установкой 2 стентов</w:t>
            </w:r>
          </w:p>
        </w:tc>
        <w:tc>
          <w:tcPr>
            <w:tcW w:w="1925" w:type="dxa"/>
            <w:tcBorders/>
          </w:tcPr>
          <w:p>
            <w:pPr>
              <w:pStyle w:val="ConsPlusNormal"/>
              <w:bidi w:val="0"/>
              <w:ind w:hanging="0" w:left="0" w:right="0"/>
              <w:rPr/>
            </w:pPr>
            <w:r>
              <w:rPr/>
              <w:t>I20.1, I20.8, I25</w:t>
            </w:r>
          </w:p>
        </w:tc>
        <w:tc>
          <w:tcPr>
            <w:tcW w:w="2895" w:type="dxa"/>
            <w:tcBorders/>
          </w:tcPr>
          <w:p>
            <w:pPr>
              <w:pStyle w:val="ConsPlusNormal"/>
              <w:bidi w:val="0"/>
              <w:ind w:hanging="0" w:left="0" w:right="0"/>
              <w:rPr/>
            </w:pPr>
            <w:r>
              <w:rPr/>
              <w:t>ишемическая болезнь сердца со стенозированием 2 коронарных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2 стентов в сосуд (сосуды)</w:t>
            </w:r>
          </w:p>
        </w:tc>
        <w:tc>
          <w:tcPr>
            <w:tcW w:w="1857" w:type="dxa"/>
            <w:tcBorders/>
          </w:tcPr>
          <w:p>
            <w:pPr>
              <w:pStyle w:val="ConsPlusNormal"/>
              <w:bidi w:val="0"/>
              <w:ind w:hanging="0" w:left="0" w:right="0"/>
              <w:jc w:val="center"/>
              <w:rPr/>
            </w:pPr>
            <w:r>
              <w:rPr/>
              <w:t>162640</w:t>
            </w:r>
          </w:p>
        </w:tc>
      </w:tr>
      <w:tr>
        <w:trPr/>
        <w:tc>
          <w:tcPr>
            <w:tcW w:w="960" w:type="dxa"/>
            <w:tcBorders/>
          </w:tcPr>
          <w:p>
            <w:pPr>
              <w:pStyle w:val="ConsPlusNormal"/>
              <w:bidi w:val="0"/>
              <w:ind w:hanging="0" w:left="0" w:right="0"/>
              <w:jc w:val="center"/>
              <w:rPr/>
            </w:pPr>
            <w:r>
              <w:rPr/>
              <w:t>51.</w:t>
            </w:r>
          </w:p>
        </w:tc>
        <w:tc>
          <w:tcPr>
            <w:tcW w:w="2860" w:type="dxa"/>
            <w:tcBorders/>
          </w:tcPr>
          <w:p>
            <w:pPr>
              <w:pStyle w:val="ConsPlusNormal"/>
              <w:bidi w:val="0"/>
              <w:ind w:hanging="0" w:left="0" w:right="0"/>
              <w:rPr/>
            </w:pPr>
            <w:r>
              <w:rPr/>
              <w:t>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925" w:type="dxa"/>
            <w:tcBorders/>
          </w:tcPr>
          <w:p>
            <w:pPr>
              <w:pStyle w:val="ConsPlusNormal"/>
              <w:bidi w:val="0"/>
              <w:ind w:hanging="0" w:left="0" w:right="0"/>
              <w:rPr/>
            </w:pPr>
            <w:r>
              <w:rPr/>
              <w:t>I20.1, I20.8, I25</w:t>
            </w:r>
          </w:p>
        </w:tc>
        <w:tc>
          <w:tcPr>
            <w:tcW w:w="2895" w:type="dxa"/>
            <w:tcBorders/>
          </w:tcPr>
          <w:p>
            <w:pPr>
              <w:pStyle w:val="ConsPlusNormal"/>
              <w:bidi w:val="0"/>
              <w:ind w:hanging="0" w:left="0" w:right="0"/>
              <w:rPr/>
            </w:pPr>
            <w:r>
              <w:rPr/>
              <w:t>ишемическая болезнь сердца со стенозированием 3 коронарных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вазодилатация с установкой 3 стентов в сосуд (сосуды)</w:t>
            </w:r>
          </w:p>
        </w:tc>
        <w:tc>
          <w:tcPr>
            <w:tcW w:w="1857" w:type="dxa"/>
            <w:tcBorders/>
          </w:tcPr>
          <w:p>
            <w:pPr>
              <w:pStyle w:val="ConsPlusNormal"/>
              <w:bidi w:val="0"/>
              <w:ind w:hanging="0" w:left="0" w:right="0"/>
              <w:jc w:val="center"/>
              <w:rPr/>
            </w:pPr>
            <w:r>
              <w:rPr/>
              <w:t>202067</w:t>
            </w:r>
          </w:p>
        </w:tc>
      </w:tr>
      <w:tr>
        <w:trPr/>
        <w:tc>
          <w:tcPr>
            <w:tcW w:w="960" w:type="dxa"/>
            <w:tcBorders/>
          </w:tcPr>
          <w:p>
            <w:pPr>
              <w:pStyle w:val="ConsPlusNormal"/>
              <w:bidi w:val="0"/>
              <w:ind w:hanging="0" w:left="0" w:right="0"/>
              <w:jc w:val="center"/>
              <w:rPr/>
            </w:pPr>
            <w:r>
              <w:rPr/>
              <w:t>52.</w:t>
            </w:r>
          </w:p>
        </w:tc>
        <w:tc>
          <w:tcPr>
            <w:tcW w:w="2860" w:type="dxa"/>
            <w:tcBorders/>
          </w:tcPr>
          <w:p>
            <w:pPr>
              <w:pStyle w:val="ConsPlusNormal"/>
              <w:bidi w:val="0"/>
              <w:ind w:hanging="0" w:left="0" w:right="0"/>
              <w:rPr/>
            </w:pPr>
            <w:r>
              <w:rP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(1 стент)</w:t>
            </w:r>
          </w:p>
        </w:tc>
        <w:tc>
          <w:tcPr>
            <w:tcW w:w="1925" w:type="dxa"/>
            <w:tcBorders/>
          </w:tcPr>
          <w:p>
            <w:pPr>
              <w:pStyle w:val="ConsPlusNormal"/>
              <w:bidi w:val="0"/>
              <w:ind w:hanging="0" w:left="0" w:right="0"/>
              <w:rPr>
                <w:lang w:val="en-US"/>
              </w:rPr>
            </w:pPr>
            <w:r>
              <w:rPr>
                <w:lang w:val="en-US"/>
              </w:rPr>
              <w:t>I20.0, I20.1, I20.8, I20.9, I21.0, I21.1, I21.2, I21.3, I21.9, I22, I25, I25.0, I25.1, I25.2, I25.3, I25.4, I25.5, I25.6, I25.8, I25.9</w:t>
            </w:r>
          </w:p>
        </w:tc>
        <w:tc>
          <w:tcPr>
            <w:tcW w:w="2895" w:type="dxa"/>
            <w:tcBorders/>
          </w:tcPr>
          <w:p>
            <w:pPr>
              <w:pStyle w:val="ConsPlusNormal"/>
              <w:bidi w:val="0"/>
              <w:ind w:hanging="0" w:left="0" w:right="0"/>
              <w:rPr/>
            </w:pPr>
            <w:r>
              <w:rPr/>
              <w:t>ишемическая болезнь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857" w:type="dxa"/>
            <w:tcBorders/>
          </w:tcPr>
          <w:p>
            <w:pPr>
              <w:pStyle w:val="ConsPlusNormal"/>
              <w:bidi w:val="0"/>
              <w:ind w:hanging="0" w:left="0" w:right="0"/>
              <w:jc w:val="center"/>
              <w:rPr/>
            </w:pPr>
            <w:r>
              <w:rPr/>
              <w:t>287307</w:t>
            </w:r>
          </w:p>
        </w:tc>
      </w:tr>
      <w:tr>
        <w:trPr/>
        <w:tc>
          <w:tcPr>
            <w:tcW w:w="960" w:type="dxa"/>
            <w:tcBorders/>
          </w:tcPr>
          <w:p>
            <w:pPr>
              <w:pStyle w:val="ConsPlusNormal"/>
              <w:bidi w:val="0"/>
              <w:ind w:hanging="0" w:left="0" w:right="0"/>
              <w:jc w:val="center"/>
              <w:rPr/>
            </w:pPr>
            <w:r>
              <w:rPr/>
              <w:t>53.</w:t>
            </w:r>
          </w:p>
        </w:tc>
        <w:tc>
          <w:tcPr>
            <w:tcW w:w="2860" w:type="dxa"/>
            <w:tcBorders/>
          </w:tcPr>
          <w:p>
            <w:pPr>
              <w:pStyle w:val="ConsPlusNormal"/>
              <w:bidi w:val="0"/>
              <w:ind w:hanging="0" w:left="0" w:right="0"/>
              <w:rPr/>
            </w:pPr>
            <w:r>
              <w:rP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(2 стента)</w:t>
            </w:r>
          </w:p>
        </w:tc>
        <w:tc>
          <w:tcPr>
            <w:tcW w:w="1925" w:type="dxa"/>
            <w:tcBorders/>
          </w:tcPr>
          <w:p>
            <w:pPr>
              <w:pStyle w:val="ConsPlusNormal"/>
              <w:bidi w:val="0"/>
              <w:ind w:hanging="0" w:left="0" w:right="0"/>
              <w:rPr>
                <w:lang w:val="en-US"/>
              </w:rPr>
            </w:pPr>
            <w:r>
              <w:rPr>
                <w:lang w:val="en-US"/>
              </w:rPr>
              <w:t>I20.0, I20.1, I20.8, I20.9, I21.0, I21.1, I21.2, I21.3, I21.9, I22, I25, I25.0, I25.1, I25.2, I25.3, I25.4, I25.5, I25.6, I25.8, I25.9</w:t>
            </w:r>
          </w:p>
        </w:tc>
        <w:tc>
          <w:tcPr>
            <w:tcW w:w="2895" w:type="dxa"/>
            <w:tcBorders/>
          </w:tcPr>
          <w:p>
            <w:pPr>
              <w:pStyle w:val="ConsPlusNormal"/>
              <w:bidi w:val="0"/>
              <w:ind w:hanging="0" w:left="0" w:right="0"/>
              <w:rPr/>
            </w:pPr>
            <w:r>
              <w:rPr/>
              <w:t>ишемическая болезнь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вазодилятация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857" w:type="dxa"/>
            <w:tcBorders/>
          </w:tcPr>
          <w:p>
            <w:pPr>
              <w:pStyle w:val="ConsPlusNormal"/>
              <w:bidi w:val="0"/>
              <w:ind w:hanging="0" w:left="0" w:right="0"/>
              <w:jc w:val="center"/>
              <w:rPr/>
            </w:pPr>
            <w:r>
              <w:rPr/>
              <w:t>313443</w:t>
            </w:r>
          </w:p>
        </w:tc>
      </w:tr>
      <w:tr>
        <w:trPr/>
        <w:tc>
          <w:tcPr>
            <w:tcW w:w="960" w:type="dxa"/>
            <w:tcBorders/>
          </w:tcPr>
          <w:p>
            <w:pPr>
              <w:pStyle w:val="ConsPlusNormal"/>
              <w:bidi w:val="0"/>
              <w:ind w:hanging="0" w:left="0" w:right="0"/>
              <w:jc w:val="center"/>
              <w:rPr/>
            </w:pPr>
            <w:r>
              <w:rPr/>
              <w:t>54.</w:t>
            </w:r>
          </w:p>
        </w:tc>
        <w:tc>
          <w:tcPr>
            <w:tcW w:w="2860" w:type="dxa"/>
            <w:tcBorders/>
          </w:tcPr>
          <w:p>
            <w:pPr>
              <w:pStyle w:val="ConsPlusNormal"/>
              <w:bidi w:val="0"/>
              <w:ind w:hanging="0" w:left="0" w:right="0"/>
              <w:rPr/>
            </w:pPr>
            <w:r>
              <w:rP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(3 стента)</w:t>
            </w:r>
          </w:p>
        </w:tc>
        <w:tc>
          <w:tcPr>
            <w:tcW w:w="1925" w:type="dxa"/>
            <w:tcBorders/>
          </w:tcPr>
          <w:p>
            <w:pPr>
              <w:pStyle w:val="ConsPlusNormal"/>
              <w:bidi w:val="0"/>
              <w:ind w:hanging="0" w:left="0" w:right="0"/>
              <w:rPr>
                <w:lang w:val="en-US"/>
              </w:rPr>
            </w:pPr>
            <w:r>
              <w:rPr>
                <w:lang w:val="en-US"/>
              </w:rPr>
              <w:t>I20.0, I20.1, I20.8, I20.9, I21.0, I21.1, I21.2, I21.3, I21.9, I22, I25, I25.0, I25.1, I25.2, I25.3, I25.4, I25.5, I25.6, I25.8, I25.9</w:t>
            </w:r>
          </w:p>
        </w:tc>
        <w:tc>
          <w:tcPr>
            <w:tcW w:w="2895" w:type="dxa"/>
            <w:tcBorders/>
          </w:tcPr>
          <w:p>
            <w:pPr>
              <w:pStyle w:val="ConsPlusNormal"/>
              <w:bidi w:val="0"/>
              <w:ind w:hanging="0" w:left="0" w:right="0"/>
              <w:rPr/>
            </w:pPr>
            <w:r>
              <w:rPr/>
              <w:t>ишемическая болезнь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857" w:type="dxa"/>
            <w:tcBorders/>
          </w:tcPr>
          <w:p>
            <w:pPr>
              <w:pStyle w:val="ConsPlusNormal"/>
              <w:bidi w:val="0"/>
              <w:ind w:hanging="0" w:left="0" w:right="0"/>
              <w:jc w:val="center"/>
              <w:rPr/>
            </w:pPr>
            <w:r>
              <w:rPr/>
              <w:t>344313</w:t>
            </w:r>
          </w:p>
        </w:tc>
      </w:tr>
      <w:tr>
        <w:trPr/>
        <w:tc>
          <w:tcPr>
            <w:tcW w:w="960" w:type="dxa"/>
            <w:tcBorders/>
          </w:tcPr>
          <w:p>
            <w:pPr>
              <w:pStyle w:val="ConsPlusNormal"/>
              <w:bidi w:val="0"/>
              <w:ind w:hanging="0" w:left="0" w:right="0"/>
              <w:jc w:val="center"/>
              <w:rPr/>
            </w:pPr>
            <w:r>
              <w:rPr/>
              <w:t>55.</w:t>
            </w:r>
          </w:p>
        </w:tc>
        <w:tc>
          <w:tcPr>
            <w:tcW w:w="2860" w:type="dxa"/>
            <w:tcBorders/>
          </w:tcPr>
          <w:p>
            <w:pPr>
              <w:pStyle w:val="ConsPlusNormal"/>
              <w:bidi w:val="0"/>
              <w:ind w:hanging="0" w:left="0" w:right="0"/>
              <w:rPr/>
            </w:pPr>
            <w:r>
              <w:rPr/>
              <w:t>Эндоваскулярная, хирургическая коррекция нарушений ритма сердца без имплантации кардиовертера-дефибриллятора у взрослых</w:t>
            </w:r>
          </w:p>
        </w:tc>
        <w:tc>
          <w:tcPr>
            <w:tcW w:w="1925" w:type="dxa"/>
            <w:tcBorders/>
          </w:tcPr>
          <w:p>
            <w:pPr>
              <w:pStyle w:val="ConsPlusNormal"/>
              <w:bidi w:val="0"/>
              <w:ind w:hanging="0" w:left="0" w:right="0"/>
              <w:rPr>
                <w:lang w:val="en-US"/>
              </w:rPr>
            </w:pPr>
            <w:r>
              <w:rPr>
                <w:lang w:val="en-US"/>
              </w:rPr>
              <w:t>I44.1, I44.2, I45.2, I45.3, I45.6, I46.0, I47.0, I47.1, I47.2, I47.9, I48, I49.0, I49.5, Q22.5, Q24.6</w:t>
            </w:r>
          </w:p>
        </w:tc>
        <w:tc>
          <w:tcPr>
            <w:tcW w:w="2895" w:type="dxa"/>
            <w:tcBorders/>
          </w:tcPr>
          <w:p>
            <w:pPr>
              <w:pStyle w:val="ConsPlusNormal"/>
              <w:bidi w:val="0"/>
              <w:ind w:hanging="0" w:left="0" w:right="0"/>
              <w:rPr/>
            </w:pPr>
            <w:r>
              <w:rP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частотно-адаптированного однокамерного кардиостимулятора</w:t>
            </w:r>
          </w:p>
        </w:tc>
        <w:tc>
          <w:tcPr>
            <w:tcW w:w="1857" w:type="dxa"/>
            <w:tcBorders/>
          </w:tcPr>
          <w:p>
            <w:pPr>
              <w:pStyle w:val="ConsPlusNormal"/>
              <w:bidi w:val="0"/>
              <w:ind w:hanging="0" w:left="0" w:right="0"/>
              <w:jc w:val="center"/>
              <w:rPr/>
            </w:pPr>
            <w:r>
              <w:rPr/>
              <w:t>171011</w:t>
            </w:r>
          </w:p>
        </w:tc>
      </w:tr>
      <w:tr>
        <w:trPr/>
        <w:tc>
          <w:tcPr>
            <w:tcW w:w="960" w:type="dxa"/>
            <w:tcBorders/>
          </w:tcPr>
          <w:p>
            <w:pPr>
              <w:pStyle w:val="ConsPlusNormal"/>
              <w:bidi w:val="0"/>
              <w:ind w:hanging="0" w:left="0" w:right="0"/>
              <w:jc w:val="center"/>
              <w:rPr/>
            </w:pPr>
            <w:r>
              <w:rPr/>
              <w:t>56.</w:t>
            </w:r>
          </w:p>
        </w:tc>
        <w:tc>
          <w:tcPr>
            <w:tcW w:w="2860" w:type="dxa"/>
            <w:tcBorders/>
          </w:tcPr>
          <w:p>
            <w:pPr>
              <w:pStyle w:val="ConsPlusNormal"/>
              <w:bidi w:val="0"/>
              <w:ind w:hanging="0" w:left="0" w:right="0"/>
              <w:rPr/>
            </w:pPr>
            <w:r>
              <w:rPr/>
              <w:t>Эндоваскулярная, хирургическая коррекция нарушений ритма сердца без имплантации кардиовертера-дефибриллятора у детей</w:t>
            </w:r>
          </w:p>
        </w:tc>
        <w:tc>
          <w:tcPr>
            <w:tcW w:w="1925" w:type="dxa"/>
            <w:tcBorders/>
          </w:tcPr>
          <w:p>
            <w:pPr>
              <w:pStyle w:val="ConsPlusNormal"/>
              <w:bidi w:val="0"/>
              <w:ind w:hanging="0" w:left="0" w:right="0"/>
              <w:rPr>
                <w:lang w:val="en-US"/>
              </w:rPr>
            </w:pPr>
            <w:r>
              <w:rPr>
                <w:lang w:val="en-US"/>
              </w:rPr>
              <w:t>I44.1, I44.2, I45.2, I45.3, I45.6, I46.0, I47.0, I47.1, I47.2, I47.9, I48, I49.0, I49.5, Q22.5, Q24.6</w:t>
            </w:r>
          </w:p>
        </w:tc>
        <w:tc>
          <w:tcPr>
            <w:tcW w:w="2895" w:type="dxa"/>
            <w:tcBorders/>
          </w:tcPr>
          <w:p>
            <w:pPr>
              <w:pStyle w:val="ConsPlusNormal"/>
              <w:bidi w:val="0"/>
              <w:ind w:hanging="0" w:left="0" w:right="0"/>
              <w:rPr/>
            </w:pPr>
            <w:r>
              <w:rP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частотно-адаптированного однокамерного кардиостимулятора</w:t>
            </w:r>
          </w:p>
        </w:tc>
        <w:tc>
          <w:tcPr>
            <w:tcW w:w="1857" w:type="dxa"/>
            <w:tcBorders/>
          </w:tcPr>
          <w:p>
            <w:pPr>
              <w:pStyle w:val="ConsPlusNormal"/>
              <w:bidi w:val="0"/>
              <w:ind w:hanging="0" w:left="0" w:right="0"/>
              <w:jc w:val="center"/>
              <w:rPr/>
            </w:pPr>
            <w:r>
              <w:rPr/>
              <w:t>318704</w:t>
            </w:r>
          </w:p>
        </w:tc>
      </w:tr>
      <w:tr>
        <w:trPr/>
        <w:tc>
          <w:tcPr>
            <w:tcW w:w="960" w:type="dxa"/>
            <w:tcBorders/>
          </w:tcPr>
          <w:p>
            <w:pPr>
              <w:pStyle w:val="ConsPlusNormal"/>
              <w:bidi w:val="0"/>
              <w:ind w:hanging="0" w:left="0" w:right="0"/>
              <w:jc w:val="center"/>
              <w:rPr/>
            </w:pPr>
            <w:r>
              <w:rPr/>
              <w:t>57.</w:t>
            </w:r>
          </w:p>
        </w:tc>
        <w:tc>
          <w:tcPr>
            <w:tcW w:w="2860" w:type="dxa"/>
            <w:tcBorders/>
          </w:tcPr>
          <w:p>
            <w:pPr>
              <w:pStyle w:val="ConsPlusNormal"/>
              <w:bidi w:val="0"/>
              <w:ind w:hanging="0" w:left="0" w:right="0"/>
              <w:rPr/>
            </w:pPr>
            <w:r>
              <w:rPr/>
              <w:t>Эндоваскулярная, хирургическая коррекция нарушений ритма сердца без имплантации кардиовертера-дефибриллятора</w:t>
            </w:r>
          </w:p>
        </w:tc>
        <w:tc>
          <w:tcPr>
            <w:tcW w:w="1925" w:type="dxa"/>
            <w:tcBorders/>
          </w:tcPr>
          <w:p>
            <w:pPr>
              <w:pStyle w:val="ConsPlusNormal"/>
              <w:bidi w:val="0"/>
              <w:ind w:hanging="0" w:left="0" w:right="0"/>
              <w:rPr>
                <w:lang w:val="en-US"/>
              </w:rPr>
            </w:pPr>
            <w:r>
              <w:rPr>
                <w:lang w:val="en-US"/>
              </w:rPr>
              <w:t>I44.1, I44.2, I45.2, I45.3, I45.6, I46.0, I47.0, I47.1, I47.2, I47.9, I48, I49.0, I49.5, Q22.5, Q24.6</w:t>
            </w:r>
          </w:p>
        </w:tc>
        <w:tc>
          <w:tcPr>
            <w:tcW w:w="2895" w:type="dxa"/>
            <w:tcBorders/>
          </w:tcPr>
          <w:p>
            <w:pPr>
              <w:pStyle w:val="ConsPlusNormal"/>
              <w:bidi w:val="0"/>
              <w:ind w:hanging="0" w:left="0" w:right="0"/>
              <w:rPr/>
            </w:pPr>
            <w:r>
              <w:rP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частотно-адаптированного двухкамерного кардиостимулятора</w:t>
            </w:r>
          </w:p>
        </w:tc>
        <w:tc>
          <w:tcPr>
            <w:tcW w:w="1857" w:type="dxa"/>
            <w:tcBorders/>
          </w:tcPr>
          <w:p>
            <w:pPr>
              <w:pStyle w:val="ConsPlusNormal"/>
              <w:bidi w:val="0"/>
              <w:ind w:hanging="0" w:left="0" w:right="0"/>
              <w:jc w:val="center"/>
              <w:rPr/>
            </w:pPr>
            <w:r>
              <w:rPr/>
              <w:t>256135</w:t>
            </w:r>
          </w:p>
        </w:tc>
      </w:tr>
      <w:tr>
        <w:trPr/>
        <w:tc>
          <w:tcPr>
            <w:tcW w:w="960" w:type="dxa"/>
            <w:tcBorders/>
          </w:tcPr>
          <w:p>
            <w:pPr>
              <w:pStyle w:val="ConsPlusNormal"/>
              <w:bidi w:val="0"/>
              <w:ind w:hanging="0" w:left="0" w:right="0"/>
              <w:jc w:val="center"/>
              <w:rPr/>
            </w:pPr>
            <w:r>
              <w:rPr/>
              <w:t>58.</w:t>
            </w:r>
          </w:p>
        </w:tc>
        <w:tc>
          <w:tcPr>
            <w:tcW w:w="2860" w:type="dxa"/>
            <w:tcBorders/>
          </w:tcPr>
          <w:p>
            <w:pPr>
              <w:pStyle w:val="ConsPlusNormal"/>
              <w:bidi w:val="0"/>
              <w:ind w:hanging="0" w:left="0" w:right="0"/>
              <w:rPr/>
            </w:pPr>
            <w:r>
              <w:rPr/>
              <w:t>Эндоваскулярная тромбэкстракция при остром ишемическом инсульте</w:t>
            </w:r>
          </w:p>
        </w:tc>
        <w:tc>
          <w:tcPr>
            <w:tcW w:w="1925" w:type="dxa"/>
            <w:tcBorders/>
          </w:tcPr>
          <w:p>
            <w:pPr>
              <w:pStyle w:val="ConsPlusNormal"/>
              <w:bidi w:val="0"/>
              <w:ind w:hanging="0" w:left="0" w:right="0"/>
              <w:rPr/>
            </w:pPr>
            <w:r>
              <w:rPr/>
              <w:t>I63.0, I63.1, I63.2, I63.3, I63.4, I63.5, I63.8, I63.9</w:t>
            </w:r>
          </w:p>
        </w:tc>
        <w:tc>
          <w:tcPr>
            <w:tcW w:w="2895" w:type="dxa"/>
            <w:tcBorders/>
          </w:tcPr>
          <w:p>
            <w:pPr>
              <w:pStyle w:val="ConsPlusNormal"/>
              <w:bidi w:val="0"/>
              <w:ind w:hanging="0" w:left="0" w:right="0"/>
              <w:rPr/>
            </w:pPr>
            <w:r>
              <w:rPr/>
              <w:t>острый ишемический инсульт, вызванный тромботической или эмболической окклюзией церебральных или прецеребральных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эндоваскулярная механическая тромбэкстракция и (или) тромбоаспирация</w:t>
            </w:r>
          </w:p>
        </w:tc>
        <w:tc>
          <w:tcPr>
            <w:tcW w:w="1857" w:type="dxa"/>
            <w:tcBorders/>
          </w:tcPr>
          <w:p>
            <w:pPr>
              <w:pStyle w:val="ConsPlusNormal"/>
              <w:bidi w:val="0"/>
              <w:ind w:hanging="0" w:left="0" w:right="0"/>
              <w:jc w:val="center"/>
              <w:rPr/>
            </w:pPr>
            <w:r>
              <w:rPr/>
              <w:t>812013</w:t>
            </w:r>
          </w:p>
        </w:tc>
      </w:tr>
      <w:tr>
        <w:trPr/>
        <w:tc>
          <w:tcPr>
            <w:tcW w:w="960" w:type="dxa"/>
            <w:vMerge w:val="restart"/>
            <w:tcBorders/>
          </w:tcPr>
          <w:p>
            <w:pPr>
              <w:pStyle w:val="ConsPlusNormal"/>
              <w:tabs>
                <w:tab w:val="clear" w:pos="720"/>
              </w:tabs>
              <w:bidi w:val="0"/>
              <w:ind w:hanging="0" w:left="0" w:right="0"/>
              <w:jc w:val="center"/>
              <w:rPr/>
            </w:pPr>
            <w:r>
              <w:rPr/>
              <w:t>59.</w:t>
            </w:r>
          </w:p>
        </w:tc>
        <w:tc>
          <w:tcPr>
            <w:tcW w:w="2860" w:type="dxa"/>
            <w:vMerge w:val="restart"/>
            <w:tcBorders/>
          </w:tcPr>
          <w:p>
            <w:pPr>
              <w:pStyle w:val="ConsPlusNormal"/>
              <w:tabs>
                <w:tab w:val="clear" w:pos="720"/>
              </w:tabs>
              <w:bidi w:val="0"/>
              <w:ind w:hanging="0" w:left="0" w:right="0"/>
              <w:rPr/>
            </w:pPr>
            <w:r>
              <w:rP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25" w:type="dxa"/>
            <w:vMerge w:val="restart"/>
            <w:tcBorders/>
          </w:tcPr>
          <w:p>
            <w:pPr>
              <w:pStyle w:val="ConsPlusNormal"/>
              <w:tabs>
                <w:tab w:val="clear" w:pos="720"/>
              </w:tabs>
              <w:bidi w:val="0"/>
              <w:ind w:hanging="0" w:left="0" w:right="0"/>
              <w:rPr/>
            </w:pPr>
            <w:r>
              <w:rPr/>
              <w:t>I20.0, I21, I22, I24.0</w:t>
            </w:r>
          </w:p>
        </w:tc>
        <w:tc>
          <w:tcPr>
            <w:tcW w:w="2895" w:type="dxa"/>
            <w:vMerge w:val="restart"/>
            <w:tcBorders/>
          </w:tcPr>
          <w:p>
            <w:pPr>
              <w:pStyle w:val="ConsPlusNormal"/>
              <w:tabs>
                <w:tab w:val="clear" w:pos="720"/>
              </w:tabs>
              <w:bidi w:val="0"/>
              <w:ind w:hanging="0" w:left="0" w:right="0"/>
              <w:rPr/>
            </w:pPr>
            <w:r>
              <w:rP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коронарное шунтирование в условиях искусственного кровоснабжения</w:t>
            </w:r>
          </w:p>
        </w:tc>
        <w:tc>
          <w:tcPr>
            <w:tcW w:w="1857" w:type="dxa"/>
            <w:vMerge w:val="restart"/>
            <w:tcBorders/>
          </w:tcPr>
          <w:p>
            <w:pPr>
              <w:pStyle w:val="ConsPlusNormal"/>
              <w:tabs>
                <w:tab w:val="clear" w:pos="720"/>
              </w:tabs>
              <w:bidi w:val="0"/>
              <w:ind w:hanging="0" w:left="0" w:right="0"/>
              <w:jc w:val="center"/>
              <w:rPr/>
            </w:pPr>
            <w:r>
              <w:rPr/>
              <w:t>445396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коронарное шунтирование на работающем сердце без использования искусственного кровообращения</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60.</w:t>
            </w:r>
          </w:p>
        </w:tc>
        <w:tc>
          <w:tcPr>
            <w:tcW w:w="2860" w:type="dxa"/>
            <w:tcBorders/>
          </w:tcPr>
          <w:p>
            <w:pPr>
              <w:pStyle w:val="ConsPlusNormal"/>
              <w:tabs>
                <w:tab w:val="clear" w:pos="720"/>
              </w:tabs>
              <w:bidi w:val="0"/>
              <w:ind w:hanging="0" w:left="0" w:right="0"/>
              <w:rPr/>
            </w:pPr>
            <w:r>
              <w:rPr/>
              <w:t>Коронарные ангиопластика или стентирование в сочетании с внутрисосудистой ротационной атерэктомией при ишемической болезни сердца</w:t>
            </w:r>
          </w:p>
        </w:tc>
        <w:tc>
          <w:tcPr>
            <w:tcW w:w="1925" w:type="dxa"/>
            <w:tcBorders/>
          </w:tcPr>
          <w:p>
            <w:pPr>
              <w:pStyle w:val="ConsPlusNormal"/>
              <w:tabs>
                <w:tab w:val="clear" w:pos="720"/>
              </w:tabs>
              <w:bidi w:val="0"/>
              <w:ind w:hanging="0" w:left="0" w:right="0"/>
              <w:rPr>
                <w:lang w:val="en-US"/>
              </w:rPr>
            </w:pPr>
            <w:r>
              <w:rPr>
                <w:lang w:val="en-US"/>
              </w:rPr>
              <w:t>I20.0 I20.1</w:t>
            </w:r>
          </w:p>
          <w:p>
            <w:pPr>
              <w:pStyle w:val="ConsPlusNormal"/>
              <w:tabs>
                <w:tab w:val="clear" w:pos="720"/>
              </w:tabs>
              <w:bidi w:val="0"/>
              <w:ind w:hanging="0" w:left="0" w:right="0"/>
              <w:rPr>
                <w:lang w:val="en-US"/>
              </w:rPr>
            </w:pPr>
            <w:r>
              <w:rPr>
                <w:lang w:val="en-US"/>
              </w:rPr>
              <w:t>I20.8</w:t>
            </w:r>
          </w:p>
          <w:p>
            <w:pPr>
              <w:pStyle w:val="ConsPlusNormal"/>
              <w:tabs>
                <w:tab w:val="clear" w:pos="720"/>
              </w:tabs>
              <w:bidi w:val="0"/>
              <w:ind w:hanging="0" w:left="0" w:right="0"/>
              <w:rPr>
                <w:lang w:val="en-US"/>
              </w:rPr>
            </w:pPr>
            <w:r>
              <w:rPr>
                <w:lang w:val="en-US"/>
              </w:rPr>
              <w:t>I20.9 I21.0</w:t>
            </w:r>
          </w:p>
          <w:p>
            <w:pPr>
              <w:pStyle w:val="ConsPlusNormal"/>
              <w:tabs>
                <w:tab w:val="clear" w:pos="720"/>
              </w:tabs>
              <w:bidi w:val="0"/>
              <w:ind w:hanging="0" w:left="0" w:right="0"/>
              <w:rPr>
                <w:lang w:val="en-US"/>
              </w:rPr>
            </w:pPr>
            <w:r>
              <w:rPr>
                <w:lang w:val="en-US"/>
              </w:rPr>
              <w:t>I21.1 I21.2</w:t>
            </w:r>
          </w:p>
          <w:p>
            <w:pPr>
              <w:pStyle w:val="ConsPlusNormal"/>
              <w:tabs>
                <w:tab w:val="clear" w:pos="720"/>
              </w:tabs>
              <w:bidi w:val="0"/>
              <w:ind w:hanging="0" w:left="0" w:right="0"/>
              <w:rPr>
                <w:lang w:val="en-US"/>
              </w:rPr>
            </w:pPr>
            <w:r>
              <w:rPr>
                <w:lang w:val="en-US"/>
              </w:rPr>
              <w:t>I21.3 I21.9 I22</w:t>
            </w:r>
          </w:p>
          <w:p>
            <w:pPr>
              <w:pStyle w:val="ConsPlusNormal"/>
              <w:tabs>
                <w:tab w:val="clear" w:pos="720"/>
              </w:tabs>
              <w:bidi w:val="0"/>
              <w:ind w:hanging="0" w:left="0" w:right="0"/>
              <w:rPr>
                <w:lang w:val="en-US"/>
              </w:rPr>
            </w:pPr>
            <w:r>
              <w:rPr>
                <w:lang w:val="en-US"/>
              </w:rPr>
              <w:t>I25 I25.0</w:t>
            </w:r>
          </w:p>
          <w:p>
            <w:pPr>
              <w:pStyle w:val="ConsPlusNormal"/>
              <w:tabs>
                <w:tab w:val="clear" w:pos="720"/>
              </w:tabs>
              <w:bidi w:val="0"/>
              <w:ind w:hanging="0" w:left="0" w:right="0"/>
              <w:rPr>
                <w:lang w:val="en-US"/>
              </w:rPr>
            </w:pPr>
            <w:r>
              <w:rPr>
                <w:lang w:val="en-US"/>
              </w:rPr>
              <w:t>I25.1 I25.2</w:t>
            </w:r>
          </w:p>
          <w:p>
            <w:pPr>
              <w:pStyle w:val="ConsPlusNormal"/>
              <w:tabs>
                <w:tab w:val="clear" w:pos="720"/>
              </w:tabs>
              <w:bidi w:val="0"/>
              <w:ind w:hanging="0" w:left="0" w:right="0"/>
              <w:rPr>
                <w:lang w:val="en-US"/>
              </w:rPr>
            </w:pPr>
            <w:r>
              <w:rPr>
                <w:lang w:val="en-US"/>
              </w:rPr>
              <w:t>I25.3 I25.4</w:t>
            </w:r>
          </w:p>
          <w:p>
            <w:pPr>
              <w:pStyle w:val="ConsPlusNormal"/>
              <w:tabs>
                <w:tab w:val="clear" w:pos="720"/>
              </w:tabs>
              <w:bidi w:val="0"/>
              <w:ind w:hanging="0" w:left="0" w:right="0"/>
              <w:rPr>
                <w:lang w:val="en-US"/>
              </w:rPr>
            </w:pPr>
            <w:r>
              <w:rPr>
                <w:lang w:val="en-US"/>
              </w:rPr>
              <w:t>I25.5 I25.6</w:t>
            </w:r>
          </w:p>
          <w:p>
            <w:pPr>
              <w:pStyle w:val="ConsPlusNormal"/>
              <w:tabs>
                <w:tab w:val="clear" w:pos="720"/>
              </w:tabs>
              <w:bidi w:val="0"/>
              <w:ind w:hanging="0" w:left="0" w:right="0"/>
              <w:rPr>
                <w:lang w:val="en-US"/>
              </w:rPr>
            </w:pPr>
            <w:r>
              <w:rPr>
                <w:lang w:val="en-US"/>
              </w:rPr>
              <w:t>I25.8</w:t>
            </w:r>
          </w:p>
          <w:p>
            <w:pPr>
              <w:pStyle w:val="ConsPlusNormal"/>
              <w:tabs>
                <w:tab w:val="clear" w:pos="720"/>
              </w:tabs>
              <w:bidi w:val="0"/>
              <w:ind w:hanging="0" w:left="0" w:right="0"/>
              <w:rPr>
                <w:lang w:val="en-US"/>
              </w:rPr>
            </w:pPr>
            <w:r>
              <w:rPr>
                <w:lang w:val="en-US"/>
              </w:rPr>
              <w:t>I25.9</w:t>
            </w:r>
          </w:p>
        </w:tc>
        <w:tc>
          <w:tcPr>
            <w:tcW w:w="2895" w:type="dxa"/>
            <w:tcBorders/>
          </w:tcPr>
          <w:p>
            <w:pPr>
              <w:pStyle w:val="ConsPlusNormal"/>
              <w:tabs>
                <w:tab w:val="clear" w:pos="720"/>
              </w:tabs>
              <w:bidi w:val="0"/>
              <w:ind w:hanging="0" w:left="0" w:right="0"/>
              <w:rPr/>
            </w:pPr>
            <w:r>
              <w:rPr/>
              <w:t>ишемическая болезнь сердца со стенотическим или окклюзионным поражением коронарных артерий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Ротационная коронарная атерэктомия, баллонная вазодилятация с установкой 1 - 3 стентов в коронарные артерии</w:t>
            </w:r>
          </w:p>
        </w:tc>
        <w:tc>
          <w:tcPr>
            <w:tcW w:w="1857" w:type="dxa"/>
            <w:tcBorders/>
          </w:tcPr>
          <w:p>
            <w:pPr>
              <w:pStyle w:val="ConsPlusNormal"/>
              <w:tabs>
                <w:tab w:val="clear" w:pos="720"/>
              </w:tabs>
              <w:bidi w:val="0"/>
              <w:ind w:hanging="0" w:left="0" w:right="0"/>
              <w:jc w:val="center"/>
              <w:rPr/>
            </w:pPr>
            <w:r>
              <w:rPr/>
              <w:t>392824</w:t>
            </w:r>
          </w:p>
        </w:tc>
      </w:tr>
      <w:tr>
        <w:trPr/>
        <w:tc>
          <w:tcPr>
            <w:tcW w:w="960" w:type="dxa"/>
            <w:vMerge w:val="restart"/>
            <w:tcBorders/>
          </w:tcPr>
          <w:p>
            <w:pPr>
              <w:pStyle w:val="ConsPlusNormal"/>
              <w:tabs>
                <w:tab w:val="clear" w:pos="720"/>
              </w:tabs>
              <w:bidi w:val="0"/>
              <w:ind w:hanging="0" w:left="0" w:right="0"/>
              <w:jc w:val="center"/>
              <w:rPr/>
            </w:pPr>
            <w:r>
              <w:rPr/>
              <w:t>61.</w:t>
            </w:r>
          </w:p>
        </w:tc>
        <w:tc>
          <w:tcPr>
            <w:tcW w:w="2860" w:type="dxa"/>
            <w:vMerge w:val="restart"/>
            <w:tcBorders/>
          </w:tcPr>
          <w:p>
            <w:pPr>
              <w:pStyle w:val="ConsPlusNormal"/>
              <w:tabs>
                <w:tab w:val="clear" w:pos="720"/>
              </w:tabs>
              <w:bidi w:val="0"/>
              <w:ind w:hanging="0" w:left="0" w:right="0"/>
              <w:rPr/>
            </w:pPr>
            <w:r>
              <w:rPr/>
              <w:t>Хирургическое лечение хронической сердечной недостаточности</w:t>
            </w:r>
          </w:p>
        </w:tc>
        <w:tc>
          <w:tcPr>
            <w:tcW w:w="1925" w:type="dxa"/>
            <w:vMerge w:val="restart"/>
            <w:tcBorders/>
          </w:tcPr>
          <w:p>
            <w:pPr>
              <w:pStyle w:val="ConsPlusNormal"/>
              <w:tabs>
                <w:tab w:val="clear" w:pos="720"/>
              </w:tabs>
              <w:bidi w:val="0"/>
              <w:ind w:hanging="0" w:left="0" w:right="0"/>
              <w:rPr/>
            </w:pPr>
            <w:r>
              <w:rPr/>
              <w:t>I42.1, I23.3, I23.5, I23.4, I50.0</w:t>
            </w:r>
          </w:p>
        </w:tc>
        <w:tc>
          <w:tcPr>
            <w:tcW w:w="2895" w:type="dxa"/>
            <w:vMerge w:val="restart"/>
            <w:tcBorders/>
          </w:tcPr>
          <w:p>
            <w:pPr>
              <w:pStyle w:val="ConsPlusNormal"/>
              <w:tabs>
                <w:tab w:val="clear" w:pos="720"/>
              </w:tabs>
              <w:bidi w:val="0"/>
              <w:ind w:hanging="0" w:left="0" w:right="0"/>
              <w:rPr/>
            </w:pPr>
            <w:r>
              <w:rP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w:t>
            </w:r>
          </w:p>
          <w:p>
            <w:pPr>
              <w:pStyle w:val="ConsPlusNormal"/>
              <w:tabs>
                <w:tab w:val="clear" w:pos="720"/>
              </w:tabs>
              <w:bidi w:val="0"/>
              <w:ind w:hanging="0" w:left="0" w:right="0"/>
              <w:rPr/>
            </w:pPr>
            <w:r>
              <w:rPr/>
              <w:t>III - IV функционального класса (NYHA), фракция выброса левого желудочка менее 40 процентов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гипертрофированных мышц при обструктивной гипертрофической кардиомиопатии</w:t>
            </w:r>
          </w:p>
        </w:tc>
        <w:tc>
          <w:tcPr>
            <w:tcW w:w="1857" w:type="dxa"/>
            <w:vMerge w:val="restart"/>
            <w:tcBorders/>
          </w:tcPr>
          <w:p>
            <w:pPr>
              <w:pStyle w:val="ConsPlusNormal"/>
              <w:tabs>
                <w:tab w:val="clear" w:pos="720"/>
              </w:tabs>
              <w:bidi w:val="0"/>
              <w:ind w:hanging="0" w:left="0" w:right="0"/>
              <w:jc w:val="center"/>
              <w:rPr/>
            </w:pPr>
            <w:r>
              <w:rPr/>
              <w:t>574147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реконструкция левого желудочка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систем моно- и бивентрикулярного обхода желудочков сердца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ресинхронизирующая электрокардиостимуляция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62.</w:t>
            </w:r>
          </w:p>
        </w:tc>
        <w:tc>
          <w:tcPr>
            <w:tcW w:w="2860" w:type="dxa"/>
            <w:vMerge w:val="restart"/>
            <w:tcBorders/>
          </w:tcPr>
          <w:p>
            <w:pPr>
              <w:pStyle w:val="ConsPlusNormal"/>
              <w:tabs>
                <w:tab w:val="clear" w:pos="720"/>
              </w:tabs>
              <w:bidi w:val="0"/>
              <w:ind w:hanging="0" w:left="0" w:right="0"/>
              <w:rPr/>
            </w:pPr>
            <w:r>
              <w:rPr/>
              <w:t>Хирургическая коррекция поражений клапанов сердца при повторном многоклапанном протезировании</w:t>
            </w:r>
          </w:p>
        </w:tc>
        <w:tc>
          <w:tcPr>
            <w:tcW w:w="1925" w:type="dxa"/>
            <w:vMerge w:val="restart"/>
            <w:tcBorders/>
          </w:tcPr>
          <w:p>
            <w:pPr>
              <w:pStyle w:val="ConsPlusNormal"/>
              <w:tabs>
                <w:tab w:val="clear" w:pos="720"/>
              </w:tabs>
              <w:bidi w:val="0"/>
              <w:ind w:hanging="0" w:left="0" w:right="0"/>
              <w:rPr>
                <w:lang w:val="en-US"/>
              </w:rPr>
            </w:pPr>
            <w:r>
              <w:rPr>
                <w:lang w:val="en-US"/>
              </w:rPr>
              <w:t>I08.0, I08.1, I08.2, I08.3, I08.8, I08.9, I47.0, I47.1, I33.0, I33.9, T82.0, T82.1, T82.2, T82.3, T82.6, T82.7, T82.8</w:t>
            </w:r>
          </w:p>
        </w:tc>
        <w:tc>
          <w:tcPr>
            <w:tcW w:w="2895" w:type="dxa"/>
            <w:vMerge w:val="restart"/>
            <w:tcBorders/>
          </w:tcPr>
          <w:p>
            <w:pPr>
              <w:pStyle w:val="ConsPlusNormal"/>
              <w:tabs>
                <w:tab w:val="clear" w:pos="720"/>
              </w:tabs>
              <w:bidi w:val="0"/>
              <w:ind w:hanging="0" w:left="0" w:right="0"/>
              <w:rPr/>
            </w:pPr>
            <w:r>
              <w:rPr/>
              <w:t>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репротезирование клапанов сердца</w:t>
            </w:r>
          </w:p>
        </w:tc>
        <w:tc>
          <w:tcPr>
            <w:tcW w:w="1857" w:type="dxa"/>
            <w:vMerge w:val="restart"/>
            <w:tcBorders/>
          </w:tcPr>
          <w:p>
            <w:pPr>
              <w:pStyle w:val="ConsPlusNormal"/>
              <w:tabs>
                <w:tab w:val="clear" w:pos="720"/>
              </w:tabs>
              <w:bidi w:val="0"/>
              <w:ind w:hanging="0" w:left="0" w:right="0"/>
              <w:jc w:val="center"/>
              <w:rPr/>
            </w:pPr>
            <w:r>
              <w:rPr/>
              <w:t>637981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ререпротезирование клапанов сердца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репротезирование и пластика клапанов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протезирование 2 и более клапанов и вмешательства на коронарных артериях (аортокоронарное шунтирование)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63.</w:t>
            </w:r>
          </w:p>
        </w:tc>
        <w:tc>
          <w:tcPr>
            <w:tcW w:w="2860" w:type="dxa"/>
            <w:tcBorders/>
          </w:tcPr>
          <w:p>
            <w:pPr>
              <w:pStyle w:val="ConsPlusNormal"/>
              <w:tabs>
                <w:tab w:val="clear" w:pos="720"/>
              </w:tabs>
              <w:bidi w:val="0"/>
              <w:ind w:hanging="0" w:left="0" w:right="0"/>
              <w:rPr/>
            </w:pPr>
            <w:r>
              <w:rPr/>
              <w:t>Трансвенозная экстракция эндокардиальных электродов у пациентов с имплантируемыми устройствами</w:t>
            </w:r>
          </w:p>
        </w:tc>
        <w:tc>
          <w:tcPr>
            <w:tcW w:w="1925" w:type="dxa"/>
            <w:tcBorders/>
          </w:tcPr>
          <w:p>
            <w:pPr>
              <w:pStyle w:val="ConsPlusNormal"/>
              <w:tabs>
                <w:tab w:val="clear" w:pos="720"/>
              </w:tabs>
              <w:bidi w:val="0"/>
              <w:ind w:hanging="0" w:left="0" w:right="0"/>
              <w:rPr/>
            </w:pPr>
            <w:r>
              <w:rPr/>
              <w:t>T82.1, T82.7, T82.8, T82.9, I51.3, I39.2, I39.4, I97.8</w:t>
            </w:r>
          </w:p>
        </w:tc>
        <w:tc>
          <w:tcPr>
            <w:tcW w:w="2895" w:type="dxa"/>
            <w:tcBorders/>
          </w:tcPr>
          <w:p>
            <w:pPr>
              <w:pStyle w:val="ConsPlusNormal"/>
              <w:tabs>
                <w:tab w:val="clear" w:pos="720"/>
              </w:tabs>
              <w:bidi w:val="0"/>
              <w:ind w:hanging="0" w:left="0" w:right="0"/>
              <w:rPr/>
            </w:pPr>
            <w:r>
              <w:rPr/>
              <w:t>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трансвенозная экстракция эндокардиальных электродов с применением механических и (или) лазерных систем экстракции</w:t>
            </w:r>
          </w:p>
        </w:tc>
        <w:tc>
          <w:tcPr>
            <w:tcW w:w="1857" w:type="dxa"/>
            <w:tcBorders/>
          </w:tcPr>
          <w:p>
            <w:pPr>
              <w:pStyle w:val="ConsPlusNormal"/>
              <w:tabs>
                <w:tab w:val="clear" w:pos="720"/>
              </w:tabs>
              <w:bidi w:val="0"/>
              <w:ind w:hanging="0" w:left="0" w:right="0"/>
              <w:jc w:val="center"/>
              <w:rPr/>
            </w:pPr>
            <w:r>
              <w:rPr/>
              <w:t>640306</w:t>
            </w:r>
          </w:p>
        </w:tc>
      </w:tr>
      <w:tr>
        <w:trPr/>
        <w:tc>
          <w:tcPr>
            <w:tcW w:w="960" w:type="dxa"/>
            <w:tcBorders/>
          </w:tcPr>
          <w:p>
            <w:pPr>
              <w:pStyle w:val="ConsPlusNormal"/>
              <w:bidi w:val="0"/>
              <w:ind w:hanging="0" w:left="0" w:right="0"/>
              <w:jc w:val="center"/>
              <w:rPr/>
            </w:pPr>
            <w:r>
              <w:rPr/>
              <w:t>64.</w:t>
            </w:r>
          </w:p>
        </w:tc>
        <w:tc>
          <w:tcPr>
            <w:tcW w:w="2860" w:type="dxa"/>
            <w:tcBorders/>
          </w:tcPr>
          <w:p>
            <w:pPr>
              <w:pStyle w:val="ConsPlusNormal"/>
              <w:bidi w:val="0"/>
              <w:ind w:hanging="0" w:left="0" w:right="0"/>
              <w:rPr/>
            </w:pPr>
            <w:r>
              <w:rPr/>
              <w:t>Гибридные операции при многоуровневом поражении магистральных артерий и артерий нижних конечностей у больных сахарным диабетом</w:t>
            </w:r>
          </w:p>
        </w:tc>
        <w:tc>
          <w:tcPr>
            <w:tcW w:w="1925" w:type="dxa"/>
            <w:tcBorders/>
          </w:tcPr>
          <w:p>
            <w:pPr>
              <w:pStyle w:val="ConsPlusNormal"/>
              <w:bidi w:val="0"/>
              <w:ind w:hanging="0" w:left="0" w:right="0"/>
              <w:rPr/>
            </w:pPr>
            <w:r>
              <w:rPr/>
              <w:t>E10.5, E11.5</w:t>
            </w:r>
          </w:p>
        </w:tc>
        <w:tc>
          <w:tcPr>
            <w:tcW w:w="2895" w:type="dxa"/>
            <w:tcBorders/>
          </w:tcPr>
          <w:p>
            <w:pPr>
              <w:pStyle w:val="ConsPlusNormal"/>
              <w:bidi w:val="0"/>
              <w:ind w:hanging="0" w:left="0" w:right="0"/>
              <w:rPr/>
            </w:pPr>
            <w:r>
              <w:rPr/>
              <w:t>сахарный диабет 1 и 2 типа с многоуровневым окклюзионно-стенотическим поражением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одномоментное проведение рентгенэндоваскулярной реваскуляризации нижней конечности (баллоная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857" w:type="dxa"/>
            <w:tcBorders/>
          </w:tcPr>
          <w:p>
            <w:pPr>
              <w:pStyle w:val="ConsPlusNormal"/>
              <w:bidi w:val="0"/>
              <w:ind w:hanging="0" w:left="0" w:right="0"/>
              <w:jc w:val="center"/>
              <w:rPr/>
            </w:pPr>
            <w:r>
              <w:rPr/>
              <w:t>428896</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Торакальная хирургия</w:t>
            </w:r>
          </w:p>
        </w:tc>
      </w:tr>
      <w:tr>
        <w:trPr/>
        <w:tc>
          <w:tcPr>
            <w:tcW w:w="960" w:type="dxa"/>
            <w:vMerge w:val="restart"/>
            <w:tcBorders/>
          </w:tcPr>
          <w:p>
            <w:pPr>
              <w:pStyle w:val="ConsPlusNormal"/>
              <w:tabs>
                <w:tab w:val="clear" w:pos="720"/>
              </w:tabs>
              <w:bidi w:val="0"/>
              <w:ind w:hanging="0" w:left="0" w:right="0"/>
              <w:jc w:val="center"/>
              <w:rPr/>
            </w:pPr>
            <w:r>
              <w:rPr/>
              <w:t>65.</w:t>
            </w:r>
          </w:p>
        </w:tc>
        <w:tc>
          <w:tcPr>
            <w:tcW w:w="2860" w:type="dxa"/>
            <w:vMerge w:val="restart"/>
            <w:tcBorders/>
          </w:tcPr>
          <w:p>
            <w:pPr>
              <w:pStyle w:val="ConsPlusNormal"/>
              <w:tabs>
                <w:tab w:val="clear" w:pos="720"/>
              </w:tabs>
              <w:bidi w:val="0"/>
              <w:ind w:hanging="0" w:left="0" w:right="0"/>
              <w:rPr/>
            </w:pPr>
            <w:r>
              <w:rPr/>
              <w:t>Эндоскопические и эндоваскулярные операции на органах грудной полости</w:t>
            </w:r>
          </w:p>
        </w:tc>
        <w:tc>
          <w:tcPr>
            <w:tcW w:w="1925" w:type="dxa"/>
            <w:tcBorders/>
          </w:tcPr>
          <w:p>
            <w:pPr>
              <w:pStyle w:val="ConsPlusNormal"/>
              <w:tabs>
                <w:tab w:val="clear" w:pos="720"/>
              </w:tabs>
              <w:bidi w:val="0"/>
              <w:ind w:hanging="0" w:left="0" w:right="0"/>
              <w:rPr/>
            </w:pPr>
            <w:r>
              <w:rPr/>
              <w:t>I27.0</w:t>
            </w:r>
          </w:p>
        </w:tc>
        <w:tc>
          <w:tcPr>
            <w:tcW w:w="2895" w:type="dxa"/>
            <w:tcBorders/>
          </w:tcPr>
          <w:p>
            <w:pPr>
              <w:pStyle w:val="ConsPlusNormal"/>
              <w:tabs>
                <w:tab w:val="clear" w:pos="720"/>
              </w:tabs>
              <w:bidi w:val="0"/>
              <w:ind w:hanging="0" w:left="0" w:right="0"/>
              <w:rPr/>
            </w:pPr>
            <w:r>
              <w:rPr/>
              <w:t>первичная легочная гипертензия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атриосептостомия</w:t>
            </w:r>
          </w:p>
        </w:tc>
        <w:tc>
          <w:tcPr>
            <w:tcW w:w="1857" w:type="dxa"/>
            <w:vMerge w:val="restart"/>
            <w:tcBorders/>
          </w:tcPr>
          <w:p>
            <w:pPr>
              <w:pStyle w:val="ConsPlusNormal"/>
              <w:tabs>
                <w:tab w:val="clear" w:pos="720"/>
              </w:tabs>
              <w:bidi w:val="0"/>
              <w:ind w:hanging="0" w:left="0" w:right="0"/>
              <w:jc w:val="center"/>
              <w:rPr/>
            </w:pPr>
            <w:r>
              <w:rPr/>
              <w:t>176437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I37</w:t>
            </w:r>
          </w:p>
        </w:tc>
        <w:tc>
          <w:tcPr>
            <w:tcW w:w="2895" w:type="dxa"/>
            <w:tcBorders/>
          </w:tcPr>
          <w:p>
            <w:pPr>
              <w:pStyle w:val="ConsPlusNormal"/>
              <w:tabs>
                <w:tab w:val="clear" w:pos="720"/>
              </w:tabs>
              <w:bidi w:val="0"/>
              <w:ind w:hanging="0" w:left="0" w:right="0"/>
              <w:rPr/>
            </w:pPr>
            <w:r>
              <w:rPr/>
              <w:t>стеноз клапана легочной артерии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баллонная ангиопластика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Видеоторакоскопические операции на органах грудной полости</w:t>
            </w:r>
          </w:p>
        </w:tc>
        <w:tc>
          <w:tcPr>
            <w:tcW w:w="1925" w:type="dxa"/>
            <w:tcBorders/>
          </w:tcPr>
          <w:p>
            <w:pPr>
              <w:pStyle w:val="ConsPlusNormal"/>
              <w:tabs>
                <w:tab w:val="clear" w:pos="720"/>
              </w:tabs>
              <w:bidi w:val="0"/>
              <w:ind w:hanging="0" w:left="0" w:right="0"/>
              <w:rPr/>
            </w:pPr>
            <w:r>
              <w:rPr/>
              <w:t>J43</w:t>
            </w:r>
          </w:p>
        </w:tc>
        <w:tc>
          <w:tcPr>
            <w:tcW w:w="2895" w:type="dxa"/>
            <w:tcBorders/>
          </w:tcPr>
          <w:p>
            <w:pPr>
              <w:pStyle w:val="ConsPlusNormal"/>
              <w:tabs>
                <w:tab w:val="clear" w:pos="720"/>
              </w:tabs>
              <w:bidi w:val="0"/>
              <w:ind w:hanging="0" w:left="0" w:right="0"/>
              <w:rPr/>
            </w:pPr>
            <w:r>
              <w:rPr/>
              <w:t>эмфизема легкого</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видеоторакоскопическая резекция легких при осложненной эмфиземе</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66.</w:t>
            </w:r>
          </w:p>
        </w:tc>
        <w:tc>
          <w:tcPr>
            <w:tcW w:w="2860" w:type="dxa"/>
            <w:tcBorders/>
          </w:tcPr>
          <w:p>
            <w:pPr>
              <w:pStyle w:val="ConsPlusNormal"/>
              <w:tabs>
                <w:tab w:val="clear" w:pos="720"/>
              </w:tabs>
              <w:bidi w:val="0"/>
              <w:ind w:hanging="0" w:left="0" w:right="0"/>
              <w:rPr/>
            </w:pPr>
            <w:r>
              <w:rPr/>
              <w:t>Расширенные и реконструктивно-пластические операции на органах грудной полости</w:t>
            </w:r>
          </w:p>
        </w:tc>
        <w:tc>
          <w:tcPr>
            <w:tcW w:w="1925" w:type="dxa"/>
            <w:tcBorders/>
          </w:tcPr>
          <w:p>
            <w:pPr>
              <w:pStyle w:val="ConsPlusNormal"/>
              <w:tabs>
                <w:tab w:val="clear" w:pos="720"/>
              </w:tabs>
              <w:bidi w:val="0"/>
              <w:ind w:hanging="0" w:left="0" w:right="0"/>
              <w:rPr/>
            </w:pPr>
            <w:r>
              <w:rPr/>
              <w:t>J43</w:t>
            </w:r>
          </w:p>
        </w:tc>
        <w:tc>
          <w:tcPr>
            <w:tcW w:w="2895" w:type="dxa"/>
            <w:tcBorders/>
          </w:tcPr>
          <w:p>
            <w:pPr>
              <w:pStyle w:val="ConsPlusNormal"/>
              <w:tabs>
                <w:tab w:val="clear" w:pos="720"/>
              </w:tabs>
              <w:bidi w:val="0"/>
              <w:ind w:hanging="0" w:left="0" w:right="0"/>
              <w:rPr/>
            </w:pPr>
            <w:r>
              <w:rPr/>
              <w:t>эмфизема легкого</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гигантских булл легкого</w:t>
            </w:r>
          </w:p>
        </w:tc>
        <w:tc>
          <w:tcPr>
            <w:tcW w:w="1857" w:type="dxa"/>
            <w:tcBorders/>
          </w:tcPr>
          <w:p>
            <w:pPr>
              <w:pStyle w:val="ConsPlusNormal"/>
              <w:tabs>
                <w:tab w:val="clear" w:pos="720"/>
              </w:tabs>
              <w:bidi w:val="0"/>
              <w:ind w:hanging="0" w:left="0" w:right="0"/>
              <w:jc w:val="center"/>
              <w:rPr/>
            </w:pPr>
            <w:r>
              <w:rPr/>
              <w:t>307186</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Травматология и ортопедия</w:t>
            </w:r>
          </w:p>
        </w:tc>
      </w:tr>
      <w:tr>
        <w:trPr/>
        <w:tc>
          <w:tcPr>
            <w:tcW w:w="960" w:type="dxa"/>
            <w:vMerge w:val="restart"/>
            <w:tcBorders/>
          </w:tcPr>
          <w:p>
            <w:pPr>
              <w:pStyle w:val="ConsPlusNormal"/>
              <w:tabs>
                <w:tab w:val="clear" w:pos="720"/>
              </w:tabs>
              <w:bidi w:val="0"/>
              <w:ind w:hanging="0" w:left="0" w:right="0"/>
              <w:jc w:val="center"/>
              <w:rPr/>
            </w:pPr>
            <w:r>
              <w:rPr/>
              <w:t>67.</w:t>
            </w:r>
          </w:p>
        </w:tc>
        <w:tc>
          <w:tcPr>
            <w:tcW w:w="2860" w:type="dxa"/>
            <w:vMerge w:val="restart"/>
            <w:tcBorders/>
          </w:tcPr>
          <w:p>
            <w:pPr>
              <w:pStyle w:val="ConsPlusNormal"/>
              <w:tabs>
                <w:tab w:val="clear" w:pos="720"/>
              </w:tabs>
              <w:bidi w:val="0"/>
              <w:ind w:hanging="0" w:left="0" w:right="0"/>
              <w:rPr/>
            </w:pPr>
            <w:r>
              <w:rP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cPr>
          <w:p>
            <w:pPr>
              <w:pStyle w:val="ConsPlusNormal"/>
              <w:tabs>
                <w:tab w:val="clear" w:pos="720"/>
              </w:tabs>
              <w:bidi w:val="0"/>
              <w:ind w:hanging="0" w:left="0" w:right="0"/>
              <w:rPr/>
            </w:pPr>
            <w:r>
              <w:rPr/>
              <w:t>B67, D16, D18, M88</w:t>
            </w:r>
          </w:p>
        </w:tc>
        <w:tc>
          <w:tcPr>
            <w:tcW w:w="2895" w:type="dxa"/>
            <w:tcBorders/>
          </w:tcPr>
          <w:p>
            <w:pPr>
              <w:pStyle w:val="ConsPlusNormal"/>
              <w:tabs>
                <w:tab w:val="clear" w:pos="720"/>
              </w:tabs>
              <w:bidi w:val="0"/>
              <w:ind w:hanging="0" w:left="0" w:right="0"/>
              <w:rPr/>
            </w:pPr>
            <w:r>
              <w:rP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857" w:type="dxa"/>
            <w:vMerge w:val="restart"/>
            <w:tcBorders/>
          </w:tcPr>
          <w:p>
            <w:pPr>
              <w:pStyle w:val="ConsPlusNormal"/>
              <w:tabs>
                <w:tab w:val="clear" w:pos="720"/>
              </w:tabs>
              <w:bidi w:val="0"/>
              <w:ind w:hanging="0" w:left="0" w:right="0"/>
              <w:jc w:val="center"/>
              <w:rPr/>
            </w:pPr>
            <w:r>
              <w:rPr/>
              <w:t>165709</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lang w:val="en-US"/>
              </w:rPr>
            </w:pPr>
            <w:r>
              <w:rPr>
                <w:lang w:val="en-US"/>
              </w:rPr>
              <w:t>M42, M43, M45, M46, M48, M50, M51, M53, M92, M93, M95, Q76.2</w:t>
            </w:r>
          </w:p>
        </w:tc>
        <w:tc>
          <w:tcPr>
            <w:tcW w:w="2895" w:type="dxa"/>
            <w:tcBorders/>
          </w:tcPr>
          <w:p>
            <w:pPr>
              <w:pStyle w:val="ConsPlusNormal"/>
              <w:tabs>
                <w:tab w:val="clear" w:pos="720"/>
              </w:tabs>
              <w:bidi w:val="0"/>
              <w:ind w:hanging="0" w:left="0" w:right="0"/>
              <w:rPr/>
            </w:pPr>
            <w:r>
              <w:rP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25" w:type="dxa"/>
            <w:tcBorders/>
          </w:tcPr>
          <w:p>
            <w:pPr>
              <w:pStyle w:val="ConsPlusNormal"/>
              <w:tabs>
                <w:tab w:val="clear" w:pos="720"/>
              </w:tabs>
              <w:bidi w:val="0"/>
              <w:ind w:hanging="0" w:left="0" w:right="0"/>
              <w:rPr/>
            </w:pPr>
            <w:r>
              <w:rPr/>
              <w:t>M00, M01, M03.0, M12.5, M17</w:t>
            </w:r>
          </w:p>
        </w:tc>
        <w:tc>
          <w:tcPr>
            <w:tcW w:w="2895" w:type="dxa"/>
            <w:tcBorders/>
          </w:tcPr>
          <w:p>
            <w:pPr>
              <w:pStyle w:val="ConsPlusNormal"/>
              <w:tabs>
                <w:tab w:val="clear" w:pos="720"/>
              </w:tabs>
              <w:bidi w:val="0"/>
              <w:ind w:hanging="0" w:left="0" w:right="0"/>
              <w:rPr/>
            </w:pPr>
            <w:r>
              <w:rPr/>
              <w:t>выраженное нарушение функции крупного сустава конечности любой этиологии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артродез крупных суставов конечностей с различными видами фиксации и остеосинтеза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925" w:type="dxa"/>
            <w:vMerge w:val="restart"/>
            <w:tcBorders/>
          </w:tcPr>
          <w:p>
            <w:pPr>
              <w:pStyle w:val="ConsPlusNormal"/>
              <w:tabs>
                <w:tab w:val="clear" w:pos="720"/>
              </w:tabs>
              <w:bidi w:val="0"/>
              <w:ind w:hanging="0" w:left="0" w:right="0"/>
              <w:rPr>
                <w:lang w:val="en-US"/>
              </w:rPr>
            </w:pPr>
            <w:r>
              <w:rPr>
                <w:lang w:val="en-US"/>
              </w:rPr>
              <w:t>M24.6, Z98.1, G80.1, G80.2, M21.0, M21.2, M21.4, M21.5, M21.9, Q68.1, Q72.5, Q72.6, Q72.8, Q72.9, Q74.2, Q74.3, Q74.8, Q77.7, Q87.3, G11.4, G12.1, G80.9, S44, S45, S46, S50, M19.1, M20.1, M20.5, Q05.9, Q66.0, Q66.5, Q66.8, Q68.2</w:t>
            </w:r>
          </w:p>
        </w:tc>
        <w:tc>
          <w:tcPr>
            <w:tcW w:w="2895" w:type="dxa"/>
            <w:vMerge w:val="restart"/>
            <w:tcBorders/>
          </w:tcPr>
          <w:p>
            <w:pPr>
              <w:pStyle w:val="ConsPlusNormal"/>
              <w:tabs>
                <w:tab w:val="clear" w:pos="720"/>
              </w:tabs>
              <w:bidi w:val="0"/>
              <w:ind w:hanging="0" w:left="0" w:right="0"/>
              <w:rPr/>
            </w:pPr>
            <w:r>
              <w:rP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артролиз и артродез суставов кисти с различными видами чрескостного, накостного и интрамедуллярного остеосинтеза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25" w:type="dxa"/>
            <w:vMerge w:val="restart"/>
            <w:tcBorders/>
          </w:tcPr>
          <w:p>
            <w:pPr>
              <w:pStyle w:val="ConsPlusNormal"/>
              <w:tabs>
                <w:tab w:val="clear" w:pos="720"/>
              </w:tabs>
              <w:bidi w:val="0"/>
              <w:ind w:hanging="0" w:left="0" w:right="0"/>
              <w:rPr>
                <w:lang w:val="en-US"/>
              </w:rPr>
            </w:pPr>
            <w:r>
              <w:rPr>
                <w:lang w:val="en-US"/>
              </w:rPr>
              <w:t>S70.7, S70.9, S71, S72, S77, S79, S42, S43, S47, S49, S50, M99.9, M21.6, M95.1, M21.8, M21.9, Q66, Q78, M86, G11.4, G12.1, G80.9, G80.1, G80.2</w:t>
            </w:r>
          </w:p>
        </w:tc>
        <w:tc>
          <w:tcPr>
            <w:tcW w:w="2895" w:type="dxa"/>
            <w:vMerge w:val="restart"/>
            <w:tcBorders/>
          </w:tcPr>
          <w:p>
            <w:pPr>
              <w:pStyle w:val="ConsPlusNormal"/>
              <w:tabs>
                <w:tab w:val="clear" w:pos="720"/>
              </w:tabs>
              <w:bidi w:val="0"/>
              <w:ind w:hanging="0" w:left="0" w:right="0"/>
              <w:rPr/>
            </w:pPr>
            <w:r>
              <w:rPr/>
              <w:t>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чрескостный остеосинтез с использованием метода цифрового анализа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чрескостный остеосинтез методом компоновок аппаратов с использованием модульной трансформации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корригирующие остеотомии костей верхних и нижних конечностей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комбинированное и последовательное использование чрескостного и блокируемого интрамедуллярного или накостного остеосинтеза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lang w:val="en-US"/>
              </w:rPr>
            </w:pPr>
            <w:r>
              <w:rPr>
                <w:lang w:val="en-US"/>
              </w:rPr>
              <w:t>M25.3, M91, M95.8, Q65.0, Q65.1, Q65.3, Q65.4, Q65.8, M16.2, M16.3, M92</w:t>
            </w:r>
          </w:p>
        </w:tc>
        <w:tc>
          <w:tcPr>
            <w:tcW w:w="2895" w:type="dxa"/>
            <w:vMerge w:val="restart"/>
            <w:tcBorders/>
          </w:tcPr>
          <w:p>
            <w:pPr>
              <w:pStyle w:val="ConsPlusNormal"/>
              <w:tabs>
                <w:tab w:val="clear" w:pos="720"/>
              </w:tabs>
              <w:bidi w:val="0"/>
              <w:ind w:hanging="0" w:left="0" w:right="0"/>
              <w:rPr/>
            </w:pPr>
            <w:r>
              <w:rPr/>
              <w:t>дисплазии, аномалии развития, последствия травм крупных суставов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M24.6</w:t>
            </w:r>
          </w:p>
        </w:tc>
        <w:tc>
          <w:tcPr>
            <w:tcW w:w="2895" w:type="dxa"/>
            <w:tcBorders/>
          </w:tcPr>
          <w:p>
            <w:pPr>
              <w:pStyle w:val="ConsPlusNormal"/>
              <w:tabs>
                <w:tab w:val="clear" w:pos="720"/>
              </w:tabs>
              <w:bidi w:val="0"/>
              <w:ind w:hanging="0" w:left="0" w:right="0"/>
              <w:rPr/>
            </w:pPr>
            <w:r>
              <w:rPr/>
              <w:t>анкилоз крупного сустава в порочном положении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корригирующие остеотомии с фиксацией имплантатами или аппаратами внешней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68.</w:t>
            </w:r>
          </w:p>
        </w:tc>
        <w:tc>
          <w:tcPr>
            <w:tcW w:w="2860" w:type="dxa"/>
            <w:tcBorders/>
          </w:tcPr>
          <w:p>
            <w:pPr>
              <w:pStyle w:val="ConsPlusNormal"/>
              <w:tabs>
                <w:tab w:val="clear" w:pos="720"/>
              </w:tabs>
              <w:bidi w:val="0"/>
              <w:ind w:hanging="0" w:left="0" w:right="0"/>
              <w:rPr/>
            </w:pPr>
            <w:r>
              <w:rP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cPr>
          <w:p>
            <w:pPr>
              <w:pStyle w:val="ConsPlusNormal"/>
              <w:tabs>
                <w:tab w:val="clear" w:pos="720"/>
              </w:tabs>
              <w:bidi w:val="0"/>
              <w:ind w:hanging="0" w:left="0" w:right="0"/>
              <w:rPr>
                <w:lang w:val="en-US"/>
              </w:rPr>
            </w:pPr>
            <w:r>
              <w:rPr>
                <w:lang w:val="en-US"/>
              </w:rPr>
              <w:t>A18.0, S12.0, S12.1, S13, S14, S19, S22.0, S22.1, S23, S24, S32.0, S32.1, S33, S34, T08, T09, T85, T91, M80, M81, M82, M86, M85, M87, M96, M99, Q67, Q76.0, Q76.1, Q76.4, Q77, Q76.3</w:t>
            </w:r>
          </w:p>
        </w:tc>
        <w:tc>
          <w:tcPr>
            <w:tcW w:w="2895" w:type="dxa"/>
            <w:tcBorders/>
          </w:tcPr>
          <w:p>
            <w:pPr>
              <w:pStyle w:val="ConsPlusNormal"/>
              <w:tabs>
                <w:tab w:val="clear" w:pos="720"/>
              </w:tabs>
              <w:bidi w:val="0"/>
              <w:ind w:hanging="0" w:left="0" w:right="0"/>
              <w:rPr/>
            </w:pPr>
            <w:r>
              <w:rP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857" w:type="dxa"/>
            <w:tcBorders/>
          </w:tcPr>
          <w:p>
            <w:pPr>
              <w:pStyle w:val="ConsPlusNormal"/>
              <w:tabs>
                <w:tab w:val="clear" w:pos="720"/>
              </w:tabs>
              <w:bidi w:val="0"/>
              <w:ind w:hanging="0" w:left="0" w:right="0"/>
              <w:jc w:val="center"/>
              <w:rPr/>
            </w:pPr>
            <w:r>
              <w:rPr/>
              <w:t>339074</w:t>
            </w:r>
          </w:p>
        </w:tc>
      </w:tr>
      <w:tr>
        <w:trPr/>
        <w:tc>
          <w:tcPr>
            <w:tcW w:w="960" w:type="dxa"/>
            <w:tcBorders/>
          </w:tcPr>
          <w:p>
            <w:pPr>
              <w:pStyle w:val="ConsPlusNormal"/>
              <w:bidi w:val="0"/>
              <w:ind w:hanging="0" w:left="0" w:right="0"/>
              <w:jc w:val="center"/>
              <w:rPr/>
            </w:pPr>
            <w:r>
              <w:rPr/>
              <w:t>69.</w:t>
            </w:r>
          </w:p>
        </w:tc>
        <w:tc>
          <w:tcPr>
            <w:tcW w:w="2860" w:type="dxa"/>
            <w:tcBorders/>
          </w:tcPr>
          <w:p>
            <w:pPr>
              <w:pStyle w:val="ConsPlusNormal"/>
              <w:bidi w:val="0"/>
              <w:ind w:hanging="0" w:left="0" w:right="0"/>
              <w:rPr/>
            </w:pPr>
            <w:r>
              <w:rP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25" w:type="dxa"/>
            <w:tcBorders/>
          </w:tcPr>
          <w:p>
            <w:pPr>
              <w:pStyle w:val="ConsPlusNormal"/>
              <w:bidi w:val="0"/>
              <w:ind w:hanging="0" w:left="0" w:right="0"/>
              <w:rPr/>
            </w:pPr>
            <w:r>
              <w:rPr/>
              <w:t>M17</w:t>
            </w:r>
          </w:p>
        </w:tc>
        <w:tc>
          <w:tcPr>
            <w:tcW w:w="2895" w:type="dxa"/>
            <w:tcBorders/>
          </w:tcPr>
          <w:p>
            <w:pPr>
              <w:pStyle w:val="ConsPlusNormal"/>
              <w:bidi w:val="0"/>
              <w:ind w:hanging="0" w:left="0" w:right="0"/>
              <w:rPr/>
            </w:pPr>
            <w:r>
              <w:rP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с одновременной реконструкцией биологической оси конечности</w:t>
            </w:r>
          </w:p>
        </w:tc>
        <w:tc>
          <w:tcPr>
            <w:tcW w:w="1857" w:type="dxa"/>
            <w:tcBorders/>
          </w:tcPr>
          <w:p>
            <w:pPr>
              <w:pStyle w:val="ConsPlusNormal"/>
              <w:bidi w:val="0"/>
              <w:ind w:hanging="0" w:left="0" w:right="0"/>
              <w:jc w:val="center"/>
              <w:rPr/>
            </w:pPr>
            <w:r>
              <w:rPr/>
              <w:t>195740</w:t>
            </w:r>
          </w:p>
        </w:tc>
      </w:tr>
      <w:tr>
        <w:trPr/>
        <w:tc>
          <w:tcPr>
            <w:tcW w:w="960" w:type="dxa"/>
            <w:vMerge w:val="restart"/>
            <w:tcBorders/>
          </w:tcPr>
          <w:p>
            <w:pPr>
              <w:pStyle w:val="ConsPlusNormal"/>
              <w:tabs>
                <w:tab w:val="clear" w:pos="720"/>
              </w:tabs>
              <w:bidi w:val="0"/>
              <w:ind w:hanging="0" w:left="0" w:right="0"/>
              <w:jc w:val="center"/>
              <w:rPr/>
            </w:pPr>
            <w:r>
              <w:rPr/>
              <w:t>70.</w:t>
            </w:r>
          </w:p>
        </w:tc>
        <w:tc>
          <w:tcPr>
            <w:tcW w:w="2860" w:type="dxa"/>
            <w:vMerge w:val="restart"/>
            <w:tcBorders/>
          </w:tcPr>
          <w:p>
            <w:pPr>
              <w:pStyle w:val="ConsPlusNormal"/>
              <w:tabs>
                <w:tab w:val="clear" w:pos="720"/>
              </w:tabs>
              <w:bidi w:val="0"/>
              <w:ind w:hanging="0" w:left="0" w:right="0"/>
              <w:rPr/>
            </w:pPr>
            <w:r>
              <w:rP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25" w:type="dxa"/>
            <w:vMerge w:val="restart"/>
            <w:tcBorders/>
          </w:tcPr>
          <w:p>
            <w:pPr>
              <w:pStyle w:val="ConsPlusNormal"/>
              <w:tabs>
                <w:tab w:val="clear" w:pos="720"/>
              </w:tabs>
              <w:bidi w:val="0"/>
              <w:ind w:hanging="0" w:left="0" w:right="0"/>
              <w:rPr/>
            </w:pPr>
            <w:r>
              <w:rPr/>
              <w:t>M16</w:t>
            </w:r>
          </w:p>
        </w:tc>
        <w:tc>
          <w:tcPr>
            <w:tcW w:w="2895" w:type="dxa"/>
            <w:vMerge w:val="restart"/>
            <w:tcBorders/>
          </w:tcPr>
          <w:p>
            <w:pPr>
              <w:pStyle w:val="ConsPlusNormal"/>
              <w:tabs>
                <w:tab w:val="clear" w:pos="720"/>
              </w:tabs>
              <w:bidi w:val="0"/>
              <w:ind w:hanging="0" w:left="0" w:right="0"/>
              <w:rPr/>
            </w:pPr>
            <w:r>
              <w:rP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857" w:type="dxa"/>
            <w:vMerge w:val="restart"/>
            <w:tcBorders/>
          </w:tcPr>
          <w:p>
            <w:pPr>
              <w:pStyle w:val="ConsPlusNormal"/>
              <w:tabs>
                <w:tab w:val="clear" w:pos="720"/>
              </w:tabs>
              <w:bidi w:val="0"/>
              <w:ind w:hanging="0" w:left="0" w:right="0"/>
              <w:jc w:val="center"/>
              <w:rPr/>
            </w:pPr>
            <w:r>
              <w:rPr/>
              <w:t>262550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эндопротеза, в том числе под контролем компьютерной навигации, с предварительным удалением аппаратов внешней фиксации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M16.2, M16.3</w:t>
            </w:r>
          </w:p>
        </w:tc>
        <w:tc>
          <w:tcPr>
            <w:tcW w:w="2895" w:type="dxa"/>
            <w:vMerge w:val="restart"/>
            <w:tcBorders/>
          </w:tcPr>
          <w:p>
            <w:pPr>
              <w:pStyle w:val="ConsPlusNormal"/>
              <w:tabs>
                <w:tab w:val="clear" w:pos="720"/>
              </w:tabs>
              <w:bidi w:val="0"/>
              <w:ind w:hanging="0" w:left="0" w:right="0"/>
              <w:rPr/>
            </w:pPr>
            <w:r>
              <w:rPr/>
              <w:t>деформирующий артроз в сочетании с дисплазией сустава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M16.4, M16.5</w:t>
            </w:r>
          </w:p>
        </w:tc>
        <w:tc>
          <w:tcPr>
            <w:tcW w:w="2895" w:type="dxa"/>
            <w:vMerge w:val="restart"/>
            <w:tcBorders/>
          </w:tcPr>
          <w:p>
            <w:pPr>
              <w:pStyle w:val="ConsPlusNormal"/>
              <w:tabs>
                <w:tab w:val="clear" w:pos="720"/>
              </w:tabs>
              <w:bidi w:val="0"/>
              <w:ind w:hanging="0" w:left="0" w:right="0"/>
              <w:rPr/>
            </w:pPr>
            <w:r>
              <w:rPr/>
              <w:t>посттравматический деформирующий артроз сустава с вывихом или подвывихом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артролиз и управляемое восстановление длины конечности посредством применения аппаратов внешней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71.</w:t>
            </w:r>
          </w:p>
        </w:tc>
        <w:tc>
          <w:tcPr>
            <w:tcW w:w="2860" w:type="dxa"/>
            <w:tcBorders/>
          </w:tcPr>
          <w:p>
            <w:pPr>
              <w:pStyle w:val="ConsPlusNormal"/>
              <w:tabs>
                <w:tab w:val="clear" w:pos="720"/>
              </w:tabs>
              <w:bidi w:val="0"/>
              <w:ind w:hanging="0" w:left="0" w:right="0"/>
              <w:rPr/>
            </w:pPr>
            <w:r>
              <w:rP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925" w:type="dxa"/>
            <w:tcBorders/>
          </w:tcPr>
          <w:p>
            <w:pPr>
              <w:pStyle w:val="ConsPlusNormal"/>
              <w:tabs>
                <w:tab w:val="clear" w:pos="720"/>
              </w:tabs>
              <w:bidi w:val="0"/>
              <w:ind w:hanging="0" w:left="0" w:right="0"/>
              <w:rPr/>
            </w:pPr>
            <w:r>
              <w:rPr/>
              <w:t>M40, M41, Q67, Q76, Q77.4, Q85, Q87</w:t>
            </w:r>
          </w:p>
        </w:tc>
        <w:tc>
          <w:tcPr>
            <w:tcW w:w="2895" w:type="dxa"/>
            <w:tcBorders/>
          </w:tcPr>
          <w:p>
            <w:pPr>
              <w:pStyle w:val="ConsPlusNormal"/>
              <w:tabs>
                <w:tab w:val="clear" w:pos="720"/>
              </w:tabs>
              <w:bidi w:val="0"/>
              <w:ind w:hanging="0" w:left="0" w:right="0"/>
              <w:rPr/>
            </w:pPr>
            <w:r>
              <w:rP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грудной клетки, в том числе с применением погружных фиксаторов</w:t>
            </w:r>
          </w:p>
        </w:tc>
        <w:tc>
          <w:tcPr>
            <w:tcW w:w="1857" w:type="dxa"/>
            <w:tcBorders/>
          </w:tcPr>
          <w:p>
            <w:pPr>
              <w:pStyle w:val="ConsPlusNormal"/>
              <w:tabs>
                <w:tab w:val="clear" w:pos="720"/>
              </w:tabs>
              <w:bidi w:val="0"/>
              <w:ind w:hanging="0" w:left="0" w:right="0"/>
              <w:jc w:val="center"/>
              <w:rPr/>
            </w:pPr>
            <w:r>
              <w:rPr/>
              <w:t>416620</w:t>
            </w:r>
          </w:p>
        </w:tc>
      </w:tr>
      <w:tr>
        <w:trPr/>
        <w:tc>
          <w:tcPr>
            <w:tcW w:w="960" w:type="dxa"/>
            <w:tcBorders/>
          </w:tcPr>
          <w:p>
            <w:pPr>
              <w:pStyle w:val="ConsPlusNormal"/>
              <w:bidi w:val="0"/>
              <w:ind w:hanging="0" w:left="0" w:right="0"/>
              <w:jc w:val="center"/>
              <w:rPr/>
            </w:pPr>
            <w:r>
              <w:rPr/>
              <w:t>72.</w:t>
            </w:r>
          </w:p>
        </w:tc>
        <w:tc>
          <w:tcPr>
            <w:tcW w:w="2860" w:type="dxa"/>
            <w:tcBorders/>
          </w:tcPr>
          <w:p>
            <w:pPr>
              <w:pStyle w:val="ConsPlusNormal"/>
              <w:bidi w:val="0"/>
              <w:ind w:hanging="0" w:left="0" w:right="0"/>
              <w:rPr/>
            </w:pPr>
            <w:r>
              <w:rP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cPr>
          <w:p>
            <w:pPr>
              <w:pStyle w:val="ConsPlusNormal"/>
              <w:bidi w:val="0"/>
              <w:ind w:hanging="0" w:left="0" w:right="0"/>
              <w:rPr>
                <w:lang w:val="en-US"/>
              </w:rPr>
            </w:pPr>
            <w:r>
              <w:rPr>
                <w:lang w:val="en-US"/>
              </w:rPr>
              <w:t>M42, M43, M45, M46, M48, M50, M51, M53, M92, M93, M95, Q76.2</w:t>
            </w:r>
          </w:p>
        </w:tc>
        <w:tc>
          <w:tcPr>
            <w:tcW w:w="2895" w:type="dxa"/>
            <w:tcBorders/>
          </w:tcPr>
          <w:p>
            <w:pPr>
              <w:pStyle w:val="ConsPlusNormal"/>
              <w:bidi w:val="0"/>
              <w:ind w:hanging="0" w:left="0" w:right="0"/>
              <w:rPr/>
            </w:pPr>
            <w:r>
              <w:rP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7" w:type="dxa"/>
            <w:tcBorders/>
          </w:tcPr>
          <w:p>
            <w:pPr>
              <w:pStyle w:val="ConsPlusNormal"/>
              <w:bidi w:val="0"/>
              <w:ind w:hanging="0" w:left="0" w:right="0"/>
              <w:jc w:val="center"/>
              <w:rPr/>
            </w:pPr>
            <w:r>
              <w:rPr/>
              <w:t>343828</w:t>
            </w:r>
          </w:p>
        </w:tc>
      </w:tr>
      <w:tr>
        <w:trPr/>
        <w:tc>
          <w:tcPr>
            <w:tcW w:w="960" w:type="dxa"/>
            <w:vMerge w:val="restart"/>
            <w:tcBorders/>
          </w:tcPr>
          <w:p>
            <w:pPr>
              <w:pStyle w:val="ConsPlusNormal"/>
              <w:tabs>
                <w:tab w:val="clear" w:pos="720"/>
              </w:tabs>
              <w:bidi w:val="0"/>
              <w:ind w:hanging="0" w:left="0" w:right="0"/>
              <w:jc w:val="center"/>
              <w:rPr/>
            </w:pPr>
            <w:r>
              <w:rPr/>
              <w:t>73.</w:t>
            </w:r>
          </w:p>
        </w:tc>
        <w:tc>
          <w:tcPr>
            <w:tcW w:w="2860" w:type="dxa"/>
            <w:vMerge w:val="restart"/>
            <w:tcBorders/>
          </w:tcPr>
          <w:p>
            <w:pPr>
              <w:pStyle w:val="ConsPlusNormal"/>
              <w:tabs>
                <w:tab w:val="clear" w:pos="720"/>
              </w:tabs>
              <w:bidi w:val="0"/>
              <w:ind w:hanging="0" w:left="0" w:right="0"/>
              <w:rPr/>
            </w:pPr>
            <w:r>
              <w:rPr/>
              <w:t>Реэндопротезирование суставов конечностей</w:t>
            </w:r>
          </w:p>
        </w:tc>
        <w:tc>
          <w:tcPr>
            <w:tcW w:w="1925" w:type="dxa"/>
            <w:vMerge w:val="restart"/>
            <w:tcBorders/>
          </w:tcPr>
          <w:p>
            <w:pPr>
              <w:pStyle w:val="ConsPlusNormal"/>
              <w:tabs>
                <w:tab w:val="clear" w:pos="720"/>
              </w:tabs>
              <w:bidi w:val="0"/>
              <w:ind w:hanging="0" w:left="0" w:right="0"/>
              <w:rPr/>
            </w:pPr>
            <w:r>
              <w:rPr/>
              <w:t>Z96.6, M96.6, D61, D66, D67, D68, M87.0</w:t>
            </w:r>
          </w:p>
        </w:tc>
        <w:tc>
          <w:tcPr>
            <w:tcW w:w="2895" w:type="dxa"/>
            <w:tcBorders/>
          </w:tcPr>
          <w:p>
            <w:pPr>
              <w:pStyle w:val="ConsPlusNormal"/>
              <w:tabs>
                <w:tab w:val="clear" w:pos="720"/>
              </w:tabs>
              <w:bidi w:val="0"/>
              <w:ind w:hanging="0" w:left="0" w:right="0"/>
              <w:rPr/>
            </w:pPr>
            <w:r>
              <w:rPr/>
              <w:t>глубокая инфекция в области эндопротеза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7" w:type="dxa"/>
            <w:vMerge w:val="restart"/>
            <w:tcBorders/>
          </w:tcPr>
          <w:p>
            <w:pPr>
              <w:pStyle w:val="ConsPlusNormal"/>
              <w:tabs>
                <w:tab w:val="clear" w:pos="720"/>
              </w:tabs>
              <w:bidi w:val="0"/>
              <w:ind w:hanging="0" w:left="0" w:right="0"/>
              <w:jc w:val="center"/>
              <w:rPr/>
            </w:pPr>
            <w:r>
              <w:rPr/>
              <w:t>340252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tcBorders/>
          </w:tcPr>
          <w:p>
            <w:pPr>
              <w:pStyle w:val="ConsPlusNormal"/>
              <w:tabs>
                <w:tab w:val="clear" w:pos="720"/>
              </w:tabs>
              <w:bidi w:val="0"/>
              <w:ind w:hanging="0" w:left="0" w:right="0"/>
              <w:rPr/>
            </w:pPr>
            <w:r>
              <w:rPr/>
              <w:t>нестабильность компонентов эндопротеза сустава конечности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рецидивирующие вывихи и разобщение компонентов эндопротеза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глубокая инфекция в области эндопротеза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Урология</w:t>
            </w:r>
          </w:p>
        </w:tc>
      </w:tr>
      <w:tr>
        <w:trPr/>
        <w:tc>
          <w:tcPr>
            <w:tcW w:w="960" w:type="dxa"/>
            <w:vMerge w:val="restart"/>
            <w:tcBorders/>
          </w:tcPr>
          <w:p>
            <w:pPr>
              <w:pStyle w:val="ConsPlusNormal"/>
              <w:tabs>
                <w:tab w:val="clear" w:pos="720"/>
              </w:tabs>
              <w:bidi w:val="0"/>
              <w:ind w:hanging="0" w:left="0" w:right="0"/>
              <w:jc w:val="center"/>
              <w:rPr/>
            </w:pPr>
            <w:r>
              <w:rPr/>
              <w:t>74.</w:t>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925" w:type="dxa"/>
            <w:vMerge w:val="restart"/>
            <w:tcBorders/>
          </w:tcPr>
          <w:p>
            <w:pPr>
              <w:pStyle w:val="ConsPlusNormal"/>
              <w:tabs>
                <w:tab w:val="clear" w:pos="720"/>
              </w:tabs>
              <w:bidi w:val="0"/>
              <w:ind w:hanging="0" w:left="0" w:right="0"/>
              <w:rPr/>
            </w:pPr>
            <w:r>
              <w:rPr/>
              <w:t>N13.0, N13.1, N13.2, N35, Q54, Q64.0, Q64.1, Q62.1, Q62.2, Q62.3, Q62.7, C67, N82.1, N82.8, N82.0, N32.2, N33.8</w:t>
            </w:r>
          </w:p>
        </w:tc>
        <w:tc>
          <w:tcPr>
            <w:tcW w:w="2895" w:type="dxa"/>
            <w:vMerge w:val="restart"/>
            <w:tcBorders/>
          </w:tcPr>
          <w:p>
            <w:pPr>
              <w:pStyle w:val="ConsPlusNormal"/>
              <w:tabs>
                <w:tab w:val="clear" w:pos="720"/>
              </w:tabs>
              <w:bidi w:val="0"/>
              <w:ind w:hanging="0" w:left="0" w:right="0"/>
              <w:rPr/>
            </w:pPr>
            <w:r>
              <w:rP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уретропластика кожным лоскутом</w:t>
            </w:r>
          </w:p>
        </w:tc>
        <w:tc>
          <w:tcPr>
            <w:tcW w:w="1857" w:type="dxa"/>
            <w:vMerge w:val="restart"/>
            <w:tcBorders/>
          </w:tcPr>
          <w:p>
            <w:pPr>
              <w:pStyle w:val="ConsPlusNormal"/>
              <w:tabs>
                <w:tab w:val="clear" w:pos="720"/>
              </w:tabs>
              <w:bidi w:val="0"/>
              <w:ind w:hanging="0" w:left="0" w:right="0"/>
              <w:jc w:val="center"/>
              <w:rPr/>
            </w:pPr>
            <w:r>
              <w:rPr/>
              <w:t>117215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кишечная пластика мочеточника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уретероцистоанастомоз (операция Боари), в том числе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уретероцистоанастомоз при рецидивных формах уретерогидронефроза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уретероилеосигмостомия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эндоскопическое бужирование и стентирование мочеточника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цистопластика и восстановление уретры при гипоспадии, эписпадии и экстрофии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пластическое ушивание свища с анатомической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аппендикоцистостомия по Митрофанову у детей с нейрогенным мочевым пузырем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радикальная цистэктомия с кишечной пластикой мочевого пузыря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аугментационная цистопластика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восстановление уретры с использованием реваскуляризированного свободного лоскута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уретропластика лоскутом из слизистой рта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иссечение и закрытие свища женских половых органов (фистулопластика)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Оперативные вмешательства на органах мочеполовой системы с использованием лапароскопической техники</w:t>
            </w:r>
          </w:p>
        </w:tc>
        <w:tc>
          <w:tcPr>
            <w:tcW w:w="1925" w:type="dxa"/>
            <w:vMerge w:val="restart"/>
            <w:tcBorders/>
          </w:tcPr>
          <w:p>
            <w:pPr>
              <w:pStyle w:val="ConsPlusNormal"/>
              <w:tabs>
                <w:tab w:val="clear" w:pos="720"/>
              </w:tabs>
              <w:bidi w:val="0"/>
              <w:ind w:hanging="0" w:left="0" w:right="0"/>
              <w:rPr/>
            </w:pPr>
            <w:r>
              <w:rPr/>
              <w:t>N28.1, Q61.0, N13.0, N13.1, N13.2, N28, I86.1</w:t>
            </w:r>
          </w:p>
        </w:tc>
        <w:tc>
          <w:tcPr>
            <w:tcW w:w="2895" w:type="dxa"/>
            <w:vMerge w:val="restart"/>
            <w:tcBorders/>
          </w:tcPr>
          <w:p>
            <w:pPr>
              <w:pStyle w:val="ConsPlusNormal"/>
              <w:tabs>
                <w:tab w:val="clear" w:pos="720"/>
              </w:tabs>
              <w:bidi w:val="0"/>
              <w:ind w:hanging="0" w:left="0" w:right="0"/>
              <w:rPr/>
            </w:pPr>
            <w:r>
              <w:rP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 и экстраперитонеоскопическая простатэктомия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лапаро- и экстраперитонеоскопическая цистэктомия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 и ретроперитонеоскопическая тазовая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 и ретроперитонеоскопическая нефрэктомия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 и ретроперитонеоскопическое иссечение кисты почки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 и ретроперитонеоскопическая пластика лоханочно-мочеточникового сегмента, мочеточника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опухоль предстательной железы. Опухоль почки. Опухоль мочевого пузыря. Опухоль почечной лоханки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 и ретроперитонеоскопическая нефроуретерэктомия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лапаро- и ретроперитонеоскопическая резекция почки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Рецидивные и особо сложные операции на органах мочеполовой системы</w:t>
            </w:r>
          </w:p>
        </w:tc>
        <w:tc>
          <w:tcPr>
            <w:tcW w:w="1925" w:type="dxa"/>
            <w:tcBorders/>
          </w:tcPr>
          <w:p>
            <w:pPr>
              <w:pStyle w:val="ConsPlusNormal"/>
              <w:tabs>
                <w:tab w:val="clear" w:pos="720"/>
              </w:tabs>
              <w:bidi w:val="0"/>
              <w:ind w:hanging="0" w:left="0" w:right="0"/>
              <w:rPr/>
            </w:pPr>
            <w:r>
              <w:rPr/>
              <w:t>N20.0, N20.1, N20.2, N13.0, N13.1, N13.2, Q62.1, Q62.2, Q62.3, Q62.7</w:t>
            </w:r>
          </w:p>
        </w:tc>
        <w:tc>
          <w:tcPr>
            <w:tcW w:w="2895" w:type="dxa"/>
            <w:tcBorders/>
          </w:tcPr>
          <w:p>
            <w:pPr>
              <w:pStyle w:val="ConsPlusNormal"/>
              <w:tabs>
                <w:tab w:val="clear" w:pos="720"/>
              </w:tabs>
              <w:bidi w:val="0"/>
              <w:ind w:hanging="0" w:left="0" w:right="0"/>
              <w:rPr/>
            </w:pPr>
            <w:r>
              <w:rPr/>
              <w:t>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перкутанная нефролитолапоксия в сочетании с лазерной литотрипсией</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75.</w:t>
            </w:r>
          </w:p>
        </w:tc>
        <w:tc>
          <w:tcPr>
            <w:tcW w:w="2860" w:type="dxa"/>
            <w:tcBorders/>
          </w:tcPr>
          <w:p>
            <w:pPr>
              <w:pStyle w:val="ConsPlusNormal"/>
              <w:tabs>
                <w:tab w:val="clear" w:pos="720"/>
              </w:tabs>
              <w:bidi w:val="0"/>
              <w:ind w:hanging="0" w:left="0" w:right="0"/>
              <w:rPr/>
            </w:pPr>
            <w:r>
              <w:rPr/>
              <w:t>Оперативные вмешательства на органах мочеполовой системы с имплантацией синтетических сложных и сетчатых протезов</w:t>
            </w:r>
          </w:p>
        </w:tc>
        <w:tc>
          <w:tcPr>
            <w:tcW w:w="1925" w:type="dxa"/>
            <w:tcBorders/>
          </w:tcPr>
          <w:p>
            <w:pPr>
              <w:pStyle w:val="ConsPlusNormal"/>
              <w:tabs>
                <w:tab w:val="clear" w:pos="720"/>
              </w:tabs>
              <w:bidi w:val="0"/>
              <w:ind w:hanging="0" w:left="0" w:right="0"/>
              <w:rPr/>
            </w:pPr>
            <w:r>
              <w:rPr/>
              <w:t>R32, N31.2</w:t>
            </w:r>
          </w:p>
        </w:tc>
        <w:tc>
          <w:tcPr>
            <w:tcW w:w="2895" w:type="dxa"/>
            <w:tcBorders/>
          </w:tcPr>
          <w:p>
            <w:pPr>
              <w:pStyle w:val="ConsPlusNormal"/>
              <w:tabs>
                <w:tab w:val="clear" w:pos="720"/>
              </w:tabs>
              <w:bidi w:val="0"/>
              <w:ind w:hanging="0" w:left="0" w:right="0"/>
              <w:rPr/>
            </w:pPr>
            <w:r>
              <w:rPr/>
              <w:t>недержание мочи при напряжении. Несостоятельность сфинктера мочевого пузыря. Атония мочевого пузыря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петлевая пластика уретры с использованием петлевого, синтетического, сетчатого протеза при недержании мочи</w:t>
            </w:r>
          </w:p>
        </w:tc>
        <w:tc>
          <w:tcPr>
            <w:tcW w:w="1857" w:type="dxa"/>
            <w:tcBorders/>
          </w:tcPr>
          <w:p>
            <w:pPr>
              <w:pStyle w:val="ConsPlusNormal"/>
              <w:tabs>
                <w:tab w:val="clear" w:pos="720"/>
              </w:tabs>
              <w:bidi w:val="0"/>
              <w:ind w:hanging="0" w:left="0" w:right="0"/>
              <w:jc w:val="center"/>
              <w:rPr/>
            </w:pPr>
            <w:r>
              <w:rPr/>
              <w:t>172953</w:t>
            </w:r>
          </w:p>
        </w:tc>
      </w:tr>
      <w:tr>
        <w:trPr/>
        <w:tc>
          <w:tcPr>
            <w:tcW w:w="960" w:type="dxa"/>
            <w:tcBorders/>
          </w:tcPr>
          <w:p>
            <w:pPr>
              <w:pStyle w:val="ConsPlusNormal"/>
              <w:bidi w:val="0"/>
              <w:ind w:hanging="0" w:left="0" w:right="0"/>
              <w:jc w:val="center"/>
              <w:rPr/>
            </w:pPr>
            <w:r>
              <w:rPr/>
              <w:t>76.</w:t>
            </w:r>
          </w:p>
        </w:tc>
        <w:tc>
          <w:tcPr>
            <w:tcW w:w="2860" w:type="dxa"/>
            <w:tcBorders/>
          </w:tcPr>
          <w:p>
            <w:pPr>
              <w:pStyle w:val="ConsPlusNormal"/>
              <w:bidi w:val="0"/>
              <w:ind w:hanging="0" w:left="0" w:right="0"/>
              <w:rPr/>
            </w:pPr>
            <w:r>
              <w:rPr/>
              <w:t>Оперативные вмешательства на органах мочеполовой системы с имплантацией синтетических сложных и сетчатых протезов</w:t>
            </w:r>
          </w:p>
        </w:tc>
        <w:tc>
          <w:tcPr>
            <w:tcW w:w="1925" w:type="dxa"/>
            <w:tcBorders/>
          </w:tcPr>
          <w:p>
            <w:pPr>
              <w:pStyle w:val="ConsPlusNormal"/>
              <w:bidi w:val="0"/>
              <w:ind w:hanging="0" w:left="0" w:right="0"/>
              <w:rPr/>
            </w:pPr>
            <w:r>
              <w:rPr/>
              <w:t>N81, R32, N48.4, N13.7, N31.2</w:t>
            </w:r>
          </w:p>
        </w:tc>
        <w:tc>
          <w:tcPr>
            <w:tcW w:w="2895" w:type="dxa"/>
            <w:tcBorders/>
          </w:tcPr>
          <w:p>
            <w:pPr>
              <w:pStyle w:val="ConsPlusNormal"/>
              <w:bidi w:val="0"/>
              <w:ind w:hanging="0" w:left="0" w:right="0"/>
              <w:rPr/>
            </w:pPr>
            <w:r>
              <w:rP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пластика тазового дна с использованием синтетического, сетчатого протеза при пролапсе гениталий у женщин</w:t>
            </w:r>
          </w:p>
        </w:tc>
        <w:tc>
          <w:tcPr>
            <w:tcW w:w="1857" w:type="dxa"/>
            <w:tcBorders/>
          </w:tcPr>
          <w:p>
            <w:pPr>
              <w:pStyle w:val="ConsPlusNormal"/>
              <w:bidi w:val="0"/>
              <w:ind w:hanging="0" w:left="0" w:right="0"/>
              <w:jc w:val="center"/>
              <w:rPr/>
            </w:pPr>
            <w:r>
              <w:rPr/>
              <w:t>170112</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Хирургия</w:t>
            </w:r>
          </w:p>
        </w:tc>
      </w:tr>
      <w:tr>
        <w:trPr/>
        <w:tc>
          <w:tcPr>
            <w:tcW w:w="960" w:type="dxa"/>
            <w:vMerge w:val="restart"/>
            <w:tcBorders/>
          </w:tcPr>
          <w:p>
            <w:pPr>
              <w:pStyle w:val="ConsPlusNormal"/>
              <w:tabs>
                <w:tab w:val="clear" w:pos="720"/>
              </w:tabs>
              <w:bidi w:val="0"/>
              <w:ind w:hanging="0" w:left="0" w:right="0"/>
              <w:jc w:val="center"/>
              <w:rPr/>
            </w:pPr>
            <w:r>
              <w:rPr/>
              <w:t>77.</w:t>
            </w:r>
          </w:p>
        </w:tc>
        <w:tc>
          <w:tcPr>
            <w:tcW w:w="2860" w:type="dxa"/>
            <w:vMerge w:val="restart"/>
            <w:tcBorders/>
          </w:tcPr>
          <w:p>
            <w:pPr>
              <w:pStyle w:val="ConsPlusNormal"/>
              <w:tabs>
                <w:tab w:val="clear" w:pos="720"/>
              </w:tabs>
              <w:bidi w:val="0"/>
              <w:ind w:hanging="0" w:left="0" w:right="0"/>
              <w:rPr/>
            </w:pPr>
            <w:r>
              <w:rP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925" w:type="dxa"/>
            <w:vMerge w:val="restart"/>
            <w:tcBorders/>
          </w:tcPr>
          <w:p>
            <w:pPr>
              <w:pStyle w:val="ConsPlusNormal"/>
              <w:tabs>
                <w:tab w:val="clear" w:pos="720"/>
              </w:tabs>
              <w:bidi w:val="0"/>
              <w:ind w:hanging="0" w:left="0" w:right="0"/>
              <w:rPr/>
            </w:pPr>
            <w:r>
              <w:rPr/>
              <w:t>K86.0 - K86.8</w:t>
            </w:r>
          </w:p>
        </w:tc>
        <w:tc>
          <w:tcPr>
            <w:tcW w:w="2895" w:type="dxa"/>
            <w:vMerge w:val="restart"/>
            <w:tcBorders/>
          </w:tcPr>
          <w:p>
            <w:pPr>
              <w:pStyle w:val="ConsPlusNormal"/>
              <w:tabs>
                <w:tab w:val="clear" w:pos="720"/>
              </w:tabs>
              <w:bidi w:val="0"/>
              <w:ind w:hanging="0" w:left="0" w:right="0"/>
              <w:rPr/>
            </w:pPr>
            <w:r>
              <w:rPr/>
              <w:t>заболевания поджелудочной железы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поджелудочной железы субтотальная</w:t>
            </w:r>
          </w:p>
        </w:tc>
        <w:tc>
          <w:tcPr>
            <w:tcW w:w="1857" w:type="dxa"/>
            <w:vMerge w:val="restart"/>
            <w:tcBorders/>
          </w:tcPr>
          <w:p>
            <w:pPr>
              <w:pStyle w:val="ConsPlusNormal"/>
              <w:tabs>
                <w:tab w:val="clear" w:pos="720"/>
              </w:tabs>
              <w:bidi w:val="0"/>
              <w:ind w:hanging="0" w:left="0" w:right="0"/>
              <w:jc w:val="center"/>
              <w:rPr/>
            </w:pPr>
            <w:r>
              <w:rPr/>
              <w:t>204581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наложение гепатикоеюноанастомоза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поджелудочной железы 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дистальная резекция поджелудочной железы с сохранением селезенки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дистальная резекция поджелудочной железы со спленэктомией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срединная резекция поджелудочной железы (атипичная резекция)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панкреатодуоденальная резекция с резекцией желудка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субтотальная резекция головки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продольная панкреатоеюностомия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25" w:type="dxa"/>
            <w:vMerge w:val="restart"/>
            <w:tcBorders/>
          </w:tcPr>
          <w:p>
            <w:pPr>
              <w:pStyle w:val="ConsPlusNormal"/>
              <w:tabs>
                <w:tab w:val="clear" w:pos="720"/>
              </w:tabs>
              <w:bidi w:val="0"/>
              <w:ind w:hanging="0" w:left="0" w:right="0"/>
              <w:rPr/>
            </w:pPr>
            <w:r>
              <w:rPr/>
              <w:t>D18.0, D13.4, D13.5, B67.0, K76.6, K76.8, Q26.5, I85.0</w:t>
            </w:r>
          </w:p>
        </w:tc>
        <w:tc>
          <w:tcPr>
            <w:tcW w:w="2895" w:type="dxa"/>
            <w:vMerge w:val="restart"/>
            <w:tcBorders/>
          </w:tcPr>
          <w:p>
            <w:pPr>
              <w:pStyle w:val="ConsPlusNormal"/>
              <w:tabs>
                <w:tab w:val="clear" w:pos="720"/>
              </w:tabs>
              <w:bidi w:val="0"/>
              <w:ind w:hanging="0" w:left="0" w:right="0"/>
              <w:rPr/>
            </w:pPr>
            <w:r>
              <w:rP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печени с использованием лапароскопической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одного сегмента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сегмента (сегментов) печени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печени атипичная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эмболизация печени с использованием лекарственных средств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сегмента (сегментов) печени комбинированная с ангиопластикой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абляция при новообразованиях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в том числе лапароскопически ассистированные операции на тонкой, толстой кишке и промежности</w:t>
            </w:r>
          </w:p>
        </w:tc>
        <w:tc>
          <w:tcPr>
            <w:tcW w:w="1925" w:type="dxa"/>
            <w:vMerge w:val="restart"/>
            <w:tcBorders/>
          </w:tcPr>
          <w:p>
            <w:pPr>
              <w:pStyle w:val="ConsPlusNormal"/>
              <w:tabs>
                <w:tab w:val="clear" w:pos="720"/>
              </w:tabs>
              <w:bidi w:val="0"/>
              <w:ind w:hanging="0" w:left="0" w:right="0"/>
              <w:rPr/>
            </w:pPr>
            <w:r>
              <w:rPr/>
              <w:t>D12.6, K60.4, N82.2, N82.3, N82.4, K57.2, K59.3, Q43.1, Q43.2, Q43.3, Q52.2, K59.0, K59.3, Z93.2, Z93.3, K55.2, K51, K50.0, K50.1, K50.8, K57.2, K62.3, K62.8</w:t>
            </w:r>
          </w:p>
        </w:tc>
        <w:tc>
          <w:tcPr>
            <w:tcW w:w="2895" w:type="dxa"/>
            <w:vMerge w:val="restart"/>
            <w:tcBorders/>
          </w:tcPr>
          <w:p>
            <w:pPr>
              <w:pStyle w:val="ConsPlusNormal"/>
              <w:tabs>
                <w:tab w:val="clear" w:pos="720"/>
              </w:tabs>
              <w:bidi w:val="0"/>
              <w:ind w:hanging="0" w:left="0" w:right="0"/>
              <w:rPr/>
            </w:pPr>
            <w:r>
              <w:rPr/>
              <w:t>семейный аденоматоз толстой кишки, тотальное поражение всех отделов толстой кишки полипами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реконструктивно-пластическая операция по восстановлению непрерывности кишечника - закрытие стомы с формированием анастомоза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колэктомия с резекцией прямой кишки, мукозэктомией прямой кишки, с формированием тонкокишечного резервуара, илеоректального анастомоза, илеостомия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свищ прямой кишки 3 - 4 степени сложности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ректовагинальный (коловагинальный) свищ</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иссечение свища с пластикой внутреннего свищевого отверстия сегментом прямой или ободочной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дивертикулярная болезнь ободочной кишки, осложненное течение</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ободочной кишки, в том числе с ликвидацией свища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мегадолихоколон, рецидивирующие завороты сигмовидной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ободочной кишки с аппендэктомией, разворотом кишки на 180 градусов, формированием асцендо-ректального анастомоза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болезнь Гиршпрунга, мегадолихосигма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ободочной кишки с формированием наданального конце-бокового колоректального анастомоза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хронический толстокишечный стаз в стадии декомпенсации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ободочной кишки с аппендэктомией, разворотом кишки на 180 градусов, формированием асцендо-ректального анастомоза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колостома, илеостома, еюностома, состояние после обструктивной резекции ободочной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врожденная ангиодисплазия толстой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пораженных отделов ободочной и (или) прямой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язвенный колит, тотальное поражение, хроническое непрерывное течение, тяжелая гормонозависимая или гормонорезистентная форма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колпроктэктомия с формированием резервуарного анастомоза, илеостомия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колэктомия с брюшно-анальной резекцией прямой кишки, илеостомия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оставшихся отделов ободочной и прямой кишки, илеостомия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колпроктэктомия с формированием резервуарного анастомоза, илеостомия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пораженного участка тонкой и (или) толстой кишки, в том числе с формированием анастомоза, илеостомия (колостомия)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78.</w:t>
            </w:r>
          </w:p>
        </w:tc>
        <w:tc>
          <w:tcPr>
            <w:tcW w:w="2860" w:type="dxa"/>
            <w:vMerge w:val="restart"/>
            <w:tcBorders/>
          </w:tcPr>
          <w:p>
            <w:pPr>
              <w:pStyle w:val="ConsPlusNormal"/>
              <w:tabs>
                <w:tab w:val="clear" w:pos="720"/>
              </w:tabs>
              <w:bidi w:val="0"/>
              <w:ind w:hanging="0" w:left="0" w:right="0"/>
              <w:rPr/>
            </w:pPr>
            <w:r>
              <w:rPr/>
              <w:t>Хирургическое лечение новообразований надпочечников и забрюшинного пространства</w:t>
            </w:r>
          </w:p>
        </w:tc>
        <w:tc>
          <w:tcPr>
            <w:tcW w:w="1925" w:type="dxa"/>
            <w:vMerge w:val="restart"/>
            <w:tcBorders/>
          </w:tcPr>
          <w:p>
            <w:pPr>
              <w:pStyle w:val="ConsPlusNormal"/>
              <w:tabs>
                <w:tab w:val="clear" w:pos="720"/>
              </w:tabs>
              <w:bidi w:val="0"/>
              <w:ind w:hanging="0" w:left="0" w:right="0"/>
              <w:rPr/>
            </w:pPr>
            <w:r>
              <w:rPr/>
              <w:t>E27.5, D35.0, D48.3, E26.0, E24</w:t>
            </w:r>
          </w:p>
        </w:tc>
        <w:tc>
          <w:tcPr>
            <w:tcW w:w="2895" w:type="dxa"/>
            <w:tcBorders/>
          </w:tcPr>
          <w:p>
            <w:pPr>
              <w:pStyle w:val="ConsPlusNormal"/>
              <w:tabs>
                <w:tab w:val="clear" w:pos="720"/>
              </w:tabs>
              <w:bidi w:val="0"/>
              <w:ind w:hanging="0" w:left="0" w:right="0"/>
              <w:rPr/>
            </w:pPr>
            <w:r>
              <w:rP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односторонняя адреналэктомия открытым доступом (лапаротомия, люмботомия, торакофренолапаротомия)</w:t>
            </w:r>
          </w:p>
        </w:tc>
        <w:tc>
          <w:tcPr>
            <w:tcW w:w="1857" w:type="dxa"/>
            <w:vMerge w:val="restart"/>
            <w:tcBorders/>
          </w:tcPr>
          <w:p>
            <w:pPr>
              <w:pStyle w:val="ConsPlusNormal"/>
              <w:tabs>
                <w:tab w:val="clear" w:pos="720"/>
              </w:tabs>
              <w:bidi w:val="0"/>
              <w:ind w:hanging="0" w:left="0" w:right="0"/>
              <w:jc w:val="center"/>
              <w:rPr/>
            </w:pPr>
            <w:r>
              <w:rPr/>
              <w:t>221364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restart"/>
            <w:tcBorders/>
          </w:tcPr>
          <w:p>
            <w:pPr>
              <w:pStyle w:val="ConsPlusNormal"/>
              <w:tabs>
                <w:tab w:val="clear" w:pos="720"/>
              </w:tabs>
              <w:bidi w:val="0"/>
              <w:ind w:hanging="0" w:left="0" w:right="0"/>
              <w:rPr/>
            </w:pPr>
            <w:r>
              <w:rPr/>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параганглиомы открытым доступом (лапаротомия, люмботомия, торакофренолапаротомия)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параганглиомы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аортокавальная лимфаденэктомия лапаротомным доступом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эндоскопическая адреналэктомия с опухолью</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двусторонняя эндоскопическая адреналэктомия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двусторонняя эндоскопическая адреналэктомия с опухолями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аортокавальная лимфаденэктомия 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неорганной забрюшинной опухоли</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Челюстно-лицевая хирургия</w:t>
            </w:r>
          </w:p>
        </w:tc>
      </w:tr>
      <w:tr>
        <w:trPr/>
        <w:tc>
          <w:tcPr>
            <w:tcW w:w="960" w:type="dxa"/>
            <w:vMerge w:val="restart"/>
            <w:tcBorders/>
          </w:tcPr>
          <w:p>
            <w:pPr>
              <w:pStyle w:val="ConsPlusNormal"/>
              <w:tabs>
                <w:tab w:val="clear" w:pos="720"/>
              </w:tabs>
              <w:bidi w:val="0"/>
              <w:ind w:hanging="0" w:left="0" w:right="0"/>
              <w:jc w:val="center"/>
              <w:rPr/>
            </w:pPr>
            <w:r>
              <w:rPr/>
              <w:t>79.</w:t>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при врожденных пороках развития черепно-челюстно-лицевой области</w:t>
            </w:r>
          </w:p>
        </w:tc>
        <w:tc>
          <w:tcPr>
            <w:tcW w:w="1925" w:type="dxa"/>
            <w:tcBorders/>
          </w:tcPr>
          <w:p>
            <w:pPr>
              <w:pStyle w:val="ConsPlusNormal"/>
              <w:tabs>
                <w:tab w:val="clear" w:pos="720"/>
              </w:tabs>
              <w:bidi w:val="0"/>
              <w:ind w:hanging="0" w:left="0" w:right="0"/>
              <w:rPr/>
            </w:pPr>
            <w:r>
              <w:rPr/>
              <w:t>Q36.9</w:t>
            </w:r>
          </w:p>
        </w:tc>
        <w:tc>
          <w:tcPr>
            <w:tcW w:w="2895" w:type="dxa"/>
            <w:tcBorders/>
          </w:tcPr>
          <w:p>
            <w:pPr>
              <w:pStyle w:val="ConsPlusNormal"/>
              <w:tabs>
                <w:tab w:val="clear" w:pos="720"/>
              </w:tabs>
              <w:bidi w:val="0"/>
              <w:ind w:hanging="0" w:left="0" w:right="0"/>
              <w:rPr/>
            </w:pPr>
            <w:r>
              <w:rPr/>
              <w:t>врожденная полная односторонняя расщелина верхней губы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реконструктивная хейлоринопластика</w:t>
            </w:r>
          </w:p>
        </w:tc>
        <w:tc>
          <w:tcPr>
            <w:tcW w:w="1857" w:type="dxa"/>
            <w:vMerge w:val="restart"/>
            <w:tcBorders/>
          </w:tcPr>
          <w:p>
            <w:pPr>
              <w:pStyle w:val="ConsPlusNormal"/>
              <w:tabs>
                <w:tab w:val="clear" w:pos="720"/>
              </w:tabs>
              <w:bidi w:val="0"/>
              <w:ind w:hanging="0" w:left="0" w:right="0"/>
              <w:jc w:val="center"/>
              <w:rPr/>
            </w:pPr>
            <w:r>
              <w:rPr/>
              <w:t>153018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L91, M96, M95.0</w:t>
            </w:r>
          </w:p>
        </w:tc>
        <w:tc>
          <w:tcPr>
            <w:tcW w:w="2895" w:type="dxa"/>
            <w:tcBorders/>
          </w:tcPr>
          <w:p>
            <w:pPr>
              <w:pStyle w:val="ConsPlusNormal"/>
              <w:tabs>
                <w:tab w:val="clear" w:pos="720"/>
              </w:tabs>
              <w:bidi w:val="0"/>
              <w:ind w:hanging="0" w:left="0" w:right="0"/>
              <w:rPr/>
            </w:pPr>
            <w:r>
              <w:rPr/>
              <w:t>рубцовая деформация верхней губы и концевого отдела носа после ранее проведенной хейлоринопластики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хирургическая коррекция рубцовой деформации верхней губы и носа местными тканями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Q35.1, M96</w:t>
            </w:r>
          </w:p>
        </w:tc>
        <w:tc>
          <w:tcPr>
            <w:tcW w:w="2895" w:type="dxa"/>
            <w:vMerge w:val="restart"/>
            <w:tcBorders/>
          </w:tcPr>
          <w:p>
            <w:pPr>
              <w:pStyle w:val="ConsPlusNormal"/>
              <w:tabs>
                <w:tab w:val="clear" w:pos="720"/>
              </w:tabs>
              <w:bidi w:val="0"/>
              <w:ind w:hanging="0" w:left="0" w:right="0"/>
              <w:rPr/>
            </w:pPr>
            <w:r>
              <w:rPr/>
              <w:t>послеоперационный дефект твердого неба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твердого неба лоскутом на ножке из прилегающих участков (из щеки, языка, верхней губы, носогубной складки)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реконструктивно-пластическая операция с использованием реваскуляризированного лоскута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Q35, Q38</w:t>
            </w:r>
          </w:p>
        </w:tc>
        <w:tc>
          <w:tcPr>
            <w:tcW w:w="2895" w:type="dxa"/>
            <w:tcBorders/>
          </w:tcPr>
          <w:p>
            <w:pPr>
              <w:pStyle w:val="ConsPlusNormal"/>
              <w:tabs>
                <w:tab w:val="clear" w:pos="720"/>
              </w:tabs>
              <w:bidi w:val="0"/>
              <w:ind w:hanging="0" w:left="0" w:right="0"/>
              <w:rPr/>
            </w:pPr>
            <w:r>
              <w:rPr/>
              <w:t>врожденная и приобретенная небно-глоточная недостаточность различного генеза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Q18, Q30</w:t>
            </w:r>
          </w:p>
        </w:tc>
        <w:tc>
          <w:tcPr>
            <w:tcW w:w="2895" w:type="dxa"/>
            <w:tcBorders/>
          </w:tcPr>
          <w:p>
            <w:pPr>
              <w:pStyle w:val="ConsPlusNormal"/>
              <w:bidi w:val="0"/>
              <w:ind w:hanging="0" w:left="0" w:right="0"/>
              <w:rPr/>
            </w:pPr>
            <w:r>
              <w:rPr/>
              <w:t>врожденная расщелина носа, лица - косая, поперечная, срединная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K07.0, K07.1, K07.2</w:t>
            </w:r>
          </w:p>
        </w:tc>
        <w:tc>
          <w:tcPr>
            <w:tcW w:w="2895" w:type="dxa"/>
            <w:tcBorders/>
          </w:tcPr>
          <w:p>
            <w:pPr>
              <w:pStyle w:val="ConsPlusNormal"/>
              <w:bidi w:val="0"/>
              <w:ind w:hanging="0" w:left="0" w:right="0"/>
              <w:rPr/>
            </w:pPr>
            <w:r>
              <w:rPr/>
              <w:t>аномалии челюстно-лицевой области, включая аномалии прикуса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25" w:type="dxa"/>
            <w:tcBorders/>
          </w:tcPr>
          <w:p>
            <w:pPr>
              <w:pStyle w:val="ConsPlusNormal"/>
              <w:tabs>
                <w:tab w:val="clear" w:pos="720"/>
              </w:tabs>
              <w:bidi w:val="0"/>
              <w:ind w:hanging="0" w:left="0" w:right="0"/>
              <w:rPr/>
            </w:pPr>
            <w:r>
              <w:rPr/>
              <w:t>M95.1, Q87.0</w:t>
            </w:r>
          </w:p>
        </w:tc>
        <w:tc>
          <w:tcPr>
            <w:tcW w:w="2895" w:type="dxa"/>
            <w:tcBorders/>
          </w:tcPr>
          <w:p>
            <w:pPr>
              <w:pStyle w:val="ConsPlusNormal"/>
              <w:tabs>
                <w:tab w:val="clear" w:pos="720"/>
              </w:tabs>
              <w:bidi w:val="0"/>
              <w:ind w:hanging="0" w:left="0" w:right="0"/>
              <w:rPr/>
            </w:pPr>
            <w:r>
              <w:rPr/>
              <w:t>субтотальный дефект и деформация ушной раковины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с использованием тканей из прилегающих к ушной раковине участков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Q18.5</w:t>
            </w:r>
          </w:p>
        </w:tc>
        <w:tc>
          <w:tcPr>
            <w:tcW w:w="2895" w:type="dxa"/>
            <w:tcBorders/>
          </w:tcPr>
          <w:p>
            <w:pPr>
              <w:pStyle w:val="ConsPlusNormal"/>
              <w:tabs>
                <w:tab w:val="clear" w:pos="720"/>
              </w:tabs>
              <w:bidi w:val="0"/>
              <w:ind w:hanging="0" w:left="0" w:right="0"/>
              <w:rPr/>
            </w:pPr>
            <w:r>
              <w:rPr/>
              <w:t>микростомия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пластическое устранение микростомы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Q18.4</w:t>
            </w:r>
          </w:p>
        </w:tc>
        <w:tc>
          <w:tcPr>
            <w:tcW w:w="2895" w:type="dxa"/>
            <w:tcBorders/>
          </w:tcPr>
          <w:p>
            <w:pPr>
              <w:pStyle w:val="ConsPlusNormal"/>
              <w:bidi w:val="0"/>
              <w:ind w:hanging="0" w:left="0" w:right="0"/>
              <w:rPr/>
            </w:pPr>
            <w:r>
              <w:rPr/>
              <w:t>макростомия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пластическое устранение макростомы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cPr>
          <w:p>
            <w:pPr>
              <w:pStyle w:val="ConsPlusNormal"/>
              <w:tabs>
                <w:tab w:val="clear" w:pos="720"/>
              </w:tabs>
              <w:bidi w:val="0"/>
              <w:ind w:hanging="0" w:left="0" w:right="0"/>
              <w:rPr/>
            </w:pPr>
            <w:r>
              <w:rPr/>
              <w:t>D11.0</w:t>
            </w:r>
          </w:p>
        </w:tc>
        <w:tc>
          <w:tcPr>
            <w:tcW w:w="2895" w:type="dxa"/>
            <w:tcBorders/>
          </w:tcPr>
          <w:p>
            <w:pPr>
              <w:pStyle w:val="ConsPlusNormal"/>
              <w:tabs>
                <w:tab w:val="clear" w:pos="720"/>
              </w:tabs>
              <w:bidi w:val="0"/>
              <w:ind w:hanging="0" w:left="0" w:right="0"/>
              <w:rPr/>
            </w:pPr>
            <w:r>
              <w:rPr/>
              <w:t>доброкачественное новообразование околоушной слюнной железы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cPr>
          <w:p>
            <w:pPr>
              <w:pStyle w:val="ConsPlusNormal"/>
              <w:tabs>
                <w:tab w:val="clear" w:pos="720"/>
              </w:tabs>
              <w:bidi w:val="0"/>
              <w:ind w:hanging="0" w:left="0" w:right="0"/>
              <w:rPr/>
            </w:pPr>
            <w:r>
              <w:rPr/>
              <w:t>D11.9</w:t>
            </w:r>
          </w:p>
        </w:tc>
        <w:tc>
          <w:tcPr>
            <w:tcW w:w="2895" w:type="dxa"/>
            <w:tcBorders/>
          </w:tcPr>
          <w:p>
            <w:pPr>
              <w:pStyle w:val="ConsPlusNormal"/>
              <w:tabs>
                <w:tab w:val="clear" w:pos="720"/>
              </w:tabs>
              <w:bidi w:val="0"/>
              <w:ind w:hanging="0" w:left="0" w:right="0"/>
              <w:rPr/>
            </w:pPr>
            <w:r>
              <w:rPr/>
              <w:t>новообразование околоушной слюнной железы с распространением в прилегающие области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D16.4, D16.5</w:t>
            </w:r>
          </w:p>
        </w:tc>
        <w:tc>
          <w:tcPr>
            <w:tcW w:w="2895" w:type="dxa"/>
            <w:tcBorders/>
          </w:tcPr>
          <w:p>
            <w:pPr>
              <w:pStyle w:val="ConsPlusNormal"/>
              <w:tabs>
                <w:tab w:val="clear" w:pos="720"/>
              </w:tabs>
              <w:bidi w:val="0"/>
              <w:ind w:hanging="0" w:left="0" w:right="0"/>
              <w:rPr/>
            </w:pPr>
            <w:r>
              <w:rPr/>
              <w:t>доброкачественные новообразования челюстей и послеоперационные дефекты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T90.2</w:t>
            </w:r>
          </w:p>
        </w:tc>
        <w:tc>
          <w:tcPr>
            <w:tcW w:w="2895" w:type="dxa"/>
            <w:tcBorders/>
          </w:tcPr>
          <w:p>
            <w:pPr>
              <w:pStyle w:val="ConsPlusNormal"/>
              <w:bidi w:val="0"/>
              <w:ind w:hanging="0" w:left="0" w:right="0"/>
              <w:rPr/>
            </w:pPr>
            <w:r>
              <w:rPr/>
              <w:t>последствия переломов черепа и костей лицевого скелета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устранение дефектов и деформаций с использованием трансплантационных и имплантационных материалов</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Эндокринология</w:t>
            </w:r>
          </w:p>
        </w:tc>
      </w:tr>
      <w:tr>
        <w:trPr/>
        <w:tc>
          <w:tcPr>
            <w:tcW w:w="960" w:type="dxa"/>
            <w:vMerge w:val="restart"/>
            <w:tcBorders/>
          </w:tcPr>
          <w:p>
            <w:pPr>
              <w:pStyle w:val="ConsPlusNormal"/>
              <w:tabs>
                <w:tab w:val="clear" w:pos="720"/>
              </w:tabs>
              <w:bidi w:val="0"/>
              <w:ind w:hanging="0" w:left="0" w:right="0"/>
              <w:jc w:val="center"/>
              <w:rPr/>
            </w:pPr>
            <w:r>
              <w:rPr/>
              <w:t>80.</w:t>
            </w:r>
          </w:p>
        </w:tc>
        <w:tc>
          <w:tcPr>
            <w:tcW w:w="2860" w:type="dxa"/>
            <w:vMerge w:val="restart"/>
            <w:tcBorders/>
          </w:tcPr>
          <w:p>
            <w:pPr>
              <w:pStyle w:val="ConsPlusNormal"/>
              <w:tabs>
                <w:tab w:val="clear" w:pos="720"/>
              </w:tabs>
              <w:bidi w:val="0"/>
              <w:ind w:hanging="0" w:left="0" w:right="0"/>
              <w:rPr/>
            </w:pPr>
            <w:r>
              <w:rP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925" w:type="dxa"/>
            <w:tcBorders/>
          </w:tcPr>
          <w:p>
            <w:pPr>
              <w:pStyle w:val="ConsPlusNormal"/>
              <w:tabs>
                <w:tab w:val="clear" w:pos="720"/>
              </w:tabs>
              <w:bidi w:val="0"/>
              <w:ind w:hanging="0" w:left="0" w:right="0"/>
              <w:rPr/>
            </w:pPr>
            <w:r>
              <w:rPr/>
              <w:t>E10.9, E11.9, E13.9, E14.9</w:t>
            </w:r>
          </w:p>
        </w:tc>
        <w:tc>
          <w:tcPr>
            <w:tcW w:w="2895" w:type="dxa"/>
            <w:tcBorders/>
          </w:tcPr>
          <w:p>
            <w:pPr>
              <w:pStyle w:val="ConsPlusNormal"/>
              <w:tabs>
                <w:tab w:val="clear" w:pos="720"/>
              </w:tabs>
              <w:bidi w:val="0"/>
              <w:ind w:hanging="0" w:left="0" w:right="0"/>
              <w:rPr/>
            </w:pPr>
            <w:r>
              <w:rPr/>
              <w:t>сахарный диабет с нестандартным течением, синдромальные, моногенные формы сахарного диабета</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857" w:type="dxa"/>
            <w:vMerge w:val="restart"/>
            <w:tcBorders/>
          </w:tcPr>
          <w:p>
            <w:pPr>
              <w:pStyle w:val="ConsPlusNormal"/>
              <w:tabs>
                <w:tab w:val="clear" w:pos="720"/>
              </w:tabs>
              <w:bidi w:val="0"/>
              <w:ind w:hanging="0" w:left="0" w:right="0"/>
              <w:jc w:val="center"/>
              <w:rPr/>
            </w:pPr>
            <w:r>
              <w:rPr/>
              <w:t>228784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E10.2, E10.4, E10.5, E10.7, E11.2, E11.4, E11.5, E11.7</w:t>
            </w:r>
          </w:p>
        </w:tc>
        <w:tc>
          <w:tcPr>
            <w:tcW w:w="2895" w:type="dxa"/>
            <w:tcBorders/>
          </w:tcPr>
          <w:p>
            <w:pPr>
              <w:pStyle w:val="ConsPlusNormal"/>
              <w:tabs>
                <w:tab w:val="clear" w:pos="720"/>
              </w:tabs>
              <w:bidi w:val="0"/>
              <w:ind w:hanging="0" w:left="0" w:right="0"/>
              <w:rPr/>
            </w:pPr>
            <w:r>
              <w:rP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bottom w:val="single" w:sz="4" w:space="0" w:color="000000"/>
            </w:tcBorders>
          </w:tcPr>
          <w:p>
            <w:pPr>
              <w:pStyle w:val="ConsPlusNormal"/>
              <w:tabs>
                <w:tab w:val="clear" w:pos="720"/>
              </w:tabs>
              <w:bidi w:val="0"/>
              <w:ind w:hanging="0" w:left="0" w:right="0"/>
              <w:jc w:val="center"/>
              <w:rPr/>
            </w:pPr>
            <w:r>
              <w:rPr/>
              <w:t>81.</w:t>
            </w:r>
          </w:p>
        </w:tc>
        <w:tc>
          <w:tcPr>
            <w:tcW w:w="2860" w:type="dxa"/>
            <w:vMerge w:val="restart"/>
            <w:tcBorders>
              <w:bottom w:val="single" w:sz="4" w:space="0" w:color="000000"/>
            </w:tcBorders>
          </w:tcPr>
          <w:p>
            <w:pPr>
              <w:pStyle w:val="ConsPlusNormal"/>
              <w:tabs>
                <w:tab w:val="clear" w:pos="720"/>
              </w:tabs>
              <w:bidi w:val="0"/>
              <w:ind w:hanging="0" w:left="0" w:right="0"/>
              <w:rPr/>
            </w:pPr>
            <w:r>
              <w:rPr/>
              <w:t>Комплексное лечение тяжелых форм АКТГ-синдрома</w:t>
            </w:r>
          </w:p>
        </w:tc>
        <w:tc>
          <w:tcPr>
            <w:tcW w:w="1925" w:type="dxa"/>
            <w:tcBorders/>
          </w:tcPr>
          <w:p>
            <w:pPr>
              <w:pStyle w:val="ConsPlusNormal"/>
              <w:tabs>
                <w:tab w:val="clear" w:pos="720"/>
              </w:tabs>
              <w:bidi w:val="0"/>
              <w:ind w:hanging="0" w:left="0" w:right="0"/>
              <w:rPr/>
            </w:pPr>
            <w:r>
              <w:rPr/>
              <w:t>E24.3</w:t>
            </w:r>
          </w:p>
        </w:tc>
        <w:tc>
          <w:tcPr>
            <w:tcW w:w="2895" w:type="dxa"/>
            <w:tcBorders/>
          </w:tcPr>
          <w:p>
            <w:pPr>
              <w:pStyle w:val="ConsPlusNormal"/>
              <w:tabs>
                <w:tab w:val="clear" w:pos="720"/>
              </w:tabs>
              <w:bidi w:val="0"/>
              <w:ind w:hanging="0" w:left="0" w:right="0"/>
              <w:rPr/>
            </w:pPr>
            <w:r>
              <w:rPr/>
              <w:t>эктопический АКТГ - синдром (с выявленным источником эктопической секреции)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лечение с последующим иммуногисто-химическим исследованием ткани удаленной опухоли</w:t>
            </w:r>
          </w:p>
        </w:tc>
        <w:tc>
          <w:tcPr>
            <w:tcW w:w="1857" w:type="dxa"/>
            <w:vMerge w:val="restart"/>
            <w:tcBorders>
              <w:bottom w:val="single" w:sz="4" w:space="0" w:color="000000"/>
            </w:tcBorders>
          </w:tcPr>
          <w:p>
            <w:pPr>
              <w:pStyle w:val="ConsPlusNormal"/>
              <w:tabs>
                <w:tab w:val="clear" w:pos="720"/>
              </w:tabs>
              <w:bidi w:val="0"/>
              <w:ind w:hanging="0" w:left="0" w:right="0"/>
              <w:jc w:val="center"/>
              <w:rPr/>
            </w:pPr>
            <w:r>
              <w:rPr/>
              <w:t>127061</w:t>
            </w:r>
          </w:p>
        </w:tc>
      </w:tr>
      <w:tr>
        <w:trPr/>
        <w:tc>
          <w:tcPr>
            <w:tcW w:w="960" w:type="dxa"/>
            <w:vMerge w:val="continue"/>
            <w:tcBorders>
              <w:bottom w:val="single" w:sz="4" w:space="0" w:color="000000"/>
            </w:tcBorders>
          </w:tcPr>
          <w:p>
            <w:pPr>
              <w:pStyle w:val="ConsPlusNormal"/>
              <w:tabs>
                <w:tab w:val="clear" w:pos="720"/>
              </w:tabs>
              <w:bidi w:val="0"/>
              <w:ind w:hanging="0" w:left="0" w:right="0"/>
              <w:jc w:val="center"/>
              <w:rPr/>
            </w:pPr>
            <w:r>
              <w:rPr/>
            </w:r>
          </w:p>
        </w:tc>
        <w:tc>
          <w:tcPr>
            <w:tcW w:w="2860" w:type="dxa"/>
            <w:vMerge w:val="continue"/>
            <w:tcBorders>
              <w:bottom w:val="single" w:sz="4" w:space="0" w:color="000000"/>
            </w:tcBorders>
          </w:tcPr>
          <w:p>
            <w:pPr>
              <w:pStyle w:val="ConsPlusNormal"/>
              <w:tabs>
                <w:tab w:val="clear" w:pos="720"/>
              </w:tabs>
              <w:bidi w:val="0"/>
              <w:ind w:hanging="0" w:left="0" w:right="0"/>
              <w:jc w:val="center"/>
              <w:rPr/>
            </w:pPr>
            <w:r>
              <w:rPr/>
            </w:r>
          </w:p>
        </w:tc>
        <w:tc>
          <w:tcPr>
            <w:tcW w:w="1925" w:type="dxa"/>
            <w:tcBorders>
              <w:bottom w:val="single" w:sz="4" w:space="0" w:color="000000"/>
            </w:tcBorders>
          </w:tcPr>
          <w:p>
            <w:pPr>
              <w:pStyle w:val="ConsPlusNormal"/>
              <w:tabs>
                <w:tab w:val="clear" w:pos="720"/>
              </w:tabs>
              <w:bidi w:val="0"/>
              <w:ind w:hanging="0" w:left="0" w:right="0"/>
              <w:rPr/>
            </w:pPr>
            <w:r>
              <w:rPr/>
              <w:t>E24.9</w:t>
            </w:r>
          </w:p>
        </w:tc>
        <w:tc>
          <w:tcPr>
            <w:tcW w:w="2895" w:type="dxa"/>
            <w:tcBorders>
              <w:bottom w:val="single" w:sz="4" w:space="0" w:color="000000"/>
            </w:tcBorders>
          </w:tcPr>
          <w:p>
            <w:pPr>
              <w:pStyle w:val="ConsPlusNormal"/>
              <w:tabs>
                <w:tab w:val="clear" w:pos="720"/>
              </w:tabs>
              <w:bidi w:val="0"/>
              <w:ind w:hanging="0" w:left="0" w:right="0"/>
              <w:rPr/>
            </w:pPr>
            <w:r>
              <w:rPr/>
              <w:t>синдром Иценко - Кушинга неуточненный</w:t>
            </w:r>
          </w:p>
        </w:tc>
        <w:tc>
          <w:tcPr>
            <w:tcW w:w="1698" w:type="dxa"/>
            <w:tcBorders>
              <w:bottom w:val="single" w:sz="4" w:space="0" w:color="000000"/>
            </w:tcBorders>
          </w:tcPr>
          <w:p>
            <w:pPr>
              <w:pStyle w:val="ConsPlusNormal"/>
              <w:tabs>
                <w:tab w:val="clear" w:pos="720"/>
              </w:tabs>
              <w:bidi w:val="0"/>
              <w:ind w:hanging="0" w:left="0" w:right="0"/>
              <w:rPr/>
            </w:pPr>
            <w:r>
              <w:rPr/>
              <w:t>хирургическое лечение</w:t>
            </w:r>
          </w:p>
        </w:tc>
        <w:tc>
          <w:tcPr>
            <w:tcW w:w="3443" w:type="dxa"/>
            <w:tcBorders>
              <w:bottom w:val="single" w:sz="4" w:space="0" w:color="000000"/>
            </w:tcBorders>
          </w:tcPr>
          <w:p>
            <w:pPr>
              <w:pStyle w:val="ConsPlusNormal"/>
              <w:tabs>
                <w:tab w:val="clear" w:pos="720"/>
              </w:tabs>
              <w:bidi w:val="0"/>
              <w:ind w:hanging="0" w:left="0" w:right="0"/>
              <w:rPr/>
            </w:pPr>
            <w:r>
              <w:rP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857" w:type="dxa"/>
            <w:vMerge w:val="continue"/>
            <w:tcBorders>
              <w:bottom w:val="single" w:sz="4" w:space="0" w:color="000000"/>
            </w:tcBorders>
          </w:tcPr>
          <w:p>
            <w:pPr>
              <w:pStyle w:val="ConsPlusNormal"/>
              <w:tabs>
                <w:tab w:val="clear" w:pos="720"/>
              </w:tabs>
              <w:bidi w:val="0"/>
              <w:ind w:hanging="0" w:left="0" w:right="0"/>
              <w:rPr/>
            </w:pPr>
            <w:r>
              <w:rPr/>
            </w:r>
          </w:p>
        </w:tc>
      </w:tr>
    </w:tbl>
    <w:p>
      <w:pPr>
        <w:sectPr>
          <w:headerReference w:type="default" r:id="rId67"/>
          <w:footerReference w:type="default" r:id="rId68"/>
          <w:type w:val="nextPage"/>
          <w:pgSz w:w="11906" w:h="16838"/>
          <w:pgMar w:left="1133" w:right="566" w:gutter="0" w:header="0" w:top="1440" w:footer="0" w:bottom="1440"/>
          <w:pgNumType w:fmt="decimal"/>
          <w:formProt w:val="false"/>
          <w:textDirection w:val="lrTb"/>
          <w:docGrid w:type="default" w:linePitch="100" w:charSpace="0"/>
        </w:sectPr>
      </w:pPr>
    </w:p>
    <w:p>
      <w:pPr>
        <w:pStyle w:val="ConsPlusNormal"/>
        <w:bidi w:val="0"/>
        <w:ind w:firstLine="540" w:left="0" w:right="0"/>
        <w:jc w:val="both"/>
        <w:rPr/>
      </w:pPr>
      <w:r>
        <w:rPr/>
        <w:t>--------------------------------</w:t>
      </w:r>
    </w:p>
    <w:p>
      <w:pPr>
        <w:pStyle w:val="ConsPlusNormal"/>
        <w:bidi w:val="0"/>
        <w:spacing w:before="200" w:after="0"/>
        <w:ind w:firstLine="540" w:left="0" w:right="0"/>
        <w:jc w:val="both"/>
        <w:rPr/>
      </w:pPr>
      <w:bookmarkStart w:id="9" w:name="Par2077"/>
      <w:bookmarkEnd w:id="9"/>
      <w:r>
        <w:rPr/>
        <w:t>&lt;1&gt; Высокотехнологичная медицинская помощь.</w:t>
      </w:r>
    </w:p>
    <w:p>
      <w:pPr>
        <w:pStyle w:val="ConsPlusNormal"/>
        <w:bidi w:val="0"/>
        <w:spacing w:before="200" w:after="0"/>
        <w:ind w:firstLine="540" w:left="0" w:right="0"/>
        <w:jc w:val="both"/>
        <w:rPr/>
      </w:pPr>
      <w:bookmarkStart w:id="10" w:name="Par2078"/>
      <w:bookmarkEnd w:id="10"/>
      <w:r>
        <w:rPr/>
        <w:t xml:space="preserve">&lt;2&gt; Международная статистическая </w:t>
      </w:r>
      <w:hyperlink r:id="rId69">
        <w:r>
          <w:rPr>
            <w:rStyle w:val="Style9"/>
            <w:color w:val="0000FF"/>
          </w:rPr>
          <w:t>классификация</w:t>
        </w:r>
      </w:hyperlink>
      <w:r>
        <w:rPr/>
        <w:t xml:space="preserve"> болезней и проблем, связанных со здоровьем (10-й пересмотр).</w:t>
      </w:r>
    </w:p>
    <w:p>
      <w:pPr>
        <w:pStyle w:val="ConsPlusNormal"/>
        <w:bidi w:val="0"/>
        <w:spacing w:before="200" w:after="0"/>
        <w:ind w:firstLine="540" w:left="0" w:right="0"/>
        <w:jc w:val="both"/>
        <w:rPr/>
      </w:pPr>
      <w:bookmarkStart w:id="11" w:name="Par2079"/>
      <w:bookmarkEnd w:id="11"/>
      <w:r>
        <w:rP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ConsPlusNormal"/>
        <w:bidi w:val="0"/>
        <w:spacing w:before="200" w:after="0"/>
        <w:ind w:firstLine="540" w:left="0" w:right="0"/>
        <w:jc w:val="both"/>
        <w:rPr/>
      </w:pPr>
      <w:bookmarkStart w:id="12" w:name="Par2080"/>
      <w:bookmarkEnd w:id="12"/>
      <w:r>
        <w:rPr/>
        <w:t>&lt;4&gt;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w:t>
      </w:r>
    </w:p>
    <w:p>
      <w:pPr>
        <w:pStyle w:val="ConsPlusNormal"/>
        <w:bidi w:val="0"/>
        <w:spacing w:before="200" w:after="0"/>
        <w:ind w:firstLine="540" w:left="0" w:right="0"/>
        <w:jc w:val="both"/>
        <w:rPr/>
      </w:pPr>
      <w:r>
        <w:rPr/>
        <w:t>1 группа - 35%; 2 группа - 41%; 3 группа - 17%; 4 группа - 23%; 5 группа - 32%; 6 группа - 7%; 7 группа - 52%; 8 группа - 35%; 9 группа - 50%; 10 группа - 29%; 11 группа - 26%; 12 группа - 21%; 13 группа - 18%; 14 группа - 18%; 15 группа - 39%; 16 группа - 30%; 17 группа - 23%; 18 группа - 32%; 19 группа - 28%; 20 группа - 56%; 21 группа - 38%; 22 группа - 24%; 23 группа - 39%; 24 группа - 37%; 25 группа - 36%; 26 группа - 27%; 27 группа - 21%; 28 группа - 46%; 29 группа - 37%; 30 группа - 36%; 31 группа - 26%; 32 группа - 40%; 33 группа - 23%; 34 группа - 35%; 35 группа - 23%; 36 группа - 20%; 37 группа - 32%; 38 группа - 37%; 39 группа - 57%; 40 группа - 51%; 41 группа - 45%; 42 группа - 56%; 43 группа - 47%; 44 группа - 35%; 45 группа - 20%; 46 группа - 18%; 47 группа - 15%; 48 группа - 11%; 49 группа - 10%; 50 группа - 9%; 51 группа - 18%; 52 группа - 16%; 53 группа - 39%; 54 группа - 18%; 55 группа - 53%; 56 группа - 20%; 57 группа - 19%; 58 группа - 16%; 59 группа - 26%; 60 группа - 34%; 61 группа - 24%; 62 группа - 46%; 63 группа - 9%; 64 группа - 30%; 65 группа - 33%; 66 группа - 21%; 67 группа - 28%; 68 группа - 33%; 69 группа - 18%; 70 группа - 33%.</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bookmarkStart w:id="13" w:name="Par2083"/>
      <w:bookmarkEnd w:id="13"/>
      <w:r>
        <w:rPr/>
        <w:t>Раздел II. Перечень видов высокотехнологичной медицинской</w:t>
      </w:r>
    </w:p>
    <w:p>
      <w:pPr>
        <w:pStyle w:val="ConsPlusTitle"/>
        <w:bidi w:val="0"/>
        <w:ind w:hanging="0" w:left="0" w:right="0"/>
        <w:jc w:val="center"/>
        <w:rPr/>
      </w:pPr>
      <w:r>
        <w:rPr/>
        <w:t>помощи, не включенных в базовую программу обязательного</w:t>
      </w:r>
    </w:p>
    <w:p>
      <w:pPr>
        <w:pStyle w:val="ConsPlusTitle"/>
        <w:bidi w:val="0"/>
        <w:ind w:hanging="0" w:left="0" w:right="0"/>
        <w:jc w:val="center"/>
        <w:rPr/>
      </w:pPr>
      <w:r>
        <w:rPr/>
        <w:t>медицинского страхования, финансовое обеспечение которых</w:t>
      </w:r>
    </w:p>
    <w:p>
      <w:pPr>
        <w:pStyle w:val="ConsPlusTitle"/>
        <w:bidi w:val="0"/>
        <w:ind w:hanging="0" w:left="0" w:right="0"/>
        <w:jc w:val="center"/>
        <w:rPr/>
      </w:pPr>
      <w:r>
        <w:rPr/>
        <w:t>осуществляется за счет субсидий из бюджета Федерального</w:t>
      </w:r>
    </w:p>
    <w:p>
      <w:pPr>
        <w:pStyle w:val="ConsPlusTitle"/>
        <w:bidi w:val="0"/>
        <w:ind w:hanging="0" w:left="0" w:right="0"/>
        <w:jc w:val="center"/>
        <w:rPr/>
      </w:pPr>
      <w:r>
        <w:rPr/>
        <w:t>фонда обязательного медицинского страхования федеральным</w:t>
      </w:r>
    </w:p>
    <w:p>
      <w:pPr>
        <w:pStyle w:val="ConsPlusTitle"/>
        <w:bidi w:val="0"/>
        <w:ind w:hanging="0" w:left="0" w:right="0"/>
        <w:jc w:val="center"/>
        <w:rPr/>
      </w:pPr>
      <w:r>
        <w:rPr/>
        <w:t>государственным учреждениям и медицинским организациям</w:t>
      </w:r>
    </w:p>
    <w:p>
      <w:pPr>
        <w:pStyle w:val="ConsPlusTitle"/>
        <w:bidi w:val="0"/>
        <w:ind w:hanging="0" w:left="0" w:right="0"/>
        <w:jc w:val="center"/>
        <w:rPr/>
      </w:pPr>
      <w:r>
        <w:rPr/>
        <w:t>частной системы здравоохранения, бюджетных ассигнований</w:t>
      </w:r>
    </w:p>
    <w:p>
      <w:pPr>
        <w:pStyle w:val="ConsPlusTitle"/>
        <w:bidi w:val="0"/>
        <w:ind w:hanging="0" w:left="0" w:right="0"/>
        <w:jc w:val="center"/>
        <w:rPr/>
      </w:pPr>
      <w:r>
        <w:rPr/>
        <w:t>федерального бюджета в целях предоставления субсидий</w:t>
      </w:r>
    </w:p>
    <w:p>
      <w:pPr>
        <w:pStyle w:val="ConsPlusTitle"/>
        <w:bidi w:val="0"/>
        <w:ind w:hanging="0" w:left="0" w:right="0"/>
        <w:jc w:val="center"/>
        <w:rPr/>
      </w:pPr>
      <w:r>
        <w:rPr/>
        <w:t>бюджетам субъектов Российской Федерации на софинансирование</w:t>
      </w:r>
    </w:p>
    <w:p>
      <w:pPr>
        <w:pStyle w:val="ConsPlusTitle"/>
        <w:bidi w:val="0"/>
        <w:ind w:hanging="0" w:left="0" w:right="0"/>
        <w:jc w:val="center"/>
        <w:rPr/>
      </w:pPr>
      <w:r>
        <w:rPr/>
        <w:t>расходов, возникающих при оказании гражданам Российской</w:t>
      </w:r>
    </w:p>
    <w:p>
      <w:pPr>
        <w:pStyle w:val="ConsPlusTitle"/>
        <w:bidi w:val="0"/>
        <w:ind w:hanging="0" w:left="0" w:right="0"/>
        <w:jc w:val="center"/>
        <w:rPr/>
      </w:pPr>
      <w:r>
        <w:rPr/>
        <w:t>Федерации высокотехнологичной медицинской помощи,</w:t>
      </w:r>
    </w:p>
    <w:p>
      <w:pPr>
        <w:pStyle w:val="ConsPlusTitle"/>
        <w:bidi w:val="0"/>
        <w:ind w:hanging="0" w:left="0" w:right="0"/>
        <w:jc w:val="center"/>
        <w:rPr/>
      </w:pPr>
      <w:r>
        <w:rPr/>
        <w:t>и бюджетных ассигнований бюджетов субъектов</w:t>
      </w:r>
    </w:p>
    <w:p>
      <w:pPr>
        <w:pStyle w:val="ConsPlusTitle"/>
        <w:bidi w:val="0"/>
        <w:ind w:hanging="0" w:left="0" w:right="0"/>
        <w:jc w:val="center"/>
        <w:rPr/>
      </w:pPr>
      <w:r>
        <w:rPr/>
        <w:t>Российской Федерации</w:t>
      </w:r>
    </w:p>
    <w:p>
      <w:pPr>
        <w:pStyle w:val="ConsPlusNormal"/>
        <w:bidi w:val="0"/>
        <w:ind w:hanging="0" w:left="0" w:right="0"/>
        <w:jc w:val="both"/>
        <w:rPr/>
      </w:pPr>
      <w:r>
        <w:rPr/>
      </w:r>
    </w:p>
    <w:tbl>
      <w:tblPr>
        <w:tblW w:w="15639" w:type="dxa"/>
        <w:jc w:val="left"/>
        <w:tblInd w:w="0" w:type="dxa"/>
        <w:tblLayout w:type="fixed"/>
        <w:tblCellMar>
          <w:top w:w="102" w:type="dxa"/>
          <w:left w:w="62" w:type="dxa"/>
          <w:bottom w:w="102" w:type="dxa"/>
          <w:right w:w="62" w:type="dxa"/>
        </w:tblCellMar>
      </w:tblPr>
      <w:tblGrid>
        <w:gridCol w:w="960"/>
        <w:gridCol w:w="2860"/>
        <w:gridCol w:w="1925"/>
        <w:gridCol w:w="2895"/>
        <w:gridCol w:w="1698"/>
        <w:gridCol w:w="3443"/>
        <w:gridCol w:w="1857"/>
      </w:tblGrid>
      <w:tr>
        <w:trPr/>
        <w:tc>
          <w:tcPr>
            <w:tcW w:w="960" w:type="dxa"/>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N группы ВМП </w:t>
            </w:r>
            <w:hyperlink w:anchor="Par4392" w:tooltip="&lt;1&gt; Высокотехнологичная медицинская помощь.">
              <w:r>
                <w:rPr>
                  <w:rStyle w:val="Style9"/>
                  <w:color w:val="0000FF"/>
                </w:rPr>
                <w:t>&lt;1&gt;</w:t>
              </w:r>
            </w:hyperlink>
          </w:p>
        </w:tc>
        <w:tc>
          <w:tcPr>
            <w:tcW w:w="286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Наименование вида высокотехнологичной медицинской помощи </w:t>
            </w:r>
            <w:hyperlink w:anchor="Par4392" w:tooltip="&lt;1&gt; Высокотехнологичная медицинская помощь.">
              <w:r>
                <w:rPr>
                  <w:rStyle w:val="Style9"/>
                  <w:color w:val="0000FF"/>
                </w:rPr>
                <w:t>&lt;1&gt;</w:t>
              </w:r>
            </w:hyperlink>
          </w:p>
        </w:tc>
        <w:tc>
          <w:tcPr>
            <w:tcW w:w="192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Коды по </w:t>
            </w:r>
            <w:hyperlink r:id="rId70">
              <w:r>
                <w:rPr>
                  <w:rStyle w:val="Style9"/>
                  <w:color w:val="0000FF"/>
                </w:rPr>
                <w:t>МКБ-10</w:t>
              </w:r>
            </w:hyperlink>
            <w:r>
              <w:rPr/>
              <w:t xml:space="preserve"> </w:t>
            </w:r>
            <w:hyperlink w:anchor="Par4393" w:tooltip="&lt;2&gt; Международная статистическая классификация болезней и проблем, связанных со здоровьем (10-й пересмотр).">
              <w:r>
                <w:rPr>
                  <w:rStyle w:val="Style9"/>
                  <w:color w:val="0000FF"/>
                </w:rPr>
                <w:t>&lt;2&gt;</w:t>
              </w:r>
            </w:hyperlink>
          </w:p>
        </w:tc>
        <w:tc>
          <w:tcPr>
            <w:tcW w:w="289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Модель пациента</w:t>
            </w:r>
          </w:p>
        </w:tc>
        <w:tc>
          <w:tcPr>
            <w:tcW w:w="169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Вид лечения</w:t>
            </w:r>
          </w:p>
        </w:tc>
        <w:tc>
          <w:tcPr>
            <w:tcW w:w="344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Метод лечения</w:t>
            </w:r>
          </w:p>
        </w:tc>
        <w:tc>
          <w:tcPr>
            <w:tcW w:w="1857"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 xml:space="preserve">Средний норматив финансовых затрат на единицу объема медицинской помощи </w:t>
            </w:r>
            <w:hyperlink w:anchor="Par4394"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rStyle w:val="Style9"/>
                  <w:color w:val="0000FF"/>
                </w:rPr>
                <w:t>&lt;3&gt;</w:t>
              </w:r>
            </w:hyperlink>
            <w:r>
              <w:rPr/>
              <w:t>, рублей</w:t>
            </w:r>
          </w:p>
        </w:tc>
      </w:tr>
      <w:tr>
        <w:trPr/>
        <w:tc>
          <w:tcPr>
            <w:tcW w:w="15638" w:type="dxa"/>
            <w:gridSpan w:val="7"/>
            <w:tcBorders>
              <w:top w:val="single" w:sz="4" w:space="0" w:color="000000"/>
            </w:tcBorders>
          </w:tcPr>
          <w:p>
            <w:pPr>
              <w:pStyle w:val="ConsPlusNormal"/>
              <w:numPr>
                <w:ilvl w:val="0"/>
                <w:numId w:val="0"/>
              </w:numPr>
              <w:tabs>
                <w:tab w:val="clear" w:pos="720"/>
              </w:tabs>
              <w:bidi w:val="0"/>
              <w:ind w:hanging="0" w:left="0" w:right="0"/>
              <w:jc w:val="center"/>
              <w:outlineLvl w:val="3"/>
              <w:rPr/>
            </w:pPr>
            <w:r>
              <w:rPr/>
              <w:t>Акушерство и гинекология</w:t>
            </w:r>
          </w:p>
        </w:tc>
      </w:tr>
      <w:tr>
        <w:trPr/>
        <w:tc>
          <w:tcPr>
            <w:tcW w:w="960" w:type="dxa"/>
            <w:vMerge w:val="restart"/>
            <w:tcBorders/>
          </w:tcPr>
          <w:p>
            <w:pPr>
              <w:pStyle w:val="ConsPlusNormal"/>
              <w:tabs>
                <w:tab w:val="clear" w:pos="720"/>
              </w:tabs>
              <w:bidi w:val="0"/>
              <w:ind w:hanging="0" w:left="0" w:right="0"/>
              <w:jc w:val="center"/>
              <w:rPr/>
            </w:pPr>
            <w:r>
              <w:rPr/>
              <w:t>1.</w:t>
            </w:r>
          </w:p>
        </w:tc>
        <w:tc>
          <w:tcPr>
            <w:tcW w:w="2860" w:type="dxa"/>
            <w:vMerge w:val="restart"/>
            <w:tcBorders/>
          </w:tcPr>
          <w:p>
            <w:pPr>
              <w:pStyle w:val="ConsPlusNormal"/>
              <w:tabs>
                <w:tab w:val="clear" w:pos="720"/>
              </w:tabs>
              <w:bidi w:val="0"/>
              <w:ind w:hanging="0" w:left="0" w:right="0"/>
              <w:rPr/>
            </w:pPr>
            <w:r>
              <w:rP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925" w:type="dxa"/>
            <w:tcBorders/>
          </w:tcPr>
          <w:p>
            <w:pPr>
              <w:pStyle w:val="ConsPlusNormal"/>
              <w:tabs>
                <w:tab w:val="clear" w:pos="720"/>
              </w:tabs>
              <w:bidi w:val="0"/>
              <w:ind w:hanging="0" w:left="0" w:right="0"/>
              <w:rPr/>
            </w:pPr>
            <w:r>
              <w:rPr/>
              <w:t>O43.0, O31.2, O31.8, P02.3</w:t>
            </w:r>
          </w:p>
        </w:tc>
        <w:tc>
          <w:tcPr>
            <w:tcW w:w="2895" w:type="dxa"/>
            <w:tcBorders/>
          </w:tcPr>
          <w:p>
            <w:pPr>
              <w:pStyle w:val="ConsPlusNormal"/>
              <w:tabs>
                <w:tab w:val="clear" w:pos="720"/>
              </w:tabs>
              <w:bidi w:val="0"/>
              <w:ind w:hanging="0" w:left="0" w:right="0"/>
              <w:rPr/>
            </w:pPr>
            <w:r>
              <w:rPr/>
              <w:t>монохориальная двойня с синдромом фето-фетальной трансфузии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лазерная коагуляция анастомозов при синдроме фето-фетальной трансфузии, фетоскопия</w:t>
            </w:r>
          </w:p>
        </w:tc>
        <w:tc>
          <w:tcPr>
            <w:tcW w:w="1857" w:type="dxa"/>
            <w:vMerge w:val="restart"/>
            <w:tcBorders/>
          </w:tcPr>
          <w:p>
            <w:pPr>
              <w:pStyle w:val="ConsPlusNormal"/>
              <w:tabs>
                <w:tab w:val="clear" w:pos="720"/>
              </w:tabs>
              <w:bidi w:val="0"/>
              <w:ind w:hanging="0" w:left="0" w:right="0"/>
              <w:jc w:val="center"/>
              <w:rPr/>
            </w:pPr>
            <w:r>
              <w:rPr/>
              <w:t>277185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O36.2, O36.0, P00.2, P60, P61.8, P56.0, P56.9, P83.2</w:t>
            </w:r>
          </w:p>
        </w:tc>
        <w:tc>
          <w:tcPr>
            <w:tcW w:w="2895" w:type="dxa"/>
            <w:tcBorders/>
          </w:tcPr>
          <w:p>
            <w:pPr>
              <w:pStyle w:val="ConsPlusNormal"/>
              <w:tabs>
                <w:tab w:val="clear" w:pos="720"/>
              </w:tabs>
              <w:bidi w:val="0"/>
              <w:ind w:hanging="0" w:left="0" w:right="0"/>
              <w:rPr/>
            </w:pPr>
            <w:r>
              <w:rPr/>
              <w:t>водянка плода (асцит, гидроторакс)</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O33.7, O35.9, O40, Q33.0, Q36.2, Q62, Q64.2, Q03, Q79.0, Q05</w:t>
            </w:r>
          </w:p>
        </w:tc>
        <w:tc>
          <w:tcPr>
            <w:tcW w:w="2895" w:type="dxa"/>
            <w:tcBorders/>
          </w:tcPr>
          <w:p>
            <w:pPr>
              <w:pStyle w:val="ConsPlusNormal"/>
              <w:bidi w:val="0"/>
              <w:ind w:hanging="0" w:left="0" w:right="0"/>
              <w:rPr/>
            </w:pPr>
            <w:r>
              <w:rPr/>
              <w:t>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925" w:type="dxa"/>
            <w:vMerge w:val="restart"/>
            <w:tcBorders/>
          </w:tcPr>
          <w:p>
            <w:pPr>
              <w:pStyle w:val="ConsPlusNormal"/>
              <w:tabs>
                <w:tab w:val="clear" w:pos="720"/>
              </w:tabs>
              <w:bidi w:val="0"/>
              <w:ind w:hanging="0" w:left="0" w:right="0"/>
              <w:rPr/>
            </w:pPr>
            <w:r>
              <w:rPr/>
              <w:t>Q43.7, Q50, Q51, Q52, Q56</w:t>
            </w:r>
          </w:p>
        </w:tc>
        <w:tc>
          <w:tcPr>
            <w:tcW w:w="2895" w:type="dxa"/>
            <w:tcBorders/>
          </w:tcPr>
          <w:p>
            <w:pPr>
              <w:pStyle w:val="ConsPlusNormal"/>
              <w:tabs>
                <w:tab w:val="clear" w:pos="720"/>
              </w:tabs>
              <w:bidi w:val="0"/>
              <w:ind w:hanging="0" w:left="0" w:right="0"/>
              <w:rPr/>
            </w:pPr>
            <w:r>
              <w:rP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врожденное отсутствие влагалища, замкнутое рудиментарное влагалище при удвоении матки и влагалища</w:t>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w:t>
            </w:r>
          </w:p>
          <w:p>
            <w:pPr>
              <w:pStyle w:val="ConsPlusNormal"/>
              <w:tabs>
                <w:tab w:val="clear" w:pos="720"/>
              </w:tabs>
              <w:bidi w:val="0"/>
              <w:ind w:hanging="0" w:left="0" w:right="0"/>
              <w:rPr/>
            </w:pPr>
            <w:r>
              <w:rPr/>
              <w:t>последующим индивидуальным подбором гормональной 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женский псевдогермафродитизм неопределенность пола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феминизирующая пластика наружных половых органов и формирование влагалища с использованием лапароскопического доступа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925" w:type="dxa"/>
            <w:vMerge w:val="restart"/>
            <w:tcBorders/>
          </w:tcPr>
          <w:p>
            <w:pPr>
              <w:pStyle w:val="ConsPlusNormal"/>
              <w:tabs>
                <w:tab w:val="clear" w:pos="720"/>
              </w:tabs>
              <w:bidi w:val="0"/>
              <w:ind w:hanging="0" w:left="0" w:right="0"/>
              <w:rPr/>
            </w:pPr>
            <w:r>
              <w:rPr/>
              <w:t>E23.0, E28.3, E30.0, E30.9, E34.5, E89.3, Q50.0, Q87.1, Q96, Q97.2, Q97.3, Q97.8, Q97.9, Q99.0, Q99.1</w:t>
            </w:r>
          </w:p>
        </w:tc>
        <w:tc>
          <w:tcPr>
            <w:tcW w:w="2895" w:type="dxa"/>
            <w:vMerge w:val="restart"/>
            <w:tcBorders/>
          </w:tcPr>
          <w:p>
            <w:pPr>
              <w:pStyle w:val="ConsPlusNormal"/>
              <w:tabs>
                <w:tab w:val="clear" w:pos="720"/>
              </w:tabs>
              <w:bidi w:val="0"/>
              <w:ind w:hanging="0" w:left="0" w:right="0"/>
              <w:rPr/>
            </w:pPr>
            <w:r>
              <w:rPr/>
              <w:t>задержка полового созревания, обусловленная первичным эстрогенным дефицитом, в том числе при наличии мужской (Y) хромосомы в кариотипе</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половых желез (дисгенетичных гонад, тестикулов) с использованием лапароскопического доступа, применение кольпопоэза</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w:t>
            </w:r>
          </w:p>
        </w:tc>
        <w:tc>
          <w:tcPr>
            <w:tcW w:w="2860" w:type="dxa"/>
            <w:vMerge w:val="restart"/>
            <w:tcBorders/>
          </w:tcPr>
          <w:p>
            <w:pPr>
              <w:pStyle w:val="ConsPlusNormal"/>
              <w:tabs>
                <w:tab w:val="clear" w:pos="720"/>
              </w:tabs>
              <w:bidi w:val="0"/>
              <w:ind w:hanging="0" w:left="0" w:right="0"/>
              <w:rPr/>
            </w:pPr>
            <w:r>
              <w:rP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925" w:type="dxa"/>
            <w:vMerge w:val="restart"/>
            <w:tcBorders/>
          </w:tcPr>
          <w:p>
            <w:pPr>
              <w:pStyle w:val="ConsPlusNormal"/>
              <w:tabs>
                <w:tab w:val="clear" w:pos="720"/>
              </w:tabs>
              <w:bidi w:val="0"/>
              <w:ind w:hanging="0" w:left="0" w:right="0"/>
              <w:rPr/>
            </w:pPr>
            <w:r>
              <w:rPr/>
              <w:t>D25, N80.0</w:t>
            </w:r>
          </w:p>
        </w:tc>
        <w:tc>
          <w:tcPr>
            <w:tcW w:w="2895" w:type="dxa"/>
            <w:vMerge w:val="restart"/>
            <w:tcBorders/>
          </w:tcPr>
          <w:p>
            <w:pPr>
              <w:pStyle w:val="ConsPlusNormal"/>
              <w:tabs>
                <w:tab w:val="clear" w:pos="720"/>
              </w:tabs>
              <w:bidi w:val="0"/>
              <w:ind w:hanging="0" w:left="0" w:right="0"/>
              <w:rPr/>
            </w:pPr>
            <w:r>
              <w:rPr/>
              <w:t>множественная узловая форма аденомиоза, требующая хирургического лечения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ультразвуковая абляция под контролем магнитно-резонансной томографии или ультразвуковым контролем</w:t>
            </w:r>
          </w:p>
        </w:tc>
        <w:tc>
          <w:tcPr>
            <w:tcW w:w="1857" w:type="dxa"/>
            <w:vMerge w:val="restart"/>
            <w:tcBorders/>
          </w:tcPr>
          <w:p>
            <w:pPr>
              <w:pStyle w:val="ConsPlusNormal"/>
              <w:tabs>
                <w:tab w:val="clear" w:pos="720"/>
              </w:tabs>
              <w:bidi w:val="0"/>
              <w:ind w:hanging="0" w:left="0" w:right="0"/>
              <w:jc w:val="center"/>
              <w:rPr/>
            </w:pPr>
            <w:r>
              <w:rPr/>
              <w:t>214256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эндоваскулярная окклюзия маточных артерий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O34.1, O34.2, O43.2, O44.0</w:t>
            </w:r>
          </w:p>
        </w:tc>
        <w:tc>
          <w:tcPr>
            <w:tcW w:w="2895" w:type="dxa"/>
            <w:tcBorders/>
          </w:tcPr>
          <w:p>
            <w:pPr>
              <w:pStyle w:val="ConsPlusNormal"/>
              <w:tabs>
                <w:tab w:val="clear" w:pos="720"/>
              </w:tabs>
              <w:bidi w:val="0"/>
              <w:ind w:hanging="0" w:left="0" w:right="0"/>
              <w:rPr/>
            </w:pPr>
            <w:r>
              <w:rPr/>
              <w:t>миома матки больших размеров во время беременности, истинное вращение плаценты, в том числе при предлежании плаценты</w:t>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w:t>
            </w:r>
          </w:p>
        </w:tc>
        <w:tc>
          <w:tcPr>
            <w:tcW w:w="2860" w:type="dxa"/>
            <w:tcBorders/>
          </w:tcPr>
          <w:p>
            <w:pPr>
              <w:pStyle w:val="ConsPlusNormal"/>
              <w:tabs>
                <w:tab w:val="clear" w:pos="720"/>
              </w:tabs>
              <w:bidi w:val="0"/>
              <w:ind w:hanging="0" w:left="0" w:right="0"/>
              <w:rPr/>
            </w:pPr>
            <w:r>
              <w:rP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925" w:type="dxa"/>
            <w:tcBorders/>
          </w:tcPr>
          <w:p>
            <w:pPr>
              <w:pStyle w:val="ConsPlusNormal"/>
              <w:tabs>
                <w:tab w:val="clear" w:pos="720"/>
              </w:tabs>
              <w:bidi w:val="0"/>
              <w:ind w:hanging="0" w:left="0" w:right="0"/>
              <w:rPr/>
            </w:pPr>
            <w:r>
              <w:rPr/>
              <w:t>D25, D26.0, D26.7, D27, D28, N80, N81, N99.3, N39.4, Q51, Q56.0, Q56.2, Q56.3, Q56.4, Q96.3, Q97.3, Q99.0, E34.5, E30.0, E30.9</w:t>
            </w:r>
          </w:p>
        </w:tc>
        <w:tc>
          <w:tcPr>
            <w:tcW w:w="2895" w:type="dxa"/>
            <w:tcBorders/>
          </w:tcPr>
          <w:p>
            <w:pPr>
              <w:pStyle w:val="ConsPlusNormal"/>
              <w:tabs>
                <w:tab w:val="clear" w:pos="720"/>
              </w:tabs>
              <w:bidi w:val="0"/>
              <w:ind w:hanging="0" w:left="0" w:right="0"/>
              <w:rPr/>
            </w:pPr>
            <w:r>
              <w:rPr/>
              <w:t>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реконструктивно-пластические и (или) органосохраняющие операции с применением робототехники</w:t>
            </w:r>
          </w:p>
        </w:tc>
        <w:tc>
          <w:tcPr>
            <w:tcW w:w="1857" w:type="dxa"/>
            <w:tcBorders/>
          </w:tcPr>
          <w:p>
            <w:pPr>
              <w:pStyle w:val="ConsPlusNormal"/>
              <w:tabs>
                <w:tab w:val="clear" w:pos="720"/>
              </w:tabs>
              <w:bidi w:val="0"/>
              <w:ind w:hanging="0" w:left="0" w:right="0"/>
              <w:jc w:val="center"/>
              <w:rPr/>
            </w:pPr>
            <w:r>
              <w:rPr/>
              <w:t>336248</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Гематология</w:t>
            </w:r>
          </w:p>
        </w:tc>
      </w:tr>
      <w:tr>
        <w:trPr/>
        <w:tc>
          <w:tcPr>
            <w:tcW w:w="960" w:type="dxa"/>
            <w:vMerge w:val="restart"/>
            <w:tcBorders/>
          </w:tcPr>
          <w:p>
            <w:pPr>
              <w:pStyle w:val="ConsPlusNormal"/>
              <w:tabs>
                <w:tab w:val="clear" w:pos="720"/>
              </w:tabs>
              <w:bidi w:val="0"/>
              <w:ind w:hanging="0" w:left="0" w:right="0"/>
              <w:jc w:val="center"/>
              <w:rPr/>
            </w:pPr>
            <w:r>
              <w:rPr/>
              <w:t>4.</w:t>
            </w:r>
          </w:p>
        </w:tc>
        <w:tc>
          <w:tcPr>
            <w:tcW w:w="2860" w:type="dxa"/>
            <w:vMerge w:val="restart"/>
            <w:tcBorders/>
          </w:tcPr>
          <w:p>
            <w:pPr>
              <w:pStyle w:val="ConsPlusNormal"/>
              <w:tabs>
                <w:tab w:val="clear" w:pos="720"/>
              </w:tabs>
              <w:bidi w:val="0"/>
              <w:ind w:hanging="0" w:left="0" w:right="0"/>
              <w:rPr/>
            </w:pPr>
            <w:r>
              <w:rP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925" w:type="dxa"/>
            <w:tcBorders/>
          </w:tcPr>
          <w:p>
            <w:pPr>
              <w:pStyle w:val="ConsPlusNormal"/>
              <w:tabs>
                <w:tab w:val="clear" w:pos="720"/>
              </w:tabs>
              <w:bidi w:val="0"/>
              <w:ind w:hanging="0" w:left="0" w:right="0"/>
              <w:rPr/>
            </w:pPr>
            <w:r>
              <w:rPr/>
              <w:t>D69.1, D82.0, D69.5, D58, D59</w:t>
            </w:r>
          </w:p>
        </w:tc>
        <w:tc>
          <w:tcPr>
            <w:tcW w:w="2895" w:type="dxa"/>
            <w:tcBorders/>
          </w:tcPr>
          <w:p>
            <w:pPr>
              <w:pStyle w:val="ConsPlusNormal"/>
              <w:tabs>
                <w:tab w:val="clear" w:pos="720"/>
              </w:tabs>
              <w:bidi w:val="0"/>
              <w:ind w:hanging="0" w:left="0" w:right="0"/>
              <w:rPr/>
            </w:pPr>
            <w:r>
              <w:rPr/>
              <w:t>патология гемостаза, с течением, осложненным угрожаемыми геморрагическими явлениями. Гемолитическая анемия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проведение различных хирургических вмешательств у больных с тяжелым геморрагическим синдромом</w:t>
            </w:r>
          </w:p>
        </w:tc>
        <w:tc>
          <w:tcPr>
            <w:tcW w:w="1857" w:type="dxa"/>
            <w:vMerge w:val="restart"/>
            <w:tcBorders/>
          </w:tcPr>
          <w:p>
            <w:pPr>
              <w:pStyle w:val="ConsPlusNormal"/>
              <w:tabs>
                <w:tab w:val="clear" w:pos="720"/>
              </w:tabs>
              <w:bidi w:val="0"/>
              <w:ind w:hanging="0" w:left="0" w:right="0"/>
              <w:jc w:val="center"/>
              <w:rPr/>
            </w:pPr>
            <w:r>
              <w:rPr/>
              <w:t>403745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jc w:val="both"/>
              <w:rPr/>
            </w:pPr>
            <w:r>
              <w:rPr/>
              <w:t>D69.3</w:t>
            </w:r>
          </w:p>
        </w:tc>
        <w:tc>
          <w:tcPr>
            <w:tcW w:w="2895" w:type="dxa"/>
            <w:tcBorders/>
          </w:tcPr>
          <w:p>
            <w:pPr>
              <w:pStyle w:val="ConsPlusNormal"/>
              <w:tabs>
                <w:tab w:val="clear" w:pos="720"/>
              </w:tabs>
              <w:bidi w:val="0"/>
              <w:ind w:hanging="0" w:left="0" w:right="0"/>
              <w:rPr/>
            </w:pPr>
            <w:r>
              <w:rPr/>
              <w:t>патология гемостаза, резистентная к стандартной терапии, и (или) с течением, осложненным угрожаемыми геморрагическими явлениями</w:t>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D61.3</w:t>
            </w:r>
          </w:p>
        </w:tc>
        <w:tc>
          <w:tcPr>
            <w:tcW w:w="2895" w:type="dxa"/>
            <w:tcBorders/>
          </w:tcPr>
          <w:p>
            <w:pPr>
              <w:pStyle w:val="ConsPlusNormal"/>
              <w:bidi w:val="0"/>
              <w:ind w:hanging="0" w:left="0" w:right="0"/>
              <w:rPr/>
            </w:pPr>
            <w:r>
              <w:rPr/>
              <w:t>рефрактерная апластическая анемия и рецидивы заболевания</w:t>
            </w:r>
          </w:p>
        </w:tc>
        <w:tc>
          <w:tcPr>
            <w:tcW w:w="1698" w:type="dxa"/>
            <w:tcBorders/>
          </w:tcPr>
          <w:p>
            <w:pPr>
              <w:pStyle w:val="ConsPlusNormal"/>
              <w:bidi w:val="0"/>
              <w:ind w:hanging="0" w:left="0" w:right="0"/>
              <w:rPr/>
            </w:pPr>
            <w:r>
              <w:rPr/>
              <w:t>комбинированное лечение</w:t>
            </w:r>
          </w:p>
        </w:tc>
        <w:tc>
          <w:tcPr>
            <w:tcW w:w="3443" w:type="dxa"/>
            <w:tcBorders/>
          </w:tcPr>
          <w:p>
            <w:pPr>
              <w:pStyle w:val="ConsPlusNormal"/>
              <w:bidi w:val="0"/>
              <w:ind w:hanging="0" w:left="0" w:right="0"/>
              <w:rPr/>
            </w:pPr>
            <w:r>
              <w:rP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D60</w:t>
            </w:r>
          </w:p>
        </w:tc>
        <w:tc>
          <w:tcPr>
            <w:tcW w:w="2895" w:type="dxa"/>
            <w:tcBorders/>
          </w:tcPr>
          <w:p>
            <w:pPr>
              <w:pStyle w:val="ConsPlusNormal"/>
              <w:tabs>
                <w:tab w:val="clear" w:pos="720"/>
              </w:tabs>
              <w:bidi w:val="0"/>
              <w:ind w:hanging="0" w:left="0" w:right="0"/>
              <w:rPr/>
            </w:pPr>
            <w:r>
              <w:rPr/>
              <w:t>парциальная красноклеточная аплазия (пациенты, перенесшие трансплантацию костного мозга, пациенты с почечным трансплантатом)</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D76.0</w:t>
            </w:r>
          </w:p>
        </w:tc>
        <w:tc>
          <w:tcPr>
            <w:tcW w:w="2895" w:type="dxa"/>
            <w:tcBorders/>
          </w:tcPr>
          <w:p>
            <w:pPr>
              <w:pStyle w:val="ConsPlusNormal"/>
              <w:tabs>
                <w:tab w:val="clear" w:pos="720"/>
              </w:tabs>
              <w:bidi w:val="0"/>
              <w:ind w:hanging="0" w:left="0" w:right="0"/>
              <w:rPr/>
            </w:pPr>
            <w:r>
              <w:rPr/>
              <w:t>эозинофильная гранулема (гистиоцитоз из клеток Лангерганса монофокальная форма)</w:t>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5.</w:t>
            </w:r>
          </w:p>
        </w:tc>
        <w:tc>
          <w:tcPr>
            <w:tcW w:w="2860" w:type="dxa"/>
            <w:vMerge w:val="restart"/>
            <w:tcBorders/>
          </w:tcPr>
          <w:p>
            <w:pPr>
              <w:pStyle w:val="ConsPlusNormal"/>
              <w:tabs>
                <w:tab w:val="clear" w:pos="720"/>
              </w:tabs>
              <w:bidi w:val="0"/>
              <w:ind w:hanging="0" w:left="0" w:right="0"/>
              <w:rPr/>
            </w:pPr>
            <w:r>
              <w:rP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925" w:type="dxa"/>
            <w:tcBorders/>
          </w:tcPr>
          <w:p>
            <w:pPr>
              <w:pStyle w:val="ConsPlusNormal"/>
              <w:tabs>
                <w:tab w:val="clear" w:pos="720"/>
              </w:tabs>
              <w:bidi w:val="0"/>
              <w:ind w:hanging="0" w:left="0" w:right="0"/>
              <w:rPr/>
            </w:pPr>
            <w:r>
              <w:rPr/>
              <w:t>D66, D67, D68</w:t>
            </w:r>
          </w:p>
        </w:tc>
        <w:tc>
          <w:tcPr>
            <w:tcW w:w="2895" w:type="dxa"/>
            <w:tcBorders/>
          </w:tcPr>
          <w:p>
            <w:pPr>
              <w:pStyle w:val="ConsPlusNormal"/>
              <w:tabs>
                <w:tab w:val="clear" w:pos="720"/>
              </w:tabs>
              <w:bidi w:val="0"/>
              <w:ind w:hanging="0" w:left="0" w:right="0"/>
              <w:rPr/>
            </w:pPr>
            <w:r>
              <w:rP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857" w:type="dxa"/>
            <w:vMerge w:val="restart"/>
            <w:tcBorders/>
          </w:tcPr>
          <w:p>
            <w:pPr>
              <w:pStyle w:val="ConsPlusNormal"/>
              <w:tabs>
                <w:tab w:val="clear" w:pos="720"/>
              </w:tabs>
              <w:bidi w:val="0"/>
              <w:ind w:hanging="0" w:left="0" w:right="0"/>
              <w:jc w:val="center"/>
              <w:rPr/>
            </w:pPr>
            <w:r>
              <w:rPr/>
              <w:t>686103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E75.2</w:t>
            </w:r>
          </w:p>
        </w:tc>
        <w:tc>
          <w:tcPr>
            <w:tcW w:w="2895" w:type="dxa"/>
            <w:tcBorders/>
          </w:tcPr>
          <w:p>
            <w:pPr>
              <w:pStyle w:val="ConsPlusNormal"/>
              <w:tabs>
                <w:tab w:val="clear" w:pos="720"/>
              </w:tabs>
              <w:bidi w:val="0"/>
              <w:ind w:hanging="0" w:left="0" w:right="0"/>
              <w:rPr/>
            </w:pPr>
            <w:r>
              <w:rP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698" w:type="dxa"/>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6.</w:t>
            </w:r>
          </w:p>
        </w:tc>
        <w:tc>
          <w:tcPr>
            <w:tcW w:w="2860" w:type="dxa"/>
            <w:tcBorders/>
          </w:tcPr>
          <w:p>
            <w:pPr>
              <w:pStyle w:val="ConsPlusNormal"/>
              <w:tabs>
                <w:tab w:val="clear" w:pos="720"/>
              </w:tabs>
              <w:bidi w:val="0"/>
              <w:ind w:hanging="0" w:left="0" w:right="0"/>
              <w:rPr/>
            </w:pPr>
            <w:r>
              <w:rPr/>
              <w:t>Программная комбинированная терапия апластической анемии</w:t>
            </w:r>
          </w:p>
        </w:tc>
        <w:tc>
          <w:tcPr>
            <w:tcW w:w="1925" w:type="dxa"/>
            <w:tcBorders/>
          </w:tcPr>
          <w:p>
            <w:pPr>
              <w:pStyle w:val="ConsPlusNormal"/>
              <w:tabs>
                <w:tab w:val="clear" w:pos="720"/>
              </w:tabs>
              <w:bidi w:val="0"/>
              <w:ind w:hanging="0" w:left="0" w:right="0"/>
              <w:rPr/>
            </w:pPr>
            <w:r>
              <w:rPr/>
              <w:t>D61.3, D61.9</w:t>
            </w:r>
          </w:p>
        </w:tc>
        <w:tc>
          <w:tcPr>
            <w:tcW w:w="2895" w:type="dxa"/>
            <w:tcBorders/>
          </w:tcPr>
          <w:p>
            <w:pPr>
              <w:pStyle w:val="ConsPlusNormal"/>
              <w:tabs>
                <w:tab w:val="clear" w:pos="720"/>
              </w:tabs>
              <w:bidi w:val="0"/>
              <w:ind w:hanging="0" w:left="0" w:right="0"/>
              <w:rPr/>
            </w:pPr>
            <w:r>
              <w:rPr/>
              <w:t>Приобретенная апластическая анемия у взрослых, в том числе рецидив или рефрактерность</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857" w:type="dxa"/>
            <w:tcBorders/>
          </w:tcPr>
          <w:p>
            <w:pPr>
              <w:pStyle w:val="ConsPlusNormal"/>
              <w:tabs>
                <w:tab w:val="clear" w:pos="720"/>
              </w:tabs>
              <w:bidi w:val="0"/>
              <w:ind w:hanging="0" w:left="0" w:right="0"/>
              <w:jc w:val="center"/>
              <w:rPr/>
            </w:pPr>
            <w:r>
              <w:rPr/>
              <w:t>2668426</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Дерматовенерология</w:t>
            </w:r>
          </w:p>
        </w:tc>
      </w:tr>
      <w:tr>
        <w:trPr/>
        <w:tc>
          <w:tcPr>
            <w:tcW w:w="960" w:type="dxa"/>
            <w:tcBorders/>
          </w:tcPr>
          <w:p>
            <w:pPr>
              <w:pStyle w:val="ConsPlusNormal"/>
              <w:tabs>
                <w:tab w:val="clear" w:pos="720"/>
              </w:tabs>
              <w:bidi w:val="0"/>
              <w:ind w:hanging="0" w:left="0" w:right="0"/>
              <w:jc w:val="center"/>
              <w:rPr/>
            </w:pPr>
            <w:r>
              <w:rPr/>
              <w:t>7.</w:t>
            </w:r>
          </w:p>
        </w:tc>
        <w:tc>
          <w:tcPr>
            <w:tcW w:w="2860" w:type="dxa"/>
            <w:tcBorders/>
          </w:tcPr>
          <w:p>
            <w:pPr>
              <w:pStyle w:val="ConsPlusNormal"/>
              <w:tabs>
                <w:tab w:val="clear" w:pos="720"/>
              </w:tabs>
              <w:bidi w:val="0"/>
              <w:ind w:hanging="0" w:left="0" w:right="0"/>
              <w:rPr/>
            </w:pPr>
            <w:r>
              <w:rPr/>
              <w:t>Комплексное лечение ранних стадий грибовидного микоза, включая бальнеофотохимиотерапию и иммуносупрессивную терапию</w:t>
            </w:r>
          </w:p>
        </w:tc>
        <w:tc>
          <w:tcPr>
            <w:tcW w:w="1925" w:type="dxa"/>
            <w:tcBorders/>
          </w:tcPr>
          <w:p>
            <w:pPr>
              <w:pStyle w:val="ConsPlusNormal"/>
              <w:tabs>
                <w:tab w:val="clear" w:pos="720"/>
              </w:tabs>
              <w:bidi w:val="0"/>
              <w:ind w:hanging="0" w:left="0" w:right="0"/>
              <w:rPr/>
            </w:pPr>
            <w:r>
              <w:rPr/>
              <w:t>C84.0</w:t>
            </w:r>
          </w:p>
        </w:tc>
        <w:tc>
          <w:tcPr>
            <w:tcW w:w="2895" w:type="dxa"/>
            <w:tcBorders/>
          </w:tcPr>
          <w:p>
            <w:pPr>
              <w:pStyle w:val="ConsPlusNormal"/>
              <w:tabs>
                <w:tab w:val="clear" w:pos="720"/>
              </w:tabs>
              <w:bidi w:val="0"/>
              <w:ind w:hanging="0" w:left="0" w:right="0"/>
              <w:rPr/>
            </w:pPr>
            <w:r>
              <w:rP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комплексное лечение ранних стадий грибовидного микоза, включая бальнеофотохимиотерапию и иммуносупрессивную терапию</w:t>
            </w:r>
          </w:p>
        </w:tc>
        <w:tc>
          <w:tcPr>
            <w:tcW w:w="1857" w:type="dxa"/>
            <w:tcBorders/>
          </w:tcPr>
          <w:p>
            <w:pPr>
              <w:pStyle w:val="ConsPlusNormal"/>
              <w:tabs>
                <w:tab w:val="clear" w:pos="720"/>
              </w:tabs>
              <w:bidi w:val="0"/>
              <w:ind w:hanging="0" w:left="0" w:right="0"/>
              <w:jc w:val="center"/>
              <w:rPr/>
            </w:pPr>
            <w:r>
              <w:rPr/>
              <w:t>188780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Детская хирургия в период новорожденности</w:t>
            </w:r>
          </w:p>
        </w:tc>
      </w:tr>
      <w:tr>
        <w:trPr/>
        <w:tc>
          <w:tcPr>
            <w:tcW w:w="960" w:type="dxa"/>
            <w:vMerge w:val="restart"/>
            <w:tcBorders/>
          </w:tcPr>
          <w:p>
            <w:pPr>
              <w:pStyle w:val="ConsPlusNormal"/>
              <w:tabs>
                <w:tab w:val="clear" w:pos="720"/>
              </w:tabs>
              <w:bidi w:val="0"/>
              <w:ind w:hanging="0" w:left="0" w:right="0"/>
              <w:jc w:val="center"/>
              <w:rPr/>
            </w:pPr>
            <w:r>
              <w:rPr/>
              <w:t>8.</w:t>
            </w:r>
          </w:p>
        </w:tc>
        <w:tc>
          <w:tcPr>
            <w:tcW w:w="2860" w:type="dxa"/>
            <w:tcBorders/>
          </w:tcPr>
          <w:p>
            <w:pPr>
              <w:pStyle w:val="ConsPlusNormal"/>
              <w:tabs>
                <w:tab w:val="clear" w:pos="720"/>
              </w:tabs>
              <w:bidi w:val="0"/>
              <w:ind w:hanging="0" w:left="0" w:right="0"/>
              <w:rPr/>
            </w:pPr>
            <w:r>
              <w:rPr/>
              <w:t>Реконструктивно-пластические операции на тонкой и толстой кишке у новорожденных, в том числе лапароскопические</w:t>
            </w:r>
          </w:p>
        </w:tc>
        <w:tc>
          <w:tcPr>
            <w:tcW w:w="1925" w:type="dxa"/>
            <w:tcBorders/>
          </w:tcPr>
          <w:p>
            <w:pPr>
              <w:pStyle w:val="ConsPlusNormal"/>
              <w:tabs>
                <w:tab w:val="clear" w:pos="720"/>
              </w:tabs>
              <w:bidi w:val="0"/>
              <w:ind w:hanging="0" w:left="0" w:right="0"/>
              <w:rPr/>
            </w:pPr>
            <w:r>
              <w:rPr/>
              <w:t>Q41, Q42</w:t>
            </w:r>
          </w:p>
        </w:tc>
        <w:tc>
          <w:tcPr>
            <w:tcW w:w="2895" w:type="dxa"/>
            <w:tcBorders/>
          </w:tcPr>
          <w:p>
            <w:pPr>
              <w:pStyle w:val="ConsPlusNormal"/>
              <w:tabs>
                <w:tab w:val="clear" w:pos="720"/>
              </w:tabs>
              <w:bidi w:val="0"/>
              <w:ind w:hanging="0" w:left="0" w:right="0"/>
              <w:rPr/>
            </w:pPr>
            <w:r>
              <w:rPr/>
              <w:t>врожденная атрезия и стеноз тонкого кишечника. Врожденная атрезия и стеноз толстого кишечника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межкишечный анастомоз (бок-в-бок или конец-в-конец или конец-в-бок), в том числе с лапароскопической ассистенцией</w:t>
            </w:r>
          </w:p>
        </w:tc>
        <w:tc>
          <w:tcPr>
            <w:tcW w:w="1857" w:type="dxa"/>
            <w:vMerge w:val="restart"/>
            <w:tcBorders/>
          </w:tcPr>
          <w:p>
            <w:pPr>
              <w:pStyle w:val="ConsPlusNormal"/>
              <w:tabs>
                <w:tab w:val="clear" w:pos="720"/>
              </w:tabs>
              <w:bidi w:val="0"/>
              <w:ind w:hanging="0" w:left="0" w:right="0"/>
              <w:jc w:val="center"/>
              <w:rPr/>
            </w:pPr>
            <w:r>
              <w:rPr/>
              <w:t>449625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restart"/>
            <w:tcBorders/>
          </w:tcPr>
          <w:p>
            <w:pPr>
              <w:pStyle w:val="ConsPlusNormal"/>
              <w:tabs>
                <w:tab w:val="clear" w:pos="720"/>
              </w:tabs>
              <w:bidi w:val="0"/>
              <w:ind w:hanging="0" w:left="0" w:right="0"/>
              <w:rPr/>
            </w:pPr>
            <w:r>
              <w:rPr/>
              <w:t>Хирургическое лечение диафрагмальной грыжи, гастрошизиса и омфалоцеле у новорожденных, в том числе торако- и лапароскопическое</w:t>
            </w:r>
          </w:p>
        </w:tc>
        <w:tc>
          <w:tcPr>
            <w:tcW w:w="1925" w:type="dxa"/>
            <w:vMerge w:val="restart"/>
            <w:tcBorders/>
          </w:tcPr>
          <w:p>
            <w:pPr>
              <w:pStyle w:val="ConsPlusNormal"/>
              <w:tabs>
                <w:tab w:val="clear" w:pos="720"/>
              </w:tabs>
              <w:bidi w:val="0"/>
              <w:ind w:hanging="0" w:left="0" w:right="0"/>
              <w:rPr/>
            </w:pPr>
            <w:r>
              <w:rPr/>
              <w:t>Q79.0, Q79.2, Q79.3</w:t>
            </w:r>
          </w:p>
        </w:tc>
        <w:tc>
          <w:tcPr>
            <w:tcW w:w="2895" w:type="dxa"/>
            <w:vMerge w:val="restart"/>
            <w:tcBorders/>
          </w:tcPr>
          <w:p>
            <w:pPr>
              <w:pStyle w:val="ConsPlusNormal"/>
              <w:tabs>
                <w:tab w:val="clear" w:pos="720"/>
              </w:tabs>
              <w:bidi w:val="0"/>
              <w:ind w:hanging="0" w:left="0" w:right="0"/>
              <w:rPr/>
            </w:pPr>
            <w:r>
              <w:rPr/>
              <w:t>врожденная диафрагмальная грыжа. Омфалоцеле. Гастрошизис</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диафрагмы, в том числе торакоскопическая, с применением синтетических материалов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пластика передней брюшной стенки, в том числе с применением синтетических материалов, включая этапные операции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первичная радикальная циркулярная пластика передней брюшной стенки, в том числе этапная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925" w:type="dxa"/>
            <w:vMerge w:val="restart"/>
            <w:tcBorders/>
          </w:tcPr>
          <w:p>
            <w:pPr>
              <w:pStyle w:val="ConsPlusNormal"/>
              <w:tabs>
                <w:tab w:val="clear" w:pos="720"/>
              </w:tabs>
              <w:bidi w:val="0"/>
              <w:ind w:hanging="0" w:left="0" w:right="0"/>
              <w:rPr/>
            </w:pPr>
            <w:r>
              <w:rPr/>
              <w:t>D18, D20.0, D21.5</w:t>
            </w:r>
          </w:p>
        </w:tc>
        <w:tc>
          <w:tcPr>
            <w:tcW w:w="2895" w:type="dxa"/>
            <w:vMerge w:val="restart"/>
            <w:tcBorders/>
          </w:tcPr>
          <w:p>
            <w:pPr>
              <w:pStyle w:val="ConsPlusNormal"/>
              <w:tabs>
                <w:tab w:val="clear" w:pos="720"/>
              </w:tabs>
              <w:bidi w:val="0"/>
              <w:ind w:hanging="0" w:left="0" w:right="0"/>
              <w:rPr/>
            </w:pPr>
            <w:r>
              <w:rPr/>
              <w:t>тератома. Объемные образования забрюшинного пространства и брюшной полости. Гемангиома и лимфангиома любой локализации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крестцово-копчиковой тератомы, в том числе с применением лапароскопии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врожденных объемных образований, в том числе с применением эндовидеохирургической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почках, мочеточниках и мочевом пузыре у новорожденных, в том числе лапароскопические</w:t>
            </w:r>
          </w:p>
        </w:tc>
        <w:tc>
          <w:tcPr>
            <w:tcW w:w="1925" w:type="dxa"/>
            <w:vMerge w:val="restart"/>
            <w:tcBorders/>
          </w:tcPr>
          <w:p>
            <w:pPr>
              <w:pStyle w:val="ConsPlusNormal"/>
              <w:tabs>
                <w:tab w:val="clear" w:pos="720"/>
              </w:tabs>
              <w:bidi w:val="0"/>
              <w:ind w:hanging="0" w:left="0" w:right="0"/>
              <w:rPr/>
            </w:pPr>
            <w:r>
              <w:rPr/>
              <w:t>Q61.8, Q62.0, Q62.1, Q62.2, Q62.3, Q62.7, Q64.1, D30.0</w:t>
            </w:r>
          </w:p>
        </w:tc>
        <w:tc>
          <w:tcPr>
            <w:tcW w:w="2895" w:type="dxa"/>
            <w:vMerge w:val="restart"/>
            <w:tcBorders/>
          </w:tcPr>
          <w:p>
            <w:pPr>
              <w:pStyle w:val="ConsPlusNormal"/>
              <w:tabs>
                <w:tab w:val="clear" w:pos="720"/>
              </w:tabs>
              <w:bidi w:val="0"/>
              <w:ind w:hanging="0" w:left="0" w:right="0"/>
              <w:rPr/>
            </w:pPr>
            <w:r>
              <w:rPr/>
              <w:t>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пиелоуретрального сегмента со стентированием мочеточника, в том числе с применением видеоассистированной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вторичная нефрэктомия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неоимплантация мочеточника в мочевой пузырь, в том числе с его моделированием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геминефруретерэктомия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эндоскопическое бужирование и стентирование мочеточника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ранняя пластика мочевого пузыря местными тканями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уретероилеосигмостомия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лапароскопическая нефруретерэктомия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нефрэктомия через минилюмботомический доступ</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Комбустиология</w:t>
            </w:r>
          </w:p>
        </w:tc>
      </w:tr>
      <w:tr>
        <w:trPr/>
        <w:tc>
          <w:tcPr>
            <w:tcW w:w="960" w:type="dxa"/>
            <w:tcBorders/>
          </w:tcPr>
          <w:p>
            <w:pPr>
              <w:pStyle w:val="ConsPlusNormal"/>
              <w:tabs>
                <w:tab w:val="clear" w:pos="720"/>
              </w:tabs>
              <w:bidi w:val="0"/>
              <w:ind w:hanging="0" w:left="0" w:right="0"/>
              <w:jc w:val="center"/>
              <w:rPr/>
            </w:pPr>
            <w:r>
              <w:rPr/>
              <w:t>9.</w:t>
            </w:r>
          </w:p>
        </w:tc>
        <w:tc>
          <w:tcPr>
            <w:tcW w:w="2860" w:type="dxa"/>
            <w:tcBorders/>
          </w:tcPr>
          <w:p>
            <w:pPr>
              <w:pStyle w:val="ConsPlusNormal"/>
              <w:tabs>
                <w:tab w:val="clear" w:pos="720"/>
              </w:tabs>
              <w:bidi w:val="0"/>
              <w:ind w:hanging="0" w:left="0" w:right="0"/>
              <w:rPr/>
            </w:pPr>
            <w:r>
              <w:rPr/>
              <w:t>Хирургическое лечение послеожоговых рубцов и рубцовых деформаций, требующих этапных реконструктивно-пластических операций</w:t>
            </w:r>
          </w:p>
        </w:tc>
        <w:tc>
          <w:tcPr>
            <w:tcW w:w="1925" w:type="dxa"/>
            <w:tcBorders/>
          </w:tcPr>
          <w:p>
            <w:pPr>
              <w:pStyle w:val="ConsPlusNormal"/>
              <w:tabs>
                <w:tab w:val="clear" w:pos="720"/>
              </w:tabs>
              <w:bidi w:val="0"/>
              <w:ind w:hanging="0" w:left="0" w:right="0"/>
              <w:rPr/>
            </w:pPr>
            <w:r>
              <w:rPr/>
              <w:t>T95, L90.5, L91.0</w:t>
            </w:r>
          </w:p>
        </w:tc>
        <w:tc>
          <w:tcPr>
            <w:tcW w:w="2895" w:type="dxa"/>
            <w:tcBorders/>
          </w:tcPr>
          <w:p>
            <w:pPr>
              <w:pStyle w:val="ConsPlusNormal"/>
              <w:tabs>
                <w:tab w:val="clear" w:pos="720"/>
              </w:tabs>
              <w:bidi w:val="0"/>
              <w:ind w:hanging="0" w:left="0" w:right="0"/>
              <w:rPr/>
            </w:pPr>
            <w:r>
              <w:rPr/>
              <w:t>рубцы, рубцовые деформации вследствие термических и химических ожогов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857" w:type="dxa"/>
            <w:tcBorders/>
          </w:tcPr>
          <w:p>
            <w:pPr>
              <w:pStyle w:val="ConsPlusNormal"/>
              <w:tabs>
                <w:tab w:val="clear" w:pos="720"/>
              </w:tabs>
              <w:bidi w:val="0"/>
              <w:ind w:hanging="0" w:left="0" w:right="0"/>
              <w:jc w:val="center"/>
              <w:rPr/>
            </w:pPr>
            <w:r>
              <w:rPr/>
              <w:t>151841</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Неврология (нейрореабилитация)</w:t>
            </w:r>
          </w:p>
        </w:tc>
      </w:tr>
      <w:tr>
        <w:trPr/>
        <w:tc>
          <w:tcPr>
            <w:tcW w:w="960" w:type="dxa"/>
            <w:vMerge w:val="restart"/>
            <w:tcBorders/>
          </w:tcPr>
          <w:p>
            <w:pPr>
              <w:pStyle w:val="ConsPlusNormal"/>
              <w:tabs>
                <w:tab w:val="clear" w:pos="720"/>
              </w:tabs>
              <w:bidi w:val="0"/>
              <w:ind w:hanging="0" w:left="0" w:right="0"/>
              <w:jc w:val="center"/>
              <w:rPr/>
            </w:pPr>
            <w:r>
              <w:rPr/>
              <w:t>10.</w:t>
            </w:r>
          </w:p>
        </w:tc>
        <w:tc>
          <w:tcPr>
            <w:tcW w:w="2860" w:type="dxa"/>
            <w:vMerge w:val="restart"/>
            <w:tcBorders/>
          </w:tcPr>
          <w:p>
            <w:pPr>
              <w:pStyle w:val="ConsPlusNormal"/>
              <w:tabs>
                <w:tab w:val="clear" w:pos="720"/>
              </w:tabs>
              <w:bidi w:val="0"/>
              <w:ind w:hanging="0" w:left="0" w:right="0"/>
              <w:rPr/>
            </w:pPr>
            <w:r>
              <w:rPr/>
              <w:t>Нейрореабилитация после перенесенного инсульта и черепно-мозговой травмы при нарушении двигательных и когнитивных функций</w:t>
            </w:r>
          </w:p>
        </w:tc>
        <w:tc>
          <w:tcPr>
            <w:tcW w:w="1925" w:type="dxa"/>
            <w:vMerge w:val="restart"/>
            <w:tcBorders/>
          </w:tcPr>
          <w:p>
            <w:pPr>
              <w:pStyle w:val="ConsPlusNormal"/>
              <w:tabs>
                <w:tab w:val="clear" w:pos="720"/>
              </w:tabs>
              <w:bidi w:val="0"/>
              <w:ind w:hanging="0" w:left="0" w:right="0"/>
              <w:rPr>
                <w:lang w:val="en-US"/>
              </w:rPr>
            </w:pPr>
            <w:r>
              <w:rPr>
                <w:lang w:val="en-US"/>
              </w:rPr>
              <w:t>S06.2, S06.3, S06.5, S06.7, S06.8, S06.9, S08.8, S08.9, I60 - I69</w:t>
            </w:r>
          </w:p>
        </w:tc>
        <w:tc>
          <w:tcPr>
            <w:tcW w:w="2895" w:type="dxa"/>
            <w:vMerge w:val="restart"/>
            <w:tcBorders/>
          </w:tcPr>
          <w:p>
            <w:pPr>
              <w:pStyle w:val="ConsPlusNormal"/>
              <w:tabs>
                <w:tab w:val="clear" w:pos="720"/>
              </w:tabs>
              <w:bidi w:val="0"/>
              <w:ind w:hanging="0" w:left="0" w:right="0"/>
              <w:rPr/>
            </w:pPr>
            <w:r>
              <w:rP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реабилитационный тренинг с включением биологической обратной связи (БОС) с применением нескольких модальностей</w:t>
            </w:r>
          </w:p>
        </w:tc>
        <w:tc>
          <w:tcPr>
            <w:tcW w:w="1857" w:type="dxa"/>
            <w:vMerge w:val="restart"/>
            <w:tcBorders/>
          </w:tcPr>
          <w:p>
            <w:pPr>
              <w:pStyle w:val="ConsPlusNormal"/>
              <w:tabs>
                <w:tab w:val="clear" w:pos="720"/>
              </w:tabs>
              <w:bidi w:val="0"/>
              <w:ind w:hanging="0" w:left="0" w:right="0"/>
              <w:jc w:val="center"/>
              <w:rPr/>
            </w:pPr>
            <w:r>
              <w:rPr/>
              <w:t>603885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восстановительное лечение с применением комплекса мероприятий в комбинации с виртуальной реальностью</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Неврология</w:t>
            </w:r>
          </w:p>
        </w:tc>
      </w:tr>
      <w:tr>
        <w:trPr/>
        <w:tc>
          <w:tcPr>
            <w:tcW w:w="960" w:type="dxa"/>
            <w:tcBorders/>
          </w:tcPr>
          <w:p>
            <w:pPr>
              <w:pStyle w:val="ConsPlusNormal"/>
              <w:tabs>
                <w:tab w:val="clear" w:pos="720"/>
              </w:tabs>
              <w:bidi w:val="0"/>
              <w:ind w:hanging="0" w:left="0" w:right="0"/>
              <w:jc w:val="center"/>
              <w:rPr/>
            </w:pPr>
            <w:r>
              <w:rPr/>
              <w:t>11.</w:t>
            </w:r>
          </w:p>
        </w:tc>
        <w:tc>
          <w:tcPr>
            <w:tcW w:w="2860" w:type="dxa"/>
            <w:tcBorders/>
          </w:tcPr>
          <w:p>
            <w:pPr>
              <w:pStyle w:val="ConsPlusNormal"/>
              <w:tabs>
                <w:tab w:val="clear" w:pos="720"/>
              </w:tabs>
              <w:bidi w:val="0"/>
              <w:ind w:hanging="0" w:left="0" w:right="0"/>
              <w:rPr/>
            </w:pPr>
            <w:r>
              <w:rPr/>
              <w:t>Установка интенсивной помпы для постоянной инфузии геля после предварительной назоеюнальной титрации</w:t>
            </w:r>
          </w:p>
        </w:tc>
        <w:tc>
          <w:tcPr>
            <w:tcW w:w="1925" w:type="dxa"/>
            <w:tcBorders/>
          </w:tcPr>
          <w:p>
            <w:pPr>
              <w:pStyle w:val="ConsPlusNormal"/>
              <w:tabs>
                <w:tab w:val="clear" w:pos="720"/>
              </w:tabs>
              <w:bidi w:val="0"/>
              <w:ind w:hanging="0" w:left="0" w:right="0"/>
              <w:rPr/>
            </w:pPr>
            <w:r>
              <w:rPr/>
              <w:t>G20</w:t>
            </w:r>
          </w:p>
        </w:tc>
        <w:tc>
          <w:tcPr>
            <w:tcW w:w="2895" w:type="dxa"/>
            <w:tcBorders/>
          </w:tcPr>
          <w:p>
            <w:pPr>
              <w:pStyle w:val="ConsPlusNormal"/>
              <w:tabs>
                <w:tab w:val="clear" w:pos="720"/>
              </w:tabs>
              <w:bidi w:val="0"/>
              <w:ind w:hanging="0" w:left="0" w:right="0"/>
              <w:rPr/>
            </w:pPr>
            <w:r>
              <w:rP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698" w:type="dxa"/>
            <w:tcBorders/>
          </w:tcPr>
          <w:p>
            <w:pPr>
              <w:pStyle w:val="ConsPlusNormal"/>
              <w:tabs>
                <w:tab w:val="clear" w:pos="720"/>
              </w:tabs>
              <w:bidi w:val="0"/>
              <w:ind w:hanging="0" w:left="0" w:right="0"/>
              <w:rPr/>
            </w:pPr>
            <w:r>
              <w:rPr/>
              <w:t>комбинированная терапия</w:t>
            </w:r>
          </w:p>
        </w:tc>
        <w:tc>
          <w:tcPr>
            <w:tcW w:w="3443" w:type="dxa"/>
            <w:tcBorders/>
          </w:tcPr>
          <w:p>
            <w:pPr>
              <w:pStyle w:val="ConsPlusNormal"/>
              <w:tabs>
                <w:tab w:val="clear" w:pos="720"/>
              </w:tabs>
              <w:bidi w:val="0"/>
              <w:ind w:hanging="0" w:left="0" w:right="0"/>
              <w:rPr/>
            </w:pPr>
            <w:r>
              <w:rPr/>
              <w:t>установка интенсивной помпы для постоянной инфузии геля после предварительной назоеюнальной титрации</w:t>
            </w:r>
          </w:p>
        </w:tc>
        <w:tc>
          <w:tcPr>
            <w:tcW w:w="1857" w:type="dxa"/>
            <w:tcBorders/>
          </w:tcPr>
          <w:p>
            <w:pPr>
              <w:pStyle w:val="ConsPlusNormal"/>
              <w:tabs>
                <w:tab w:val="clear" w:pos="720"/>
              </w:tabs>
              <w:bidi w:val="0"/>
              <w:ind w:hanging="0" w:left="0" w:right="0"/>
              <w:jc w:val="center"/>
              <w:rPr/>
            </w:pPr>
            <w:r>
              <w:rPr/>
              <w:t>485173</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Нейрохирургия</w:t>
            </w:r>
          </w:p>
        </w:tc>
      </w:tr>
      <w:tr>
        <w:trPr/>
        <w:tc>
          <w:tcPr>
            <w:tcW w:w="960" w:type="dxa"/>
            <w:vMerge w:val="restart"/>
            <w:tcBorders/>
          </w:tcPr>
          <w:p>
            <w:pPr>
              <w:pStyle w:val="ConsPlusNormal"/>
              <w:tabs>
                <w:tab w:val="clear" w:pos="720"/>
              </w:tabs>
              <w:bidi w:val="0"/>
              <w:ind w:hanging="0" w:left="0" w:right="0"/>
              <w:jc w:val="center"/>
              <w:rPr/>
            </w:pPr>
            <w:r>
              <w:rPr/>
              <w:t>12.</w:t>
            </w:r>
          </w:p>
        </w:tc>
        <w:tc>
          <w:tcPr>
            <w:tcW w:w="2860" w:type="dxa"/>
            <w:vMerge w:val="restart"/>
            <w:tcBorders/>
          </w:tcPr>
          <w:p>
            <w:pPr>
              <w:pStyle w:val="ConsPlusNormal"/>
              <w:tabs>
                <w:tab w:val="clear" w:pos="720"/>
              </w:tabs>
              <w:bidi w:val="0"/>
              <w:ind w:hanging="0" w:left="0" w:right="0"/>
              <w:rPr/>
            </w:pPr>
            <w:r>
              <w:rP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25" w:type="dxa"/>
            <w:vMerge w:val="restart"/>
            <w:tcBorders/>
          </w:tcPr>
          <w:p>
            <w:pPr>
              <w:pStyle w:val="ConsPlusNormal"/>
              <w:tabs>
                <w:tab w:val="clear" w:pos="720"/>
              </w:tabs>
              <w:bidi w:val="0"/>
              <w:ind w:hanging="0" w:left="0" w:right="0"/>
              <w:rPr>
                <w:lang w:val="en-US"/>
              </w:rPr>
            </w:pPr>
            <w:r>
              <w:rPr>
                <w:lang w:val="en-US"/>
              </w:rPr>
              <w:t>C71.0, C71.1, C71.2, C71.3, C71.4, C79.3, D33.0, D43.0, C71.8, Q85.0</w:t>
            </w:r>
          </w:p>
        </w:tc>
        <w:tc>
          <w:tcPr>
            <w:tcW w:w="2895" w:type="dxa"/>
            <w:vMerge w:val="restart"/>
            <w:tcBorders/>
          </w:tcPr>
          <w:p>
            <w:pPr>
              <w:pStyle w:val="ConsPlusNormal"/>
              <w:tabs>
                <w:tab w:val="clear" w:pos="720"/>
              </w:tabs>
              <w:bidi w:val="0"/>
              <w:ind w:hanging="0" w:left="0" w:right="0"/>
              <w:rPr/>
            </w:pPr>
            <w:r>
              <w:rP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 функционально значимых зон головного мозга</w:t>
            </w:r>
          </w:p>
        </w:tc>
        <w:tc>
          <w:tcPr>
            <w:tcW w:w="1857" w:type="dxa"/>
            <w:vMerge w:val="restart"/>
            <w:tcBorders/>
          </w:tcPr>
          <w:p>
            <w:pPr>
              <w:pStyle w:val="ConsPlusNormal"/>
              <w:tabs>
                <w:tab w:val="clear" w:pos="720"/>
              </w:tabs>
              <w:bidi w:val="0"/>
              <w:ind w:hanging="0" w:left="0" w:right="0"/>
              <w:jc w:val="center"/>
              <w:rPr/>
            </w:pPr>
            <w:r>
              <w:rPr/>
              <w:t>369985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флюоресцентной микроскопии и эндоскопии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стереотаксическое вмешательство с целью дренирования опухолевых кист и установки длительно существующих дренажных систем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C71.5, C79.3, D33.0, D43.0, Q85.0</w:t>
            </w:r>
          </w:p>
        </w:tc>
        <w:tc>
          <w:tcPr>
            <w:tcW w:w="2895" w:type="dxa"/>
            <w:vMerge w:val="restart"/>
            <w:tcBorders/>
          </w:tcPr>
          <w:p>
            <w:pPr>
              <w:pStyle w:val="ConsPlusNormal"/>
              <w:tabs>
                <w:tab w:val="clear" w:pos="720"/>
              </w:tabs>
              <w:bidi w:val="0"/>
              <w:ind w:hanging="0" w:left="0" w:right="0"/>
              <w:rPr/>
            </w:pPr>
            <w:r>
              <w:rPr/>
              <w:t>внутримозговые злокачественные (первичные и вторичные) и доброкачественные новообразования боковых и III желудочков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стереотаксическое вмешательство с целью дренирования опухолевых кист и установки длительно существующих дренажных систем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C71.6, C71.7, C79.3, D33.1, D18.0, D43.1, Q85.0</w:t>
            </w:r>
          </w:p>
        </w:tc>
        <w:tc>
          <w:tcPr>
            <w:tcW w:w="2895" w:type="dxa"/>
            <w:vMerge w:val="restart"/>
            <w:tcBorders/>
          </w:tcPr>
          <w:p>
            <w:pPr>
              <w:pStyle w:val="ConsPlusNormal"/>
              <w:tabs>
                <w:tab w:val="clear" w:pos="720"/>
              </w:tabs>
              <w:bidi w:val="0"/>
              <w:ind w:hanging="0" w:left="0" w:right="0"/>
              <w:rPr/>
            </w:pPr>
            <w:r>
              <w:rP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флюоресцентной микроскопии и эндоскопии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с применением нейрофизиологического мониторинга функционально значимых зон головного мозга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D18.0, Q28.3</w:t>
            </w:r>
          </w:p>
        </w:tc>
        <w:tc>
          <w:tcPr>
            <w:tcW w:w="2895" w:type="dxa"/>
            <w:tcBorders/>
          </w:tcPr>
          <w:p>
            <w:pPr>
              <w:pStyle w:val="ConsPlusNormal"/>
              <w:tabs>
                <w:tab w:val="clear" w:pos="720"/>
              </w:tabs>
              <w:bidi w:val="0"/>
              <w:ind w:hanging="0" w:left="0" w:right="0"/>
              <w:rPr/>
            </w:pPr>
            <w:r>
              <w:rPr/>
              <w:t>кавернома (кавернозная ангиома) функционально значимых зон головного мозга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925" w:type="dxa"/>
            <w:vMerge w:val="restart"/>
            <w:tcBorders/>
          </w:tcPr>
          <w:p>
            <w:pPr>
              <w:pStyle w:val="ConsPlusNormal"/>
              <w:tabs>
                <w:tab w:val="clear" w:pos="720"/>
              </w:tabs>
              <w:bidi w:val="0"/>
              <w:ind w:hanging="0" w:left="0" w:right="0"/>
              <w:rPr/>
            </w:pPr>
            <w:r>
              <w:rPr/>
              <w:t>C70.0, C79.3, D32.0, Q85, D42.0</w:t>
            </w:r>
          </w:p>
        </w:tc>
        <w:tc>
          <w:tcPr>
            <w:tcW w:w="2895" w:type="dxa"/>
            <w:vMerge w:val="restart"/>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интраоперационной флюоресцентной микроскопии и лазерной спектроскопии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с одномоментным пластическим закрытием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хирургического дефекта при помощи сложносоставных ауто- или аллотрансплантатов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эмболизация сосудов опухоли при помощи адгезивных материалов и (или) микроэмболов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925" w:type="dxa"/>
            <w:vMerge w:val="restart"/>
            <w:tcBorders/>
          </w:tcPr>
          <w:p>
            <w:pPr>
              <w:pStyle w:val="ConsPlusNormal"/>
              <w:tabs>
                <w:tab w:val="clear" w:pos="720"/>
              </w:tabs>
              <w:bidi w:val="0"/>
              <w:ind w:hanging="0" w:left="0" w:right="0"/>
              <w:rPr/>
            </w:pPr>
            <w:r>
              <w:rPr/>
              <w:t>C72.2, D33.3, Q85</w:t>
            </w:r>
          </w:p>
        </w:tc>
        <w:tc>
          <w:tcPr>
            <w:tcW w:w="2895" w:type="dxa"/>
            <w:vMerge w:val="restart"/>
            <w:tcBorders/>
          </w:tcPr>
          <w:p>
            <w:pPr>
              <w:pStyle w:val="ConsPlusNormal"/>
              <w:tabs>
                <w:tab w:val="clear" w:pos="720"/>
              </w:tabs>
              <w:bidi w:val="0"/>
              <w:ind w:hanging="0" w:left="0" w:right="0"/>
              <w:rPr/>
            </w:pPr>
            <w:r>
              <w:rP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опухоли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C75.3, D35.2 - D35.4, D44.3, D44.4, D44.5, Q04.6</w:t>
            </w:r>
          </w:p>
        </w:tc>
        <w:tc>
          <w:tcPr>
            <w:tcW w:w="2895" w:type="dxa"/>
            <w:vMerge w:val="restart"/>
            <w:tcBorders/>
          </w:tcPr>
          <w:p>
            <w:pPr>
              <w:pStyle w:val="ConsPlusNormal"/>
              <w:tabs>
                <w:tab w:val="clear" w:pos="720"/>
              </w:tabs>
              <w:bidi w:val="0"/>
              <w:ind w:hanging="0" w:left="0" w:right="0"/>
              <w:rPr/>
            </w:pPr>
            <w:r>
              <w:rP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опухоли, в том числе с одномоментным закрытием хирургического дефекта ауто- или аллотрансплантатом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стереотаксическое вмешательство с целью дренирования опухолевых кист и установки длительно существующих дренажных систем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25" w:type="dxa"/>
            <w:vMerge w:val="restart"/>
            <w:tcBorders/>
          </w:tcPr>
          <w:p>
            <w:pPr>
              <w:pStyle w:val="ConsPlusNormal"/>
              <w:tabs>
                <w:tab w:val="clear" w:pos="720"/>
              </w:tabs>
              <w:bidi w:val="0"/>
              <w:ind w:hanging="0" w:left="0" w:right="0"/>
              <w:rPr/>
            </w:pPr>
            <w:r>
              <w:rPr/>
              <w:t>C31</w:t>
            </w:r>
          </w:p>
        </w:tc>
        <w:tc>
          <w:tcPr>
            <w:tcW w:w="2895" w:type="dxa"/>
            <w:vMerge w:val="restart"/>
            <w:tcBorders/>
          </w:tcPr>
          <w:p>
            <w:pPr>
              <w:pStyle w:val="ConsPlusNormal"/>
              <w:tabs>
                <w:tab w:val="clear" w:pos="720"/>
              </w:tabs>
              <w:bidi w:val="0"/>
              <w:ind w:hanging="0" w:left="0" w:right="0"/>
              <w:rPr/>
            </w:pPr>
            <w:r>
              <w:rPr/>
              <w:t>злокачественные новообразования придаточных пазух носа, прорастающие в полость черепа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эмболизация сосудов опухоли при помощи адгезивных материалов и (или) макроэмболов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C41.0, C43.4, C44.4, C79.4, C79.5, C49.0, D16.4, D48.0, C90.2</w:t>
            </w:r>
          </w:p>
        </w:tc>
        <w:tc>
          <w:tcPr>
            <w:tcW w:w="2895" w:type="dxa"/>
            <w:vMerge w:val="restart"/>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эмболизация сосудов опухоли при помощи адгезивных материалов и (или) микроэмболов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M85.0</w:t>
            </w:r>
          </w:p>
        </w:tc>
        <w:tc>
          <w:tcPr>
            <w:tcW w:w="2895" w:type="dxa"/>
            <w:vMerge w:val="restart"/>
            <w:tcBorders/>
          </w:tcPr>
          <w:p>
            <w:pPr>
              <w:pStyle w:val="ConsPlusNormal"/>
              <w:tabs>
                <w:tab w:val="clear" w:pos="720"/>
              </w:tabs>
              <w:bidi w:val="0"/>
              <w:ind w:hanging="0" w:left="0" w:right="0"/>
              <w:rPr/>
            </w:pPr>
            <w:r>
              <w:rPr/>
              <w:t>фиброзная дисплазия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D10.6, D10.9, D21.0</w:t>
            </w:r>
          </w:p>
        </w:tc>
        <w:tc>
          <w:tcPr>
            <w:tcW w:w="2895" w:type="dxa"/>
            <w:vMerge w:val="restart"/>
            <w:tcBorders/>
          </w:tcPr>
          <w:p>
            <w:pPr>
              <w:pStyle w:val="ConsPlusNormal"/>
              <w:tabs>
                <w:tab w:val="clear" w:pos="720"/>
              </w:tabs>
              <w:bidi w:val="0"/>
              <w:ind w:hanging="0" w:left="0" w:right="0"/>
              <w:rPr/>
            </w:pPr>
            <w:r>
              <w:rPr/>
              <w:t>доброкачественные новообразования носоглотки и мягких тканей головы, лица и шеи, прорастающие в основание черепа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25" w:type="dxa"/>
            <w:vMerge w:val="restart"/>
            <w:tcBorders/>
          </w:tcPr>
          <w:p>
            <w:pPr>
              <w:pStyle w:val="ConsPlusNormal"/>
              <w:tabs>
                <w:tab w:val="clear" w:pos="720"/>
              </w:tabs>
              <w:bidi w:val="0"/>
              <w:ind w:hanging="0" w:left="0" w:right="0"/>
              <w:rPr>
                <w:lang w:val="en-US"/>
              </w:rPr>
            </w:pPr>
            <w:r>
              <w:rPr>
                <w:lang w:val="en-US"/>
              </w:rPr>
              <w:t>C41.2, C41.4, C70.1, C72.0, C72.1, C72.8, C79.4, C79.5, C90.0, C90.2, D48.0, D16.6, D16.8, D18.0, D32.1, D33.4, D33.7, D36.1, D43.4, Q06.8, M85.5, D42.1</w:t>
            </w:r>
          </w:p>
        </w:tc>
        <w:tc>
          <w:tcPr>
            <w:tcW w:w="2895" w:type="dxa"/>
            <w:vMerge w:val="restart"/>
            <w:tcBorders/>
          </w:tcPr>
          <w:p>
            <w:pPr>
              <w:pStyle w:val="ConsPlusNormal"/>
              <w:tabs>
                <w:tab w:val="clear" w:pos="720"/>
              </w:tabs>
              <w:bidi w:val="0"/>
              <w:ind w:hanging="0" w:left="0" w:right="0"/>
              <w:rPr/>
            </w:pPr>
            <w:r>
              <w:rP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с применением систем, стабилизирующих позвоночник</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с одномоментным применением ауто- или аллотрансплантатов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эндоскопическое удаление опухоли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925" w:type="dxa"/>
            <w:vMerge w:val="restart"/>
            <w:tcBorders/>
          </w:tcPr>
          <w:p>
            <w:pPr>
              <w:pStyle w:val="ConsPlusNormal"/>
              <w:tabs>
                <w:tab w:val="clear" w:pos="720"/>
              </w:tabs>
              <w:bidi w:val="0"/>
              <w:ind w:hanging="0" w:left="0" w:right="0"/>
              <w:rPr/>
            </w:pPr>
            <w:r>
              <w:rPr/>
              <w:t>M43.1, M48.0, T91.1, Q76.4</w:t>
            </w:r>
          </w:p>
        </w:tc>
        <w:tc>
          <w:tcPr>
            <w:tcW w:w="2895" w:type="dxa"/>
            <w:vMerge w:val="restart"/>
            <w:tcBorders/>
          </w:tcPr>
          <w:p>
            <w:pPr>
              <w:pStyle w:val="ConsPlusNormal"/>
              <w:tabs>
                <w:tab w:val="clear" w:pos="720"/>
              </w:tabs>
              <w:bidi w:val="0"/>
              <w:ind w:hanging="0" w:left="0" w:right="0"/>
              <w:rPr/>
            </w:pPr>
            <w:r>
              <w:rPr/>
              <w:t>спондилолистез (все уровни позвоночника). Спинальный стеноз (все уровни позвоночника)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декомпрессия спинного мозга, корешков и спинномозговых нервов с имплантацией различных стабилизирующих систем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25" w:type="dxa"/>
            <w:vMerge w:val="restart"/>
            <w:tcBorders/>
          </w:tcPr>
          <w:p>
            <w:pPr>
              <w:pStyle w:val="ConsPlusNormal"/>
              <w:tabs>
                <w:tab w:val="clear" w:pos="720"/>
              </w:tabs>
              <w:bidi w:val="0"/>
              <w:ind w:hanging="0" w:left="0" w:right="0"/>
              <w:rPr/>
            </w:pPr>
            <w:r>
              <w:rPr/>
              <w:t>G95.1, G95.2, G95.8, G95.9, M50, M51.0 - M51.3, M51.8, M51.9</w:t>
            </w:r>
          </w:p>
        </w:tc>
        <w:tc>
          <w:tcPr>
            <w:tcW w:w="2895" w:type="dxa"/>
            <w:vMerge w:val="restart"/>
            <w:tcBorders/>
          </w:tcPr>
          <w:p>
            <w:pPr>
              <w:pStyle w:val="ConsPlusNormal"/>
              <w:tabs>
                <w:tab w:val="clear" w:pos="720"/>
              </w:tabs>
              <w:bidi w:val="0"/>
              <w:ind w:hanging="0" w:left="0" w:right="0"/>
              <w:rPr/>
            </w:pPr>
            <w:r>
              <w:rPr/>
              <w:t>поражения межпозвоночных дисков шейных и грудных отделов с миелопатией, радикуло- и нейропатией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межпозвонкового диска с имплантацией системы, стабилизирующей позвоночник, или протезирование межпозвонкового диска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межпозвонкового диска эндоскопическое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G95.1, G95.2, G95.8, G95.9, B67, D16, D18, M88</w:t>
            </w:r>
          </w:p>
        </w:tc>
        <w:tc>
          <w:tcPr>
            <w:tcW w:w="2895" w:type="dxa"/>
            <w:tcBorders/>
          </w:tcPr>
          <w:p>
            <w:pPr>
              <w:pStyle w:val="ConsPlusNormal"/>
              <w:tabs>
                <w:tab w:val="clear" w:pos="720"/>
              </w:tabs>
              <w:bidi w:val="0"/>
              <w:ind w:hanging="0" w:left="0" w:right="0"/>
              <w:rPr/>
            </w:pPr>
            <w:r>
              <w:rP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lang w:val="en-US"/>
              </w:rPr>
            </w:pPr>
            <w:r>
              <w:rPr>
                <w:lang w:val="en-US"/>
              </w:rPr>
              <w:t>G95.1, G95.2, G95.8, G95.9, M42, M43, M45, M46, M48, M50, M51, M53, M92, M93, M95, G95.1, G95.2, G95.8, G95.9, Q76.2</w:t>
            </w:r>
          </w:p>
        </w:tc>
        <w:tc>
          <w:tcPr>
            <w:tcW w:w="2895" w:type="dxa"/>
            <w:vMerge w:val="restart"/>
            <w:tcBorders/>
          </w:tcPr>
          <w:p>
            <w:pPr>
              <w:pStyle w:val="ConsPlusNormal"/>
              <w:tabs>
                <w:tab w:val="clear" w:pos="720"/>
              </w:tabs>
              <w:bidi w:val="0"/>
              <w:ind w:hanging="0" w:left="0" w:right="0"/>
              <w:rPr/>
            </w:pPr>
            <w:r>
              <w:rP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lang w:val="en-US"/>
              </w:rPr>
            </w:pPr>
            <w:r>
              <w:rPr>
                <w:lang w:val="en-US"/>
              </w:rPr>
              <w:t>G95.1, G95.2, G95.8, G95.9, A18.0, S12.0, S12.1, S13, S14, S19, S22.0, S22.1, S23, S24, S32.0, S32.1, S33, S34, T08, T09, T85, T91, M80, M81, M82, M86, M85, M87, M96, M99, Q67, Q76.0, Q76.1, Q76.4, Q77, Q76.3</w:t>
            </w:r>
          </w:p>
        </w:tc>
        <w:tc>
          <w:tcPr>
            <w:tcW w:w="2895" w:type="dxa"/>
            <w:vMerge w:val="restart"/>
            <w:tcBorders/>
          </w:tcPr>
          <w:p>
            <w:pPr>
              <w:pStyle w:val="ConsPlusNormal"/>
              <w:tabs>
                <w:tab w:val="clear" w:pos="720"/>
              </w:tabs>
              <w:bidi w:val="0"/>
              <w:ind w:hanging="0" w:left="0" w:right="0"/>
              <w:rPr/>
            </w:pPr>
            <w:r>
              <w:rP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Микрохирургическая васкулярная декомпрессия корешков черепных нервов</w:t>
            </w:r>
          </w:p>
        </w:tc>
        <w:tc>
          <w:tcPr>
            <w:tcW w:w="1925" w:type="dxa"/>
            <w:tcBorders/>
          </w:tcPr>
          <w:p>
            <w:pPr>
              <w:pStyle w:val="ConsPlusNormal"/>
              <w:tabs>
                <w:tab w:val="clear" w:pos="720"/>
              </w:tabs>
              <w:bidi w:val="0"/>
              <w:ind w:hanging="0" w:left="0" w:right="0"/>
              <w:rPr/>
            </w:pPr>
            <w:r>
              <w:rPr/>
              <w:t>G50 - G53</w:t>
            </w:r>
          </w:p>
        </w:tc>
        <w:tc>
          <w:tcPr>
            <w:tcW w:w="2895" w:type="dxa"/>
            <w:tcBorders/>
          </w:tcPr>
          <w:p>
            <w:pPr>
              <w:pStyle w:val="ConsPlusNormal"/>
              <w:tabs>
                <w:tab w:val="clear" w:pos="720"/>
              </w:tabs>
              <w:bidi w:val="0"/>
              <w:ind w:hanging="0" w:left="0" w:right="0"/>
              <w:rPr/>
            </w:pPr>
            <w:r>
              <w:rPr/>
              <w:t>невралгии и нейропатии черепных нервов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интракраниальная микрохирургическая васкулярная декомпрессия черепных нервов, в том числе с эндоскопической ассистенцией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13.</w:t>
            </w:r>
          </w:p>
        </w:tc>
        <w:tc>
          <w:tcPr>
            <w:tcW w:w="2860" w:type="dxa"/>
            <w:vMerge w:val="restart"/>
            <w:tcBorders/>
          </w:tcPr>
          <w:p>
            <w:pPr>
              <w:pStyle w:val="ConsPlusNormal"/>
              <w:tabs>
                <w:tab w:val="clear" w:pos="720"/>
              </w:tabs>
              <w:bidi w:val="0"/>
              <w:ind w:hanging="0" w:left="0" w:right="0"/>
              <w:rPr/>
            </w:pPr>
            <w:r>
              <w:rP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25" w:type="dxa"/>
            <w:vMerge w:val="restart"/>
            <w:tcBorders/>
          </w:tcPr>
          <w:p>
            <w:pPr>
              <w:pStyle w:val="ConsPlusNormal"/>
              <w:tabs>
                <w:tab w:val="clear" w:pos="720"/>
              </w:tabs>
              <w:bidi w:val="0"/>
              <w:ind w:hanging="0" w:left="0" w:right="0"/>
              <w:rPr/>
            </w:pPr>
            <w:r>
              <w:rPr/>
              <w:t>I60, I61, I62</w:t>
            </w:r>
          </w:p>
        </w:tc>
        <w:tc>
          <w:tcPr>
            <w:tcW w:w="2895" w:type="dxa"/>
            <w:vMerge w:val="restart"/>
            <w:tcBorders/>
          </w:tcPr>
          <w:p>
            <w:pPr>
              <w:pStyle w:val="ConsPlusNormal"/>
              <w:tabs>
                <w:tab w:val="clear" w:pos="720"/>
              </w:tabs>
              <w:bidi w:val="0"/>
              <w:ind w:hanging="0" w:left="0" w:right="0"/>
              <w:rPr/>
            </w:pPr>
            <w:r>
              <w:rP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микрохирургическое вмешательство с применением нейрофизиологического мониторинга</w:t>
            </w:r>
          </w:p>
        </w:tc>
        <w:tc>
          <w:tcPr>
            <w:tcW w:w="1857" w:type="dxa"/>
            <w:vMerge w:val="restart"/>
            <w:tcBorders/>
          </w:tcPr>
          <w:p>
            <w:pPr>
              <w:pStyle w:val="ConsPlusNormal"/>
              <w:tabs>
                <w:tab w:val="clear" w:pos="720"/>
              </w:tabs>
              <w:bidi w:val="0"/>
              <w:ind w:hanging="0" w:left="0" w:right="0"/>
              <w:jc w:val="center"/>
              <w:rPr/>
            </w:pPr>
            <w:r>
              <w:rPr/>
              <w:t>497566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пункционная аспирация внутримозговых и внутрижелудочковых гематом с использованием нейронавигации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I67.1</w:t>
            </w:r>
          </w:p>
        </w:tc>
        <w:tc>
          <w:tcPr>
            <w:tcW w:w="2895" w:type="dxa"/>
            <w:vMerge w:val="restart"/>
            <w:tcBorders/>
          </w:tcPr>
          <w:p>
            <w:pPr>
              <w:pStyle w:val="ConsPlusNormal"/>
              <w:tabs>
                <w:tab w:val="clear" w:pos="720"/>
              </w:tabs>
              <w:bidi w:val="0"/>
              <w:ind w:hanging="0" w:left="0" w:right="0"/>
              <w:rPr/>
            </w:pPr>
            <w:r>
              <w:rPr/>
              <w:t>артериальная аневризма головного мозга вне стадии разрыва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микрохирургическое вмешательство с применением интраоперационного ультразвукового контроля кровотока в церебральных артериях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эндоваскулярное вмешательство с применением адгезивных клеевых композиций, микроэмболов, микроспиралей и стентов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Q28.2, Q28.8</w:t>
            </w:r>
          </w:p>
        </w:tc>
        <w:tc>
          <w:tcPr>
            <w:tcW w:w="2895" w:type="dxa"/>
            <w:vMerge w:val="restart"/>
            <w:tcBorders/>
          </w:tcPr>
          <w:p>
            <w:pPr>
              <w:pStyle w:val="ConsPlusNormal"/>
              <w:tabs>
                <w:tab w:val="clear" w:pos="720"/>
              </w:tabs>
              <w:bidi w:val="0"/>
              <w:ind w:hanging="0" w:left="0" w:right="0"/>
              <w:rPr/>
            </w:pPr>
            <w:r>
              <w:rPr/>
              <w:t>артериовенозная мальформация головного мозга и спинного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микрохирургическое вмешательство с применением нейрофизиологического мониторинга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эндоваскулярное вмешательство с применением адгезивной клеевой композиции, микроэмболов и (или) микроспиралей (менее 5 койлов)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I67.8, I72.0, I77.0, I78.0</w:t>
            </w:r>
          </w:p>
        </w:tc>
        <w:tc>
          <w:tcPr>
            <w:tcW w:w="2895" w:type="dxa"/>
            <w:tcBorders/>
          </w:tcPr>
          <w:p>
            <w:pPr>
              <w:pStyle w:val="ConsPlusNormal"/>
              <w:tabs>
                <w:tab w:val="clear" w:pos="720"/>
              </w:tabs>
              <w:bidi w:val="0"/>
              <w:ind w:hanging="0" w:left="0" w:right="0"/>
              <w:rPr/>
            </w:pPr>
            <w:r>
              <w:rP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эндоваскулярное вмешательство с применением адгезивных клеевых композиций и микроэмболов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lang w:val="en-US"/>
              </w:rPr>
            </w:pPr>
            <w:r>
              <w:rPr>
                <w:lang w:val="en-US"/>
              </w:rPr>
              <w:t>C83.9, C85.1, D10.6, D10.9, D18.0 - D18.1, D21.0, D35.5 - D35.7, D36.0, Q85.8, Q28.8</w:t>
            </w:r>
          </w:p>
        </w:tc>
        <w:tc>
          <w:tcPr>
            <w:tcW w:w="2895" w:type="dxa"/>
            <w:vMerge w:val="restart"/>
            <w:tcBorders/>
          </w:tcPr>
          <w:p>
            <w:pPr>
              <w:pStyle w:val="ConsPlusNormal"/>
              <w:tabs>
                <w:tab w:val="clear" w:pos="720"/>
              </w:tabs>
              <w:bidi w:val="0"/>
              <w:ind w:hanging="0" w:left="0" w:right="0"/>
              <w:rPr/>
            </w:pPr>
            <w:r>
              <w:rP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эндоваскулярное вмешательство с применением адгезивных клеевых композиций микроэмболов и (или) микроспиралей (менее 5 койлов)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эндоваскулярное вмешательство с прорывом гематоэнцефалического барьера для проведения интраартериальной химиотерапии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микрохирургические вмешательства с интраоперационным нейрофизиологическим мониторингом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микрохирургические вмешательства с интраоперационной реинфузией крови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925" w:type="dxa"/>
            <w:tcBorders/>
          </w:tcPr>
          <w:p>
            <w:pPr>
              <w:pStyle w:val="ConsPlusNormal"/>
              <w:tabs>
                <w:tab w:val="clear" w:pos="720"/>
              </w:tabs>
              <w:bidi w:val="0"/>
              <w:ind w:hanging="0" w:left="0" w:right="0"/>
              <w:rPr/>
            </w:pPr>
            <w:r>
              <w:rPr/>
              <w:t>G20, G21, G24, G25.0, G25.2, G80, G95.0, G95.1, G95.8</w:t>
            </w:r>
          </w:p>
        </w:tc>
        <w:tc>
          <w:tcPr>
            <w:tcW w:w="2895" w:type="dxa"/>
            <w:tcBorders/>
          </w:tcPr>
          <w:p>
            <w:pPr>
              <w:pStyle w:val="ConsPlusNormal"/>
              <w:tabs>
                <w:tab w:val="clear" w:pos="720"/>
              </w:tabs>
              <w:bidi w:val="0"/>
              <w:ind w:hanging="0" w:left="0" w:right="0"/>
              <w:rPr/>
            </w:pPr>
            <w:r>
              <w:rPr/>
              <w:t>болезнь Паркинсона и вторичный паркинсонизм, деформирующая мышечная дистония, детский церебральный паралич и эссенциальный тремор</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стереотаксическая деструкция подкорковых структур</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lang w:val="en-US"/>
              </w:rPr>
            </w:pPr>
            <w:r>
              <w:rPr>
                <w:lang w:val="en-US"/>
              </w:rPr>
              <w:t>G09, G24, G35, G80, G81.1, G82.1, G82.4, G95.0, G95.1, G95.8, I69.0 - I69.8, M96, T90.5, T91.3</w:t>
            </w:r>
          </w:p>
        </w:tc>
        <w:tc>
          <w:tcPr>
            <w:tcW w:w="2895" w:type="dxa"/>
            <w:vMerge w:val="restart"/>
            <w:tcBorders/>
          </w:tcPr>
          <w:p>
            <w:pPr>
              <w:pStyle w:val="ConsPlusNormal"/>
              <w:tabs>
                <w:tab w:val="clear" w:pos="720"/>
              </w:tabs>
              <w:bidi w:val="0"/>
              <w:ind w:hanging="0" w:left="0" w:right="0"/>
              <w:rPr/>
            </w:pPr>
            <w:r>
              <w:rPr/>
              <w:t>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селективная невротомия, селективная дорзальная ризотомия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стереотаксическая деструкция подкорковых структур</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G31.8, G40.1 - G40.4, Q04.3, Q04.8</w:t>
            </w:r>
          </w:p>
        </w:tc>
        <w:tc>
          <w:tcPr>
            <w:tcW w:w="2895" w:type="dxa"/>
            <w:vMerge w:val="restart"/>
            <w:tcBorders/>
          </w:tcPr>
          <w:p>
            <w:pPr>
              <w:pStyle w:val="ConsPlusNormal"/>
              <w:tabs>
                <w:tab w:val="clear" w:pos="720"/>
              </w:tabs>
              <w:bidi w:val="0"/>
              <w:ind w:hanging="0" w:left="0" w:right="0"/>
              <w:rPr/>
            </w:pPr>
            <w:r>
              <w:rPr/>
              <w:t>симптоматическая эпилепсия (медикаментозно-резистентная)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селективное удаление и разрушение эпилептических очагов с использованием интраоперационного нейрофизиологического контроля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14.</w:t>
            </w:r>
          </w:p>
        </w:tc>
        <w:tc>
          <w:tcPr>
            <w:tcW w:w="2860" w:type="dxa"/>
            <w:vMerge w:val="restart"/>
            <w:tcBorders/>
          </w:tcPr>
          <w:p>
            <w:pPr>
              <w:pStyle w:val="ConsPlusNormal"/>
              <w:tabs>
                <w:tab w:val="clear" w:pos="720"/>
              </w:tabs>
              <w:bidi w:val="0"/>
              <w:ind w:hanging="0" w:left="0" w:right="0"/>
              <w:rPr/>
            </w:pPr>
            <w:r>
              <w:rP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925" w:type="dxa"/>
            <w:vMerge w:val="restart"/>
            <w:tcBorders/>
          </w:tcPr>
          <w:p>
            <w:pPr>
              <w:pStyle w:val="ConsPlusNormal"/>
              <w:tabs>
                <w:tab w:val="clear" w:pos="720"/>
              </w:tabs>
              <w:bidi w:val="0"/>
              <w:ind w:hanging="0" w:left="0" w:right="0"/>
              <w:rPr>
                <w:lang w:val="en-US"/>
              </w:rPr>
            </w:pPr>
            <w:r>
              <w:rPr>
                <w:lang w:val="en-US"/>
              </w:rPr>
              <w:t>M84.8, M85.0, M85.5, Q01, Q67.2 - Q67.3, Q75.0 - Q75.2, Q75.8, Q87.0, S02.1 - S02.2, S02.7 - S02.9, T90.2, T88.8</w:t>
            </w:r>
          </w:p>
        </w:tc>
        <w:tc>
          <w:tcPr>
            <w:tcW w:w="2895" w:type="dxa"/>
            <w:vMerge w:val="restart"/>
            <w:tcBorders/>
          </w:tcPr>
          <w:p>
            <w:pPr>
              <w:pStyle w:val="ConsPlusNormal"/>
              <w:tabs>
                <w:tab w:val="clear" w:pos="720"/>
              </w:tabs>
              <w:bidi w:val="0"/>
              <w:ind w:hanging="0" w:left="0" w:right="0"/>
              <w:rPr/>
            </w:pPr>
            <w:r>
              <w:rP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857" w:type="dxa"/>
            <w:vMerge w:val="restart"/>
            <w:tcBorders/>
          </w:tcPr>
          <w:p>
            <w:pPr>
              <w:pStyle w:val="ConsPlusNormal"/>
              <w:tabs>
                <w:tab w:val="clear" w:pos="720"/>
              </w:tabs>
              <w:bidi w:val="0"/>
              <w:ind w:hanging="0" w:left="0" w:right="0"/>
              <w:jc w:val="center"/>
              <w:rPr/>
            </w:pPr>
            <w:r>
              <w:rPr/>
              <w:t>270096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925" w:type="dxa"/>
            <w:vMerge w:val="restart"/>
            <w:tcBorders/>
          </w:tcPr>
          <w:p>
            <w:pPr>
              <w:pStyle w:val="ConsPlusNormal"/>
              <w:tabs>
                <w:tab w:val="clear" w:pos="720"/>
              </w:tabs>
              <w:bidi w:val="0"/>
              <w:ind w:hanging="0" w:left="0" w:right="0"/>
              <w:rPr/>
            </w:pPr>
            <w:r>
              <w:rPr/>
              <w:t>G54.0 - G54.4, G54.6, G54.8, G54.9</w:t>
            </w:r>
          </w:p>
        </w:tc>
        <w:tc>
          <w:tcPr>
            <w:tcW w:w="2895" w:type="dxa"/>
            <w:vMerge w:val="restart"/>
            <w:tcBorders/>
          </w:tcPr>
          <w:p>
            <w:pPr>
              <w:pStyle w:val="ConsPlusNormal"/>
              <w:tabs>
                <w:tab w:val="clear" w:pos="720"/>
              </w:tabs>
              <w:bidi w:val="0"/>
              <w:ind w:hanging="0" w:left="0" w:right="0"/>
              <w:rPr/>
            </w:pPr>
            <w:r>
              <w:rPr/>
              <w:t>поражения плечевого сплетения и шейных корешков, синдром фантома конечности с болью, невропатией или радикулопатией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невролиз и трансплантация нерва под интраоперационным нейрофизиологическим и эндоскопическим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стереотаксическая деструкция подкорковых структур</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G56, G57, T14.4</w:t>
            </w:r>
          </w:p>
        </w:tc>
        <w:tc>
          <w:tcPr>
            <w:tcW w:w="2895" w:type="dxa"/>
            <w:vMerge w:val="restart"/>
            <w:tcBorders/>
          </w:tcPr>
          <w:p>
            <w:pPr>
              <w:pStyle w:val="ConsPlusNormal"/>
              <w:tabs>
                <w:tab w:val="clear" w:pos="720"/>
              </w:tabs>
              <w:bidi w:val="0"/>
              <w:ind w:hanging="0" w:left="0" w:right="0"/>
              <w:rPr/>
            </w:pPr>
            <w:r>
              <w:rP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микрохирургические вмешательства под интраоперационным нейрофизиологическим и эндоскопическим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C47, D36.1, D48.2, D48.7</w:t>
            </w:r>
          </w:p>
        </w:tc>
        <w:tc>
          <w:tcPr>
            <w:tcW w:w="2895" w:type="dxa"/>
            <w:tcBorders/>
          </w:tcPr>
          <w:p>
            <w:pPr>
              <w:pStyle w:val="ConsPlusNormal"/>
              <w:tabs>
                <w:tab w:val="clear" w:pos="720"/>
              </w:tabs>
              <w:bidi w:val="0"/>
              <w:ind w:hanging="0" w:left="0" w:right="0"/>
              <w:rPr/>
            </w:pPr>
            <w:r>
              <w:rPr/>
              <w:t>злокачественные и доброкачественные опухоли периферических нервов и сплетений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925" w:type="dxa"/>
            <w:vMerge w:val="restart"/>
            <w:tcBorders/>
          </w:tcPr>
          <w:p>
            <w:pPr>
              <w:pStyle w:val="ConsPlusNormal"/>
              <w:tabs>
                <w:tab w:val="clear" w:pos="720"/>
              </w:tabs>
              <w:bidi w:val="0"/>
              <w:ind w:hanging="0" w:left="0" w:right="0"/>
              <w:rPr/>
            </w:pPr>
            <w:r>
              <w:rPr/>
              <w:t>G91, G93.0, Q03</w:t>
            </w:r>
          </w:p>
        </w:tc>
        <w:tc>
          <w:tcPr>
            <w:tcW w:w="2895" w:type="dxa"/>
            <w:vMerge w:val="restart"/>
            <w:tcBorders/>
          </w:tcPr>
          <w:p>
            <w:pPr>
              <w:pStyle w:val="ConsPlusNormal"/>
              <w:tabs>
                <w:tab w:val="clear" w:pos="720"/>
              </w:tabs>
              <w:bidi w:val="0"/>
              <w:ind w:hanging="0" w:left="0" w:right="0"/>
              <w:rPr/>
            </w:pPr>
            <w:r>
              <w:rPr/>
              <w:t>врожденная или приобретенная гидроцефалия окклюзионного характера. Приобретенные церебральные кисты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вентрикулостомия дна III желудочка мозга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эндоскопическая фенестрация стенок кист</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эндоскопическая кистовентрикулоциестерностомия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стереотаксическая установка внутрижелудочковых стентов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15.</w:t>
            </w:r>
          </w:p>
        </w:tc>
        <w:tc>
          <w:tcPr>
            <w:tcW w:w="2860" w:type="dxa"/>
            <w:vMerge w:val="restart"/>
            <w:tcBorders/>
          </w:tcPr>
          <w:p>
            <w:pPr>
              <w:pStyle w:val="ConsPlusNormal"/>
              <w:tabs>
                <w:tab w:val="clear" w:pos="720"/>
              </w:tabs>
              <w:bidi w:val="0"/>
              <w:ind w:hanging="0" w:left="0" w:right="0"/>
              <w:rPr/>
            </w:pPr>
            <w:r>
              <w:rPr/>
              <w:t>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925" w:type="dxa"/>
            <w:vMerge w:val="restart"/>
            <w:tcBorders/>
          </w:tcPr>
          <w:p>
            <w:pPr>
              <w:pStyle w:val="ConsPlusNormal"/>
              <w:tabs>
                <w:tab w:val="clear" w:pos="720"/>
              </w:tabs>
              <w:bidi w:val="0"/>
              <w:ind w:hanging="0" w:left="0" w:right="0"/>
              <w:rPr>
                <w:lang w:val="en-US"/>
              </w:rPr>
            </w:pPr>
            <w:r>
              <w:rPr>
                <w:lang w:val="en-US"/>
              </w:rPr>
              <w:t>C31, C41, C71.0 - C71.7, C72, C75.3, D10.6, D16.4, D16.6, D16.8, D21, D32, D33, D35, G50.0, Q28.2, Q85.0, I67.8</w:t>
            </w:r>
          </w:p>
        </w:tc>
        <w:tc>
          <w:tcPr>
            <w:tcW w:w="2895" w:type="dxa"/>
            <w:vMerge w:val="restart"/>
            <w:tcBorders/>
          </w:tcPr>
          <w:p>
            <w:pPr>
              <w:pStyle w:val="ConsPlusNormal"/>
              <w:tabs>
                <w:tab w:val="clear" w:pos="720"/>
              </w:tabs>
              <w:bidi w:val="0"/>
              <w:ind w:hanging="0" w:left="0" w:right="0"/>
              <w:rPr/>
            </w:pPr>
            <w:r>
              <w:rPr/>
              <w:t>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698" w:type="dxa"/>
            <w:vMerge w:val="restart"/>
            <w:tcBorders/>
          </w:tcPr>
          <w:p>
            <w:pPr>
              <w:pStyle w:val="ConsPlusNormal"/>
              <w:tabs>
                <w:tab w:val="clear" w:pos="720"/>
              </w:tabs>
              <w:bidi w:val="0"/>
              <w:ind w:hanging="0" w:left="0" w:right="0"/>
              <w:rPr/>
            </w:pPr>
            <w:r>
              <w:rPr/>
              <w:t>лучевое лечение</w:t>
            </w:r>
          </w:p>
        </w:tc>
        <w:tc>
          <w:tcPr>
            <w:tcW w:w="3443" w:type="dxa"/>
            <w:tcBorders/>
          </w:tcPr>
          <w:p>
            <w:pPr>
              <w:pStyle w:val="ConsPlusNormal"/>
              <w:tabs>
                <w:tab w:val="clear" w:pos="720"/>
              </w:tabs>
              <w:bidi w:val="0"/>
              <w:ind w:hanging="0" w:left="0" w:right="0"/>
              <w:rPr/>
            </w:pPr>
            <w:r>
              <w:rPr/>
              <w:t>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857" w:type="dxa"/>
            <w:vMerge w:val="restart"/>
            <w:tcBorders/>
          </w:tcPr>
          <w:p>
            <w:pPr>
              <w:pStyle w:val="ConsPlusNormal"/>
              <w:tabs>
                <w:tab w:val="clear" w:pos="720"/>
              </w:tabs>
              <w:bidi w:val="0"/>
              <w:ind w:hanging="0" w:left="0" w:right="0"/>
              <w:jc w:val="center"/>
              <w:rPr/>
            </w:pPr>
            <w:r>
              <w:rPr/>
              <w:t>409603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стереотаксически ориентированное лучевое лечение тригеминальной невралгии и болевых синдромов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16.</w:t>
            </w:r>
          </w:p>
        </w:tc>
        <w:tc>
          <w:tcPr>
            <w:tcW w:w="2860" w:type="dxa"/>
            <w:vMerge w:val="restart"/>
            <w:tcBorders/>
          </w:tcPr>
          <w:p>
            <w:pPr>
              <w:pStyle w:val="ConsPlusNormal"/>
              <w:tabs>
                <w:tab w:val="clear" w:pos="720"/>
              </w:tabs>
              <w:bidi w:val="0"/>
              <w:ind w:hanging="0" w:left="0" w:right="0"/>
              <w:rPr/>
            </w:pPr>
            <w:r>
              <w:rP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925" w:type="dxa"/>
            <w:vMerge w:val="restart"/>
            <w:tcBorders/>
          </w:tcPr>
          <w:p>
            <w:pPr>
              <w:pStyle w:val="ConsPlusNormal"/>
              <w:tabs>
                <w:tab w:val="clear" w:pos="720"/>
              </w:tabs>
              <w:bidi w:val="0"/>
              <w:ind w:hanging="0" w:left="0" w:right="0"/>
              <w:rPr/>
            </w:pPr>
            <w:r>
              <w:rPr/>
              <w:t>I60, I61, I62</w:t>
            </w:r>
          </w:p>
        </w:tc>
        <w:tc>
          <w:tcPr>
            <w:tcW w:w="2895" w:type="dxa"/>
            <w:vMerge w:val="restart"/>
            <w:tcBorders/>
          </w:tcPr>
          <w:p>
            <w:pPr>
              <w:pStyle w:val="ConsPlusNormal"/>
              <w:tabs>
                <w:tab w:val="clear" w:pos="720"/>
              </w:tabs>
              <w:bidi w:val="0"/>
              <w:ind w:hanging="0" w:left="0" w:right="0"/>
              <w:rPr/>
            </w:pPr>
            <w:r>
              <w:rP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857" w:type="dxa"/>
            <w:vMerge w:val="restart"/>
            <w:tcBorders/>
          </w:tcPr>
          <w:p>
            <w:pPr>
              <w:pStyle w:val="ConsPlusNormal"/>
              <w:tabs>
                <w:tab w:val="clear" w:pos="720"/>
              </w:tabs>
              <w:bidi w:val="0"/>
              <w:ind w:hanging="0" w:left="0" w:right="0"/>
              <w:jc w:val="center"/>
              <w:rPr/>
            </w:pPr>
            <w:r>
              <w:rPr/>
              <w:t>1305061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ресурсоемкое комбинированное микрохирургическое и эндоваскулярное вмешательство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I67.1</w:t>
            </w:r>
          </w:p>
        </w:tc>
        <w:tc>
          <w:tcPr>
            <w:tcW w:w="2895" w:type="dxa"/>
            <w:vMerge w:val="restart"/>
            <w:tcBorders/>
          </w:tcPr>
          <w:p>
            <w:pPr>
              <w:pStyle w:val="ConsPlusNormal"/>
              <w:tabs>
                <w:tab w:val="clear" w:pos="720"/>
              </w:tabs>
              <w:bidi w:val="0"/>
              <w:ind w:hanging="0" w:left="0" w:right="0"/>
              <w:rPr/>
            </w:pPr>
            <w:r>
              <w:rPr/>
              <w:t>артериальная аневризма головного мозга вне стадии разрыва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ресурсоемкое комбинированное микрохирургическое и эндоваскулярное вмешательство</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Q28.2, Q28.8</w:t>
            </w:r>
          </w:p>
        </w:tc>
        <w:tc>
          <w:tcPr>
            <w:tcW w:w="2895" w:type="dxa"/>
            <w:tcBorders/>
          </w:tcPr>
          <w:p>
            <w:pPr>
              <w:pStyle w:val="ConsPlusNormal"/>
              <w:tabs>
                <w:tab w:val="clear" w:pos="720"/>
              </w:tabs>
              <w:bidi w:val="0"/>
              <w:ind w:hanging="0" w:left="0" w:right="0"/>
              <w:rPr/>
            </w:pPr>
            <w:r>
              <w:rPr/>
              <w:t>артериовенозная мальформация головного и спинного мозга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ресурсоемкое эндоваскулярное вмешательство с применением адгезивной и неадгезивной клеевой композиции, микроспиралей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I67.8, I72.0, I77.0, I78.0</w:t>
            </w:r>
          </w:p>
        </w:tc>
        <w:tc>
          <w:tcPr>
            <w:tcW w:w="2895" w:type="dxa"/>
            <w:tcBorders/>
          </w:tcPr>
          <w:p>
            <w:pPr>
              <w:pStyle w:val="ConsPlusNormal"/>
              <w:bidi w:val="0"/>
              <w:ind w:hanging="0" w:left="0" w:right="0"/>
              <w:rPr/>
            </w:pPr>
            <w:r>
              <w:rP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ресурсоемкое эндоваскулярное вмешательство с применением адгезивной и неадгезивной клеевой композиции, микроспиралей, стентов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D18.0, D18.1, D21.0, D36.0, D35.6, I67.8, Q28.8</w:t>
            </w:r>
          </w:p>
        </w:tc>
        <w:tc>
          <w:tcPr>
            <w:tcW w:w="2895" w:type="dxa"/>
            <w:tcBorders/>
          </w:tcPr>
          <w:p>
            <w:pPr>
              <w:pStyle w:val="ConsPlusNormal"/>
              <w:bidi w:val="0"/>
              <w:ind w:hanging="0" w:left="0" w:right="0"/>
              <w:rPr/>
            </w:pPr>
            <w:r>
              <w:rP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I66</w:t>
            </w:r>
          </w:p>
        </w:tc>
        <w:tc>
          <w:tcPr>
            <w:tcW w:w="2895" w:type="dxa"/>
            <w:tcBorders/>
          </w:tcPr>
          <w:p>
            <w:pPr>
              <w:pStyle w:val="ConsPlusNormal"/>
              <w:bidi w:val="0"/>
              <w:ind w:hanging="0" w:left="0" w:right="0"/>
              <w:rPr/>
            </w:pPr>
            <w:r>
              <w:rP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эндоваскулярная ангиопластика и стентирование</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17.</w:t>
            </w:r>
          </w:p>
        </w:tc>
        <w:tc>
          <w:tcPr>
            <w:tcW w:w="2860" w:type="dxa"/>
            <w:vMerge w:val="restart"/>
            <w:tcBorders/>
          </w:tcPr>
          <w:p>
            <w:pPr>
              <w:pStyle w:val="ConsPlusNormal"/>
              <w:tabs>
                <w:tab w:val="clear" w:pos="720"/>
              </w:tabs>
              <w:bidi w:val="0"/>
              <w:ind w:hanging="0" w:left="0" w:right="0"/>
              <w:rPr/>
            </w:pPr>
            <w:r>
              <w:rP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925" w:type="dxa"/>
            <w:tcBorders/>
          </w:tcPr>
          <w:p>
            <w:pPr>
              <w:pStyle w:val="ConsPlusNormal"/>
              <w:tabs>
                <w:tab w:val="clear" w:pos="720"/>
              </w:tabs>
              <w:bidi w:val="0"/>
              <w:ind w:hanging="0" w:left="0" w:right="0"/>
              <w:rPr/>
            </w:pPr>
            <w:r>
              <w:rPr/>
              <w:t>G20, G21, G24, G25.0, G25.2, G80, G95.0, G95.1, G95.8</w:t>
            </w:r>
          </w:p>
        </w:tc>
        <w:tc>
          <w:tcPr>
            <w:tcW w:w="2895" w:type="dxa"/>
            <w:tcBorders/>
          </w:tcPr>
          <w:p>
            <w:pPr>
              <w:pStyle w:val="ConsPlusNormal"/>
              <w:tabs>
                <w:tab w:val="clear" w:pos="720"/>
              </w:tabs>
              <w:bidi w:val="0"/>
              <w:ind w:hanging="0" w:left="0" w:right="0"/>
              <w:rPr/>
            </w:pPr>
            <w:r>
              <w:rPr/>
              <w:t>болезнь Паркинсона и вторичный паркинсонизм, деформирующая мышечная дистония, детский церебральный паралич и эссенциальный тремор</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7" w:type="dxa"/>
            <w:vMerge w:val="restart"/>
            <w:tcBorders/>
          </w:tcPr>
          <w:p>
            <w:pPr>
              <w:pStyle w:val="ConsPlusNormal"/>
              <w:tabs>
                <w:tab w:val="clear" w:pos="720"/>
              </w:tabs>
              <w:bidi w:val="0"/>
              <w:ind w:hanging="0" w:left="0" w:right="0"/>
              <w:jc w:val="center"/>
              <w:rPr/>
            </w:pPr>
            <w:r>
              <w:rPr/>
              <w:t>1720481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restart"/>
            <w:tcBorders/>
          </w:tcPr>
          <w:p>
            <w:pPr>
              <w:pStyle w:val="ConsPlusNormal"/>
              <w:tabs>
                <w:tab w:val="clear" w:pos="720"/>
              </w:tabs>
              <w:bidi w:val="0"/>
              <w:ind w:hanging="0" w:left="0" w:right="0"/>
              <w:rPr>
                <w:lang w:val="en-US"/>
              </w:rPr>
            </w:pPr>
            <w:r>
              <w:rPr>
                <w:lang w:val="en-US"/>
              </w:rPr>
              <w:t>E75.2, G09, G24, G35 - G37, G80, G81.1, G82.1, G82.4, G95.0, G95.1, G95.8, I69.0 - I69.8, M53.3, M54, M96, T88.8, T90.5, T91.3</w:t>
            </w:r>
          </w:p>
        </w:tc>
        <w:tc>
          <w:tcPr>
            <w:tcW w:w="2895" w:type="dxa"/>
            <w:vMerge w:val="restart"/>
            <w:tcBorders/>
          </w:tcPr>
          <w:p>
            <w:pPr>
              <w:pStyle w:val="ConsPlusNormal"/>
              <w:tabs>
                <w:tab w:val="clear" w:pos="720"/>
              </w:tabs>
              <w:bidi w:val="0"/>
              <w:ind w:hanging="0" w:left="0" w:right="0"/>
              <w:rPr/>
            </w:pPr>
            <w:r>
              <w:rP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имплантация помпы для хронического интратекального введения лекарственных препаратов в спинномозговую жидкость и ее замена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G31.8, G40.1 - G40.4, Q04.3, Q04.8</w:t>
            </w:r>
          </w:p>
        </w:tc>
        <w:tc>
          <w:tcPr>
            <w:tcW w:w="2895" w:type="dxa"/>
            <w:tcBorders/>
          </w:tcPr>
          <w:p>
            <w:pPr>
              <w:pStyle w:val="ConsPlusNormal"/>
              <w:tabs>
                <w:tab w:val="clear" w:pos="720"/>
              </w:tabs>
              <w:bidi w:val="0"/>
              <w:ind w:hanging="0" w:left="0" w:right="0"/>
              <w:rPr/>
            </w:pPr>
            <w:r>
              <w:rPr/>
              <w:t>симптоматическая эпилепсия (резистентная к лечению лекарственными препаратами)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и их замена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M50, M51.0 - M51.3, M51.8 - M51.9</w:t>
            </w:r>
          </w:p>
        </w:tc>
        <w:tc>
          <w:tcPr>
            <w:tcW w:w="2895" w:type="dxa"/>
            <w:tcBorders/>
          </w:tcPr>
          <w:p>
            <w:pPr>
              <w:pStyle w:val="ConsPlusNormal"/>
              <w:bidi w:val="0"/>
              <w:ind w:hanging="0" w:left="0" w:right="0"/>
              <w:rPr/>
            </w:pPr>
            <w:r>
              <w:rPr/>
              <w:t>поражения межпозвоночных дисков шейных и грудных отделов с миелопатией, радикуло- и нейропатией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lang w:val="en-US"/>
              </w:rPr>
            </w:pPr>
            <w:r>
              <w:rPr>
                <w:lang w:val="en-US"/>
              </w:rPr>
              <w:t>G50 - G53, G54.0 - G54.4, G54.6, G54.8, G54.9, G56, G57, T14.4, T91, T92, T93</w:t>
            </w:r>
          </w:p>
        </w:tc>
        <w:tc>
          <w:tcPr>
            <w:tcW w:w="2895" w:type="dxa"/>
            <w:tcBorders/>
          </w:tcPr>
          <w:p>
            <w:pPr>
              <w:pStyle w:val="ConsPlusNormal"/>
              <w:bidi w:val="0"/>
              <w:ind w:hanging="0" w:left="0" w:right="0"/>
              <w:rPr/>
            </w:pPr>
            <w:r>
              <w:rPr/>
              <w:t>поражения плечевого сплетения и шейных корешков, синдром фантома конечности с болью, невропатией или радикулопатией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эпидуральных и периферических электродов и постоянных нейростимуляторов на постоянных источниках тока и их замена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G56, G57, T14.4, T91, T92, T93</w:t>
            </w:r>
          </w:p>
        </w:tc>
        <w:tc>
          <w:tcPr>
            <w:tcW w:w="2895" w:type="dxa"/>
            <w:tcBorders/>
          </w:tcPr>
          <w:p>
            <w:pPr>
              <w:pStyle w:val="ConsPlusNormal"/>
              <w:bidi w:val="0"/>
              <w:ind w:hanging="0" w:left="0" w:right="0"/>
              <w:rPr/>
            </w:pPr>
            <w:r>
              <w:rP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эпидуральных и периферических электродов и постоянных нейростимуляторов на постоянных источниках тока и их замена</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18.</w:t>
            </w:r>
          </w:p>
        </w:tc>
        <w:tc>
          <w:tcPr>
            <w:tcW w:w="2860" w:type="dxa"/>
            <w:tcBorders/>
          </w:tcPr>
          <w:p>
            <w:pPr>
              <w:pStyle w:val="ConsPlusNormal"/>
              <w:tabs>
                <w:tab w:val="clear" w:pos="720"/>
              </w:tabs>
              <w:bidi w:val="0"/>
              <w:ind w:hanging="0" w:left="0" w:right="0"/>
              <w:rPr/>
            </w:pPr>
            <w:r>
              <w:rPr/>
              <w:t>Протонная лучевая терапия, в том числе детям</w:t>
            </w:r>
          </w:p>
        </w:tc>
        <w:tc>
          <w:tcPr>
            <w:tcW w:w="1925" w:type="dxa"/>
            <w:tcBorders/>
          </w:tcPr>
          <w:p>
            <w:pPr>
              <w:pStyle w:val="ConsPlusNormal"/>
              <w:tabs>
                <w:tab w:val="clear" w:pos="720"/>
              </w:tabs>
              <w:bidi w:val="0"/>
              <w:ind w:hanging="0" w:left="0" w:right="0"/>
              <w:rPr/>
            </w:pPr>
            <w:r>
              <w:rPr/>
              <w:t>D16.4</w:t>
            </w:r>
          </w:p>
        </w:tc>
        <w:tc>
          <w:tcPr>
            <w:tcW w:w="2895" w:type="dxa"/>
            <w:tcBorders/>
          </w:tcPr>
          <w:p>
            <w:pPr>
              <w:pStyle w:val="ConsPlusNormal"/>
              <w:tabs>
                <w:tab w:val="clear" w:pos="720"/>
              </w:tabs>
              <w:bidi w:val="0"/>
              <w:ind w:hanging="0" w:left="0" w:right="0"/>
              <w:rPr/>
            </w:pPr>
            <w:r>
              <w:rPr/>
              <w:t>пациенты с неоперабельной доброкачественной оухолью,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857" w:type="dxa"/>
            <w:tcBorders/>
          </w:tcPr>
          <w:p>
            <w:pPr>
              <w:pStyle w:val="ConsPlusNormal"/>
              <w:tabs>
                <w:tab w:val="clear" w:pos="720"/>
              </w:tabs>
              <w:bidi w:val="0"/>
              <w:ind w:hanging="0" w:left="0" w:right="0"/>
              <w:jc w:val="center"/>
              <w:rPr/>
            </w:pPr>
            <w:r>
              <w:rPr/>
              <w:t>2233314</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Онкология</w:t>
            </w:r>
          </w:p>
        </w:tc>
      </w:tr>
      <w:tr>
        <w:trPr/>
        <w:tc>
          <w:tcPr>
            <w:tcW w:w="960" w:type="dxa"/>
            <w:vMerge w:val="restart"/>
            <w:tcBorders/>
          </w:tcPr>
          <w:p>
            <w:pPr>
              <w:pStyle w:val="ConsPlusNormal"/>
              <w:tabs>
                <w:tab w:val="clear" w:pos="720"/>
              </w:tabs>
              <w:bidi w:val="0"/>
              <w:ind w:hanging="0" w:left="0" w:right="0"/>
              <w:jc w:val="center"/>
              <w:rPr/>
            </w:pPr>
            <w:r>
              <w:rPr/>
              <w:t>19.</w:t>
            </w:r>
          </w:p>
        </w:tc>
        <w:tc>
          <w:tcPr>
            <w:tcW w:w="2860" w:type="dxa"/>
            <w:vMerge w:val="restart"/>
            <w:tcBorders/>
          </w:tcPr>
          <w:p>
            <w:pPr>
              <w:pStyle w:val="ConsPlusNormal"/>
              <w:tabs>
                <w:tab w:val="clear" w:pos="720"/>
              </w:tabs>
              <w:bidi w:val="0"/>
              <w:ind w:hanging="0" w:left="0" w:right="0"/>
              <w:rPr/>
            </w:pPr>
            <w:r>
              <w:rP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925" w:type="dxa"/>
            <w:vMerge w:val="restart"/>
            <w:tcBorders/>
          </w:tcPr>
          <w:p>
            <w:pPr>
              <w:pStyle w:val="ConsPlusNormal"/>
              <w:tabs>
                <w:tab w:val="clear" w:pos="720"/>
              </w:tabs>
              <w:bidi w:val="0"/>
              <w:ind w:hanging="0" w:left="0" w:right="0"/>
              <w:rPr/>
            </w:pPr>
            <w:r>
              <w:rPr/>
              <w:t>C00, C01, C02, C04 - C06, C09.0, C09.1, C09.8, C09.9, C10.0, C10.1, C10.2, C10.3, C10.4, C11.0, C11.1, C11.2, C11.3, C11.8, C11.9, C12, C13.0, C13.1, C13.2, C13.8, C13.9, C14.0, C14.2, C15.0, C30.0, C31.0, C31.1, C31.2, C31.3, C31.8, C31.9, C32, C43, C44, C69, C73</w:t>
            </w:r>
          </w:p>
        </w:tc>
        <w:tc>
          <w:tcPr>
            <w:tcW w:w="2895" w:type="dxa"/>
            <w:vMerge w:val="restart"/>
            <w:tcBorders/>
          </w:tcPr>
          <w:p>
            <w:pPr>
              <w:pStyle w:val="ConsPlusNormal"/>
              <w:tabs>
                <w:tab w:val="clear" w:pos="720"/>
              </w:tabs>
              <w:bidi w:val="0"/>
              <w:ind w:hanging="0" w:left="0" w:right="0"/>
              <w:rPr/>
            </w:pPr>
            <w:r>
              <w:rPr/>
              <w:t>злокачественные новообразования головы и шеи I - III стадии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микроэндоларингеальная резекция гортани с использованием эндовидеотехники</w:t>
            </w:r>
          </w:p>
        </w:tc>
        <w:tc>
          <w:tcPr>
            <w:tcW w:w="1857" w:type="dxa"/>
            <w:vMerge w:val="restart"/>
            <w:tcBorders/>
          </w:tcPr>
          <w:p>
            <w:pPr>
              <w:pStyle w:val="ConsPlusNormal"/>
              <w:tabs>
                <w:tab w:val="clear" w:pos="720"/>
              </w:tabs>
              <w:bidi w:val="0"/>
              <w:ind w:hanging="0" w:left="0" w:right="0"/>
              <w:jc w:val="center"/>
              <w:rPr/>
            </w:pPr>
            <w:r>
              <w:rPr/>
              <w:t>351973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микроэндоларингеальная резекция видеоэндоскопическая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нервосберегающая шейная лимфаденэктомия видеоассистированная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лимфатических узлов и клетчатки переднего верхнего средостения видеоассистированное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придаточных пазух носа видеоассистированное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эндоларингеальная резекция видеоэндоскопическая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селективная и суперселективная инфузия в глазную артерию химиопрепарата как вид органосохраняющего лечения ретинобластомы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C15</w:t>
            </w:r>
          </w:p>
        </w:tc>
        <w:tc>
          <w:tcPr>
            <w:tcW w:w="2895" w:type="dxa"/>
            <w:tcBorders/>
          </w:tcPr>
          <w:p>
            <w:pPr>
              <w:pStyle w:val="ConsPlusNormal"/>
              <w:tabs>
                <w:tab w:val="clear" w:pos="720"/>
              </w:tabs>
              <w:bidi w:val="0"/>
              <w:ind w:hanging="0" w:left="0" w:right="0"/>
              <w:rPr/>
            </w:pPr>
            <w:r>
              <w:rPr/>
              <w:t>локализованные и местнораспространенные формы злокачественных новообразований пищевода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видеоассистированная одномоментная резекция и пластика пищевода с лимфаденэктомией 2S, 2F, 3F</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C16</w:t>
            </w:r>
          </w:p>
        </w:tc>
        <w:tc>
          <w:tcPr>
            <w:tcW w:w="2895" w:type="dxa"/>
            <w:vMerge w:val="restart"/>
            <w:tcBorders/>
          </w:tcPr>
          <w:p>
            <w:pPr>
              <w:pStyle w:val="ConsPlusNormal"/>
              <w:tabs>
                <w:tab w:val="clear" w:pos="720"/>
              </w:tabs>
              <w:bidi w:val="0"/>
              <w:ind w:hanging="0" w:left="0" w:right="0"/>
              <w:rPr/>
            </w:pPr>
            <w:r>
              <w:rPr/>
              <w:t>начальные и локализованные формы злокачественных новообразований желудка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парциальная резекция желудка, в том числе с исследованием сторожевых лимфатических узлов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гастрэктомия с применением видеоэндоскопических технологий при злокачественных новообразованиях желудка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C17</w:t>
            </w:r>
          </w:p>
        </w:tc>
        <w:tc>
          <w:tcPr>
            <w:tcW w:w="2895" w:type="dxa"/>
            <w:vMerge w:val="restart"/>
            <w:tcBorders/>
          </w:tcPr>
          <w:p>
            <w:pPr>
              <w:pStyle w:val="ConsPlusNormal"/>
              <w:tabs>
                <w:tab w:val="clear" w:pos="720"/>
              </w:tabs>
              <w:bidi w:val="0"/>
              <w:ind w:hanging="0" w:left="0" w:right="0"/>
              <w:rPr/>
            </w:pPr>
            <w:r>
              <w:rPr/>
              <w:t>локализованные и местнораспространенные формы злокачественных новообразований двенадцатиперстной и тонкой кишки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резекция тонкой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лапароскопическая 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C18.1, C18.2, C18.3, C18.4</w:t>
            </w:r>
          </w:p>
        </w:tc>
        <w:tc>
          <w:tcPr>
            <w:tcW w:w="2895" w:type="dxa"/>
            <w:tcBorders/>
          </w:tcPr>
          <w:p>
            <w:pPr>
              <w:pStyle w:val="ConsPlusNormal"/>
              <w:tabs>
                <w:tab w:val="clear" w:pos="720"/>
              </w:tabs>
              <w:bidi w:val="0"/>
              <w:ind w:hanging="0" w:left="0" w:right="0"/>
              <w:rPr/>
            </w:pPr>
            <w:r>
              <w:rP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лапароскопически-ассистированная правосторонняя гемиколэктомия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C18.5, C18.6</w:t>
            </w:r>
          </w:p>
        </w:tc>
        <w:tc>
          <w:tcPr>
            <w:tcW w:w="2895" w:type="dxa"/>
            <w:tcBorders/>
          </w:tcPr>
          <w:p>
            <w:pPr>
              <w:pStyle w:val="ConsPlusNormal"/>
              <w:bidi w:val="0"/>
              <w:ind w:hanging="0" w:left="0" w:right="0"/>
              <w:rPr/>
            </w:pPr>
            <w:r>
              <w:rPr/>
              <w:t>локализованные формы злокачественных новообразований левой половины ободочной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лапароскопически-ассистированная левосторонняя гемиколэктомия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C18.7, C19</w:t>
            </w:r>
          </w:p>
        </w:tc>
        <w:tc>
          <w:tcPr>
            <w:tcW w:w="2895" w:type="dxa"/>
            <w:tcBorders/>
          </w:tcPr>
          <w:p>
            <w:pPr>
              <w:pStyle w:val="ConsPlusNormal"/>
              <w:bidi w:val="0"/>
              <w:ind w:hanging="0" w:left="0" w:right="0"/>
              <w:rPr/>
            </w:pPr>
            <w:r>
              <w:rPr/>
              <w:t>локализованные формы злокачественных новообразований сигмовидной кишки и ректосигмоидного отдела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лапароскопически-ассистированная резекция сигмовидной кишки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C20, C21</w:t>
            </w:r>
          </w:p>
        </w:tc>
        <w:tc>
          <w:tcPr>
            <w:tcW w:w="2895" w:type="dxa"/>
            <w:vMerge w:val="restart"/>
            <w:tcBorders/>
          </w:tcPr>
          <w:p>
            <w:pPr>
              <w:pStyle w:val="ConsPlusNormal"/>
              <w:tabs>
                <w:tab w:val="clear" w:pos="720"/>
              </w:tabs>
              <w:bidi w:val="0"/>
              <w:ind w:hanging="0" w:left="0" w:right="0"/>
              <w:rPr/>
            </w:pPr>
            <w:r>
              <w:rPr/>
              <w:t>ранние формы злокачественных новообразований прямой кишки; локализованные формы злокачественных новообразований прямой кишки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трансанальная эндоскопическая микрохирургия (ТЕМ)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лапароскопически-ассистированная резекция прямой кишки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лапароскопически-ассистированная резекция прямой кишки с формированием тазового толстокишечного резервуара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 C78.7, C24.0</w:t>
            </w:r>
          </w:p>
        </w:tc>
        <w:tc>
          <w:tcPr>
            <w:tcW w:w="2895" w:type="dxa"/>
            <w:tcBorders/>
          </w:tcPr>
          <w:p>
            <w:pPr>
              <w:pStyle w:val="ConsPlusNormal"/>
              <w:tabs>
                <w:tab w:val="clear" w:pos="720"/>
              </w:tabs>
              <w:bidi w:val="0"/>
              <w:ind w:hanging="0" w:left="0" w:right="0"/>
              <w:rPr/>
            </w:pPr>
            <w:r>
              <w:rPr/>
              <w:t>нерезектабельные злокачественные новообразования печени и внутрипеченочных желчных протоков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внутрипротоковая фотодинамическая терапия под рентгеноскопическим контролем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злокачественные новообразования общего желчного протока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злокачественные новообразования общего желчного протока в пределах слизистого слоя T1</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злокачественные новообразования желчных протоков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C48.0</w:t>
            </w:r>
          </w:p>
        </w:tc>
        <w:tc>
          <w:tcPr>
            <w:tcW w:w="2895" w:type="dxa"/>
            <w:vMerge w:val="restart"/>
            <w:tcBorders/>
          </w:tcPr>
          <w:p>
            <w:pPr>
              <w:pStyle w:val="ConsPlusNormal"/>
              <w:tabs>
                <w:tab w:val="clear" w:pos="720"/>
              </w:tabs>
              <w:bidi w:val="0"/>
              <w:ind w:hanging="0" w:left="0" w:right="0"/>
              <w:rPr/>
            </w:pPr>
            <w:r>
              <w:rPr/>
              <w:t>неорганные злокачественные новообразования забрюшинного пространства (первичные и рецидивные)</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видеоэндоскопическое удаление опухоли забрюшинного пространства с пластикой сосудов, или резекцией соседних органов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видеоэндоскопическое удаление опухоли забрюшинного пространства с паракавальной, парааортальной, забрюшинной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C50.2, C50.3, C50.9</w:t>
            </w:r>
          </w:p>
        </w:tc>
        <w:tc>
          <w:tcPr>
            <w:tcW w:w="2895" w:type="dxa"/>
            <w:tcBorders/>
          </w:tcPr>
          <w:p>
            <w:pPr>
              <w:pStyle w:val="ConsPlusNormal"/>
              <w:tabs>
                <w:tab w:val="clear" w:pos="720"/>
              </w:tabs>
              <w:bidi w:val="0"/>
              <w:ind w:hanging="0" w:left="0" w:right="0"/>
              <w:rPr/>
            </w:pPr>
            <w:r>
              <w:rPr/>
              <w:t>злокачественные новообразования молочной железы Iia, Iib, IIIa стадии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мастэктомия или радикальная резекция с видеоассистированной парастернальной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C64</w:t>
            </w:r>
          </w:p>
        </w:tc>
        <w:tc>
          <w:tcPr>
            <w:tcW w:w="2895" w:type="dxa"/>
            <w:tcBorders/>
          </w:tcPr>
          <w:p>
            <w:pPr>
              <w:pStyle w:val="ConsPlusNormal"/>
              <w:bidi w:val="0"/>
              <w:ind w:hanging="0" w:left="0" w:right="0"/>
              <w:rPr/>
            </w:pPr>
            <w:r>
              <w:rPr/>
              <w:t>локализованные злокачественные новообразования почки (I - IV стадия), нефробластома, в том числе двусторонняя (T1a-T2NxMo-M1)</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лапароскопическая нефрадреналэктомия, парааортальная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C66, C65</w:t>
            </w:r>
          </w:p>
        </w:tc>
        <w:tc>
          <w:tcPr>
            <w:tcW w:w="2895" w:type="dxa"/>
            <w:tcBorders/>
          </w:tcPr>
          <w:p>
            <w:pPr>
              <w:pStyle w:val="ConsPlusNormal"/>
              <w:bidi w:val="0"/>
              <w:ind w:hanging="0" w:left="0" w:right="0"/>
              <w:rPr/>
            </w:pPr>
            <w:r>
              <w:rPr/>
              <w:t>злокачественные новообразования мочеточника, почечной лоханки (I - II стадия (T1a-T2NxMo)</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лапароскопическая нефруретероэктомия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C67</w:t>
            </w:r>
          </w:p>
        </w:tc>
        <w:tc>
          <w:tcPr>
            <w:tcW w:w="2895" w:type="dxa"/>
            <w:tcBorders/>
          </w:tcPr>
          <w:p>
            <w:pPr>
              <w:pStyle w:val="ConsPlusNormal"/>
              <w:tabs>
                <w:tab w:val="clear" w:pos="720"/>
              </w:tabs>
              <w:bidi w:val="0"/>
              <w:ind w:hanging="0" w:left="0" w:right="0"/>
              <w:rPr/>
            </w:pPr>
            <w:r>
              <w:rPr/>
              <w:t>локализованные злокачественные новообразования, саркома мочевого пузыря (I - II стадия (T1-T2bNxMo)</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цистэктомия с формированием резервуара с использованием видеоэндоскопических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r>
          </w:p>
        </w:tc>
        <w:tc>
          <w:tcPr>
            <w:tcW w:w="1698" w:type="dxa"/>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радикальная цистпростатвезикулэктомия с формированием резервуара с использованием видеоэндоскопических технологий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C74</w:t>
            </w:r>
          </w:p>
        </w:tc>
        <w:tc>
          <w:tcPr>
            <w:tcW w:w="2895" w:type="dxa"/>
            <w:tcBorders/>
          </w:tcPr>
          <w:p>
            <w:pPr>
              <w:pStyle w:val="ConsPlusNormal"/>
              <w:tabs>
                <w:tab w:val="clear" w:pos="720"/>
              </w:tabs>
              <w:bidi w:val="0"/>
              <w:ind w:hanging="0" w:left="0" w:right="0"/>
              <w:rPr/>
            </w:pPr>
            <w:r>
              <w:rPr/>
              <w:t>злокачественные новообразования надпочечника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адреналэктомия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20.</w:t>
            </w:r>
          </w:p>
        </w:tc>
        <w:tc>
          <w:tcPr>
            <w:tcW w:w="2860" w:type="dxa"/>
            <w:vMerge w:val="restart"/>
            <w:tcBorders/>
          </w:tcPr>
          <w:p>
            <w:pPr>
              <w:pStyle w:val="ConsPlusNormal"/>
              <w:tabs>
                <w:tab w:val="clear" w:pos="720"/>
              </w:tabs>
              <w:bidi w:val="0"/>
              <w:ind w:hanging="0" w:left="0" w:right="0"/>
              <w:rPr/>
            </w:pPr>
            <w:r>
              <w:rP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925" w:type="dxa"/>
            <w:vMerge w:val="restart"/>
            <w:tcBorders/>
          </w:tcPr>
          <w:p>
            <w:pPr>
              <w:pStyle w:val="ConsPlusNormal"/>
              <w:tabs>
                <w:tab w:val="clear" w:pos="720"/>
              </w:tabs>
              <w:bidi w:val="0"/>
              <w:ind w:hanging="0" w:left="0" w:right="0"/>
              <w:rPr/>
            </w:pPr>
            <w:r>
              <w:rPr/>
              <w:t>C00.0, C00.1, C00.2, C00.3, C00.4, C00.5, C00.6, C00.8, C00.9, C01, C02, C03.1, C03.9, C04.0, C04.1, C04.8, C04.9, C05, C06.0, C06.1, C06.2, C06.8, C06.9, C07, C08.0, C08.1, C08.8, C08.9, C09.0, C09.1, C09.8, C09.9, C10.0, C10.1, C10.2, C10.3, C10.4, C10.8, C10.9, C11.0, C11.1, C11.2, C11.3, C11.8, C11.9, C12, C13.0, C13.1, C13.2, C13.8, C13.9, C14.0, C14.2, C14.8, C15.0, C30.0, C30.1, C31.0, C31.1, C31.2, C31.3, C31.8, C31.9, C32.0, C32.1, C32.2, C32.3, C32.8, C32.9, C33, C43.0 - C43.9, C44.0 - C44.9, C49.0, C69, C73</w:t>
            </w:r>
          </w:p>
        </w:tc>
        <w:tc>
          <w:tcPr>
            <w:tcW w:w="2895" w:type="dxa"/>
            <w:vMerge w:val="restart"/>
            <w:tcBorders/>
          </w:tcPr>
          <w:p>
            <w:pPr>
              <w:pStyle w:val="ConsPlusNormal"/>
              <w:tabs>
                <w:tab w:val="clear" w:pos="720"/>
              </w:tabs>
              <w:bidi w:val="0"/>
              <w:ind w:hanging="0" w:left="0" w:right="0"/>
              <w:rPr/>
            </w:pPr>
            <w:r>
              <w:rPr/>
              <w:t>опухоли головы и шеи, первичные и рецидивные, метастатические опухоли центральной нервной системы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поднакостничная экзентерация орбиты</w:t>
            </w:r>
          </w:p>
        </w:tc>
        <w:tc>
          <w:tcPr>
            <w:tcW w:w="1857" w:type="dxa"/>
            <w:vMerge w:val="restart"/>
            <w:tcBorders/>
          </w:tcPr>
          <w:p>
            <w:pPr>
              <w:pStyle w:val="ConsPlusNormal"/>
              <w:tabs>
                <w:tab w:val="clear" w:pos="720"/>
              </w:tabs>
              <w:bidi w:val="0"/>
              <w:ind w:hanging="0" w:left="0" w:right="0"/>
              <w:jc w:val="center"/>
              <w:rPr/>
            </w:pPr>
            <w:r>
              <w:rPr/>
              <w:t>383896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поднакостничная экзентерация орбиты с сохранением век</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орбитосинуальная экзентерация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орбиты темпоральным доступом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орбиты транзигоматозным доступом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транскраниальная верхняя орбитотомия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орбитотомия с ревизией носовых пазух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органосохраняющее удаление опухоли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стенок глазницы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верхнего неба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глосэктомия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фарингэктомия комбинированная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верхней или нижней челюсти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черепно-лицевого комплекса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паротидэктомия радикальная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твердого неба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глотки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ларингофарингэктомия с реконструкцией перемещенным лоскутом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ротоглотки комбинированная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дна полости рта комбинированная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ларингофарингоэзофагэктомия с реконструкцией висцеральными лоскутами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твердого неба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гортани с реконструкцией посредством имплантата или биоинженерной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ларингофарингэктомия с биоинженерной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ларингофарингэктомия с микрососудистой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нижней челюсти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ротоглотки комбинированная с микрохирургической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тиреоидэктомия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верхней челюсти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лимфаденэктомия шейная расширенная с ангиопластикой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черепно-глазнично-лицевого комплекса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иссечение новообразования мягких тканей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черепно-лицевого комплекса с микрохирургической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внеорганной опухоли с комбинированной резекцией соседних органов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внеорганной опухоли с ангиопластикой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внеорганной опухоли с пластикой нервов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грушевидного синуса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фарингэктомия комбинированная с микрососудистой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глотки с микрососудистой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трахеи биоинженерным лоскутом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и пластика трахеостомы и фарингостомы с отсроченным трахеопищеводным шунтированием и голосовым 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ларингэктомия с пластическим оформлением трахеостомы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отсроченная микрохирургическая пластика (все виды)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ротоглотки комбинированная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головного мозга с краниоорбитофациальным ростом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головы и шеи с интракраниальным ростом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C15</w:t>
            </w:r>
          </w:p>
        </w:tc>
        <w:tc>
          <w:tcPr>
            <w:tcW w:w="2895" w:type="dxa"/>
            <w:vMerge w:val="restart"/>
            <w:tcBorders/>
          </w:tcPr>
          <w:p>
            <w:pPr>
              <w:pStyle w:val="ConsPlusNormal"/>
              <w:tabs>
                <w:tab w:val="clear" w:pos="720"/>
              </w:tabs>
              <w:bidi w:val="0"/>
              <w:ind w:hanging="0" w:left="0" w:right="0"/>
              <w:rPr/>
            </w:pPr>
            <w:r>
              <w:rPr/>
              <w:t>начальные, локализованные и местнораспространенные формы злокачественных новообразований пищевода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отсроченная пластика пищевода желудочным стеблем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отсроченная пластика пищевода сегментом толстой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отсроченная пластика пищевода сегментом тонкой кишки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отсроченная пластика пищевода с микрохирургической реваскуляризацией трансплантата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одномоментная эзофагэктомия или субтотальная резекция пищевода с лимфаденэктомией и пластикой пищевода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C18, C19, C20</w:t>
            </w:r>
          </w:p>
        </w:tc>
        <w:tc>
          <w:tcPr>
            <w:tcW w:w="2895" w:type="dxa"/>
            <w:vMerge w:val="restart"/>
            <w:tcBorders/>
          </w:tcPr>
          <w:p>
            <w:pPr>
              <w:pStyle w:val="ConsPlusNormal"/>
              <w:tabs>
                <w:tab w:val="clear" w:pos="720"/>
              </w:tabs>
              <w:bidi w:val="0"/>
              <w:ind w:hanging="0" w:left="0" w:right="0"/>
              <w:rPr/>
            </w:pPr>
            <w:r>
              <w:rP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левосторонняя гемиколэктомия с резекцией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левосторонняя гемиколэктомия с резекцией легкого</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сигмовидной кишки с резекцией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сигмовидной кишки с резекцией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тотальная экзентерация малого таза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задняя экзентерация малого таза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прямой кишки с резекцией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брюшно-промежностная экстирпация прямой кишки с формированием неосфинктера и толстокишечного резервуара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C20</w:t>
            </w:r>
          </w:p>
        </w:tc>
        <w:tc>
          <w:tcPr>
            <w:tcW w:w="2895" w:type="dxa"/>
            <w:tcBorders/>
          </w:tcPr>
          <w:p>
            <w:pPr>
              <w:pStyle w:val="ConsPlusNormal"/>
              <w:tabs>
                <w:tab w:val="clear" w:pos="720"/>
              </w:tabs>
              <w:bidi w:val="0"/>
              <w:ind w:hanging="0" w:left="0" w:right="0"/>
              <w:rPr/>
            </w:pPr>
            <w:r>
              <w:rPr/>
              <w:t>локализованные опухоли средне- и нижнеампулярного отдела прямой кишки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 C23, C24, C78.7</w:t>
            </w:r>
          </w:p>
        </w:tc>
        <w:tc>
          <w:tcPr>
            <w:tcW w:w="2895" w:type="dxa"/>
            <w:vMerge w:val="restart"/>
            <w:tcBorders/>
          </w:tcPr>
          <w:p>
            <w:pPr>
              <w:pStyle w:val="ConsPlusNormal"/>
              <w:tabs>
                <w:tab w:val="clear" w:pos="720"/>
              </w:tabs>
              <w:bidi w:val="0"/>
              <w:ind w:hanging="0" w:left="0" w:right="0"/>
              <w:rPr/>
            </w:pPr>
            <w:r>
              <w:rPr/>
              <w:t>местнораспространенные первичные и метастатические опухоли печени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медианная резекция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двухэтапная резекция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C25</w:t>
            </w:r>
          </w:p>
        </w:tc>
        <w:tc>
          <w:tcPr>
            <w:tcW w:w="2895" w:type="dxa"/>
            <w:vMerge w:val="restart"/>
            <w:tcBorders/>
          </w:tcPr>
          <w:p>
            <w:pPr>
              <w:pStyle w:val="ConsPlusNormal"/>
              <w:tabs>
                <w:tab w:val="clear" w:pos="720"/>
              </w:tabs>
              <w:bidi w:val="0"/>
              <w:ind w:hanging="0" w:left="0" w:right="0"/>
              <w:rPr/>
            </w:pPr>
            <w:r>
              <w:rPr/>
              <w:t>резектабельные опухоли поджелудочной железы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пилоруссберегающая 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срединная резекция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тотальная дуоденопанкреатэктомия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панкреатодуоденальная резекция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пилоруссберегающая панкреатодуоденальная резекция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срединная резекция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расширенно-комбинированная тотальная дуоденопанкреатэктомия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C33</w:t>
            </w:r>
          </w:p>
        </w:tc>
        <w:tc>
          <w:tcPr>
            <w:tcW w:w="2895" w:type="dxa"/>
            <w:vMerge w:val="restart"/>
            <w:tcBorders/>
          </w:tcPr>
          <w:p>
            <w:pPr>
              <w:pStyle w:val="ConsPlusNormal"/>
              <w:tabs>
                <w:tab w:val="clear" w:pos="720"/>
              </w:tabs>
              <w:bidi w:val="0"/>
              <w:ind w:hanging="0" w:left="0" w:right="0"/>
              <w:rPr/>
            </w:pPr>
            <w:r>
              <w:rPr/>
              <w:t>опухоль трахеи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расширенная, комбинированная циркулярная резекция трахеи с формированием межтрахеального или трахеогортанного анастомозов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расширенная, комбинированная циркулярная резекция трахеи с формированием концевой трахеостомы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трахеи (ауто-, аллопластика, использование свободных микрохирургических, перемещенных и биоинженерных лоскутов)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C34</w:t>
            </w:r>
          </w:p>
        </w:tc>
        <w:tc>
          <w:tcPr>
            <w:tcW w:w="2895" w:type="dxa"/>
            <w:vMerge w:val="restart"/>
            <w:tcBorders/>
          </w:tcPr>
          <w:p>
            <w:pPr>
              <w:pStyle w:val="ConsPlusNormal"/>
              <w:tabs>
                <w:tab w:val="clear" w:pos="720"/>
              </w:tabs>
              <w:bidi w:val="0"/>
              <w:ind w:hanging="0" w:left="0" w:right="0"/>
              <w:rPr/>
            </w:pPr>
            <w:r>
              <w:rPr/>
              <w:t>опухоли легкого (I - III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изолированная (циркулярная) резекция бронха (формирование межбронхиального анастомоза)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комбинированная пневмонэктомия с циркулярной резекцией бифуркации трахеи (формирование трахеобронхиального анастомоза)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расширенные лоб-, билобэктомии, пневмонэктомия, включая билатеральную медиастинальную лимфаденэктомию</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C38.4, C38.8, C45, C78.2</w:t>
            </w:r>
          </w:p>
        </w:tc>
        <w:tc>
          <w:tcPr>
            <w:tcW w:w="2895" w:type="dxa"/>
            <w:vMerge w:val="restart"/>
            <w:tcBorders/>
          </w:tcPr>
          <w:p>
            <w:pPr>
              <w:pStyle w:val="ConsPlusNormal"/>
              <w:tabs>
                <w:tab w:val="clear" w:pos="720"/>
              </w:tabs>
              <w:bidi w:val="0"/>
              <w:ind w:hanging="0" w:left="0" w:right="0"/>
              <w:rPr/>
            </w:pPr>
            <w:r>
              <w:rPr/>
              <w:t>опухоль плевры. Распространенное поражение плевры. Мезотелиома плевры. Метастатическое поражение плевры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плевропневмонэктомия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тотальная плеврэктомия с гемиперикардэктомией, резекцией диафрагмы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C39.8, C41.3, C49.3</w:t>
            </w:r>
          </w:p>
        </w:tc>
        <w:tc>
          <w:tcPr>
            <w:tcW w:w="2895" w:type="dxa"/>
            <w:vMerge w:val="restart"/>
            <w:tcBorders/>
          </w:tcPr>
          <w:p>
            <w:pPr>
              <w:pStyle w:val="ConsPlusNormal"/>
              <w:tabs>
                <w:tab w:val="clear" w:pos="720"/>
              </w:tabs>
              <w:bidi w:val="0"/>
              <w:ind w:hanging="0" w:left="0" w:right="0"/>
              <w:rPr/>
            </w:pPr>
            <w:r>
              <w:rPr/>
              <w:t>опухоли грудной стенки (мягких тканей, ребер, грудины, ключицы)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опухоли грудной стенки с экзартикуляцией ребер, ключицы и пластикой дефекта грудной стенки местными тканями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C40.0, C40.1, C40.2, C40.3, C40.8, C40.9, C41.2, C41.3, C41.4, C41.8, C41.9, C79.5, C43.5</w:t>
            </w:r>
          </w:p>
        </w:tc>
        <w:tc>
          <w:tcPr>
            <w:tcW w:w="2895" w:type="dxa"/>
            <w:vMerge w:val="restart"/>
            <w:tcBorders/>
          </w:tcPr>
          <w:p>
            <w:pPr>
              <w:pStyle w:val="ConsPlusNormal"/>
              <w:tabs>
                <w:tab w:val="clear" w:pos="720"/>
              </w:tabs>
              <w:bidi w:val="0"/>
              <w:ind w:hanging="0" w:left="0" w:right="0"/>
              <w:rPr/>
            </w:pPr>
            <w:r>
              <w:rP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кости с микрохирургической реконструкцией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грудной стенки с микрохирургической реконструкцией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злокачественного новообразования кости с микрохирургической реконструкцией нерва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стабилизирующие операции на позвоночнике передним доступом</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кости с реконструктивно-пластическим компонентом</w:t>
            </w:r>
          </w:p>
        </w:tc>
        <w:tc>
          <w:tcPr>
            <w:tcW w:w="1857" w:type="dxa"/>
            <w:vMerge w:val="restart"/>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лопатки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ребра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лопатки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ключицы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ампутация межподвздошно-брюшная с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позвонка с эндопротезированием и фиксацией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лонной и седалищной костей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верхнего плечевого пояса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костей верхнего плечевого пояса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таза комбинированная с реконструктивно-пластическим компонентом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злокачественного новообразования кости с протезированием артерии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местнораспространенные формы первичных и метастатических злокачественных опухолей длинных трубчатых костей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изолированная гипертермическая регионарная химиоперфузия конечностей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C43, C43.5, C43.6, C43.7, C43.8, C43.9, C44, C44.5, C44.6, C44.7, C44.8, C44.9</w:t>
            </w:r>
          </w:p>
        </w:tc>
        <w:tc>
          <w:tcPr>
            <w:tcW w:w="2895" w:type="dxa"/>
            <w:vMerge w:val="restart"/>
            <w:tcBorders/>
          </w:tcPr>
          <w:p>
            <w:pPr>
              <w:pStyle w:val="ConsPlusNormal"/>
              <w:tabs>
                <w:tab w:val="clear" w:pos="720"/>
              </w:tabs>
              <w:bidi w:val="0"/>
              <w:ind w:hanging="0" w:left="0" w:right="0"/>
              <w:rPr/>
            </w:pPr>
            <w:r>
              <w:rPr/>
              <w:t>злокачественные новообразования кожи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широкое иссечение меланомы кожи с пластикой дефекта кожно-мышечным лоскутом на сосудистой ножке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широкое иссечение опухоли кожи с реконструктивно-пластическим компонентом комбинированное (местные ткани и эспандер)</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местнораспространенные формы первичных и метастатических меланом кожи конечностей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изолированная гипертермическая регионарная химиоперфузия конечностей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C48</w:t>
            </w:r>
          </w:p>
        </w:tc>
        <w:tc>
          <w:tcPr>
            <w:tcW w:w="2895" w:type="dxa"/>
            <w:vMerge w:val="restart"/>
            <w:tcBorders/>
          </w:tcPr>
          <w:p>
            <w:pPr>
              <w:pStyle w:val="ConsPlusNormal"/>
              <w:tabs>
                <w:tab w:val="clear" w:pos="720"/>
              </w:tabs>
              <w:bidi w:val="0"/>
              <w:ind w:hanging="0" w:left="0" w:right="0"/>
              <w:rPr/>
            </w:pPr>
            <w:r>
              <w:rPr/>
              <w:t>местнораспространенные и диссеминированные формы первичных и рецидивных неорганных опухолей забрюшинного пространства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первичных и рецидивных неорганных забрюшинных опухолей с ангиопластикой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первичных и рецидивных неорганных забрюшинных опухолей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местнораспространенные формы первичных и метастатических опухолей брюшной стенки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первичных, рецидивных и метастатических опухолей брюшной стенки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C49.1, C49.2, C49.3, C49.5, C49.6, C47.1, C47.2, C47.3, C47.5, C43.5</w:t>
            </w:r>
          </w:p>
        </w:tc>
        <w:tc>
          <w:tcPr>
            <w:tcW w:w="2895" w:type="dxa"/>
            <w:tcBorders/>
          </w:tcPr>
          <w:p>
            <w:pPr>
              <w:pStyle w:val="ConsPlusNormal"/>
              <w:tabs>
                <w:tab w:val="clear" w:pos="720"/>
              </w:tabs>
              <w:bidi w:val="0"/>
              <w:ind w:hanging="0" w:left="0" w:right="0"/>
              <w:rPr/>
            </w:pPr>
            <w:r>
              <w:rP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 a-b стадии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новообразования мягких тканей с микрохирургической пластикой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местнораспространенные формы первичных и метастатических сарком мягких тканей конечностей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изолированная гипертермическая регионарная химиоперфузия конечностей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C50, C50.1, C50.2, C50.3, C50.4, C50.5, C50.6, C50.8, C50.9</w:t>
            </w:r>
          </w:p>
        </w:tc>
        <w:tc>
          <w:tcPr>
            <w:tcW w:w="2895" w:type="dxa"/>
            <w:vMerge w:val="restart"/>
            <w:tcBorders/>
          </w:tcPr>
          <w:p>
            <w:pPr>
              <w:pStyle w:val="ConsPlusNormal"/>
              <w:tabs>
                <w:tab w:val="clear" w:pos="720"/>
              </w:tabs>
              <w:bidi w:val="0"/>
              <w:ind w:hanging="0" w:left="0" w:right="0"/>
              <w:rPr/>
            </w:pPr>
            <w:r>
              <w:rPr/>
              <w:t>злокачественные новообразования молочной железы (0 -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радикальная мастэктомия с пластикой кожно-мышечным лоскутом прямой мышцы живота и использованием микрохирургической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C51</w:t>
            </w:r>
          </w:p>
        </w:tc>
        <w:tc>
          <w:tcPr>
            <w:tcW w:w="2895" w:type="dxa"/>
            <w:tcBorders/>
          </w:tcPr>
          <w:p>
            <w:pPr>
              <w:pStyle w:val="ConsPlusNormal"/>
              <w:tabs>
                <w:tab w:val="clear" w:pos="720"/>
              </w:tabs>
              <w:bidi w:val="0"/>
              <w:ind w:hanging="0" w:left="0" w:right="0"/>
              <w:rPr/>
            </w:pPr>
            <w:r>
              <w:rPr/>
              <w:t>злокачественные новообразования вульвы (I - III стадия)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расширенная вульвэктомия с реконструктивно-пластическим компонентом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C52</w:t>
            </w:r>
          </w:p>
        </w:tc>
        <w:tc>
          <w:tcPr>
            <w:tcW w:w="2895" w:type="dxa"/>
            <w:tcBorders/>
          </w:tcPr>
          <w:p>
            <w:pPr>
              <w:pStyle w:val="ConsPlusNormal"/>
              <w:bidi w:val="0"/>
              <w:ind w:hanging="0" w:left="0" w:right="0"/>
              <w:rPr/>
            </w:pPr>
            <w:r>
              <w:rPr/>
              <w:t>злокачественные новообразования влагалища (II - III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опухоли влагалища с резекцией смежных органов, пахово-бедренной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C53</w:t>
            </w:r>
          </w:p>
        </w:tc>
        <w:tc>
          <w:tcPr>
            <w:tcW w:w="2895" w:type="dxa"/>
            <w:vMerge w:val="restart"/>
            <w:tcBorders/>
          </w:tcPr>
          <w:p>
            <w:pPr>
              <w:pStyle w:val="ConsPlusNormal"/>
              <w:tabs>
                <w:tab w:val="clear" w:pos="720"/>
              </w:tabs>
              <w:bidi w:val="0"/>
              <w:ind w:hanging="0" w:left="0" w:right="0"/>
              <w:rPr/>
            </w:pPr>
            <w:r>
              <w:rPr/>
              <w:t>злокачественные новообразования шейки матки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абдоминальная трахелэктомия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радикальная влагалищная трахелэктомия с видеоэндоскопической тазовой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экстирпация матки с парааортальной лимфаденэктомией, резекцией смежных органов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расширенная экстирпация матки с придатками или с транспозицией яичников и интраоперационной лучевой терапией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C54</w:t>
            </w:r>
          </w:p>
        </w:tc>
        <w:tc>
          <w:tcPr>
            <w:tcW w:w="2895" w:type="dxa"/>
            <w:vMerge w:val="restart"/>
            <w:tcBorders/>
          </w:tcPr>
          <w:p>
            <w:pPr>
              <w:pStyle w:val="ConsPlusNormal"/>
              <w:tabs>
                <w:tab w:val="clear" w:pos="720"/>
              </w:tabs>
              <w:bidi w:val="0"/>
              <w:ind w:hanging="0" w:left="0" w:right="0"/>
              <w:rPr/>
            </w:pPr>
            <w:r>
              <w:rP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расширенная экстирпация матки с парааортальной лимфаденэктомией и субтотальной резекцией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экстирпация матки с придатками, верхней третью влагалища, тазовой лимфаденэктомией и интраоперационной лучевой терапией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C53, C54, C56, C57.8</w:t>
            </w:r>
          </w:p>
        </w:tc>
        <w:tc>
          <w:tcPr>
            <w:tcW w:w="2895" w:type="dxa"/>
            <w:tcBorders/>
          </w:tcPr>
          <w:p>
            <w:pPr>
              <w:pStyle w:val="ConsPlusNormal"/>
              <w:tabs>
                <w:tab w:val="clear" w:pos="720"/>
              </w:tabs>
              <w:bidi w:val="0"/>
              <w:ind w:hanging="0" w:left="0" w:right="0"/>
              <w:rPr/>
            </w:pPr>
            <w:r>
              <w:rPr/>
              <w:t>рецидивы злокачественных новообразований тела матки, шейки матки и яичников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тазовые эвисцерации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C60</w:t>
            </w:r>
          </w:p>
        </w:tc>
        <w:tc>
          <w:tcPr>
            <w:tcW w:w="2895" w:type="dxa"/>
            <w:tcBorders/>
          </w:tcPr>
          <w:p>
            <w:pPr>
              <w:pStyle w:val="ConsPlusNormal"/>
              <w:bidi w:val="0"/>
              <w:ind w:hanging="0" w:left="0" w:right="0"/>
              <w:rPr/>
            </w:pPr>
            <w:r>
              <w:rPr/>
              <w:t>злокачественные новообразования полового члена (I - IV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полового члена с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C64</w:t>
            </w:r>
          </w:p>
        </w:tc>
        <w:tc>
          <w:tcPr>
            <w:tcW w:w="2895" w:type="dxa"/>
            <w:tcBorders/>
          </w:tcPr>
          <w:p>
            <w:pPr>
              <w:pStyle w:val="ConsPlusNormal"/>
              <w:tabs>
                <w:tab w:val="clear" w:pos="720"/>
              </w:tabs>
              <w:bidi w:val="0"/>
              <w:ind w:hanging="0" w:left="0" w:right="0"/>
              <w:rPr/>
            </w:pPr>
            <w:r>
              <w:rPr/>
              <w:t>злокачественные новообразования единственной почки с инвазией в лоханку почки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почечной лоханки с пиелопластикой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злокачественные новообразования почки (I - III стадия (T1a-T3aNxMo)</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рецидивной опухоли почки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рецидивной опухоли почки с резекцией соседних органов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C67</w:t>
            </w:r>
          </w:p>
        </w:tc>
        <w:tc>
          <w:tcPr>
            <w:tcW w:w="2895" w:type="dxa"/>
            <w:vMerge w:val="restart"/>
            <w:tcBorders/>
          </w:tcPr>
          <w:p>
            <w:pPr>
              <w:pStyle w:val="ConsPlusNormal"/>
              <w:tabs>
                <w:tab w:val="clear" w:pos="720"/>
              </w:tabs>
              <w:bidi w:val="0"/>
              <w:ind w:hanging="0" w:left="0" w:right="0"/>
              <w:rPr/>
            </w:pPr>
            <w:r>
              <w:rPr/>
              <w:t>злокачественные новообразования мочевого пузыря (I - IV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цистпростатвезикулэктомия с пластикой мочевого резервуара сегментом тонкой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передняя экзентерация таза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C74</w:t>
            </w:r>
          </w:p>
        </w:tc>
        <w:tc>
          <w:tcPr>
            <w:tcW w:w="2895" w:type="dxa"/>
            <w:vMerge w:val="restart"/>
            <w:tcBorders/>
          </w:tcPr>
          <w:p>
            <w:pPr>
              <w:pStyle w:val="ConsPlusNormal"/>
              <w:tabs>
                <w:tab w:val="clear" w:pos="720"/>
              </w:tabs>
              <w:bidi w:val="0"/>
              <w:ind w:hanging="0" w:left="0" w:right="0"/>
              <w:rPr/>
            </w:pPr>
            <w:r>
              <w:rPr/>
              <w:t>злокачественные новообразования надпочечника (I - III стадия (T1a-T3aNxMo)</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лапароскопическое удаление рецидивной опухоли надпочечника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рецидивной опухоли надпочечника с резекцией соседних органов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злокачественные новообразования надпочечника (III - IV стадия)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лапароскопическая расширенная адреналэктомия или адреналэктомия с резекцией соседних органов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21.</w:t>
            </w:r>
          </w:p>
        </w:tc>
        <w:tc>
          <w:tcPr>
            <w:tcW w:w="2860" w:type="dxa"/>
            <w:vMerge w:val="restart"/>
            <w:tcBorders/>
          </w:tcPr>
          <w:p>
            <w:pPr>
              <w:pStyle w:val="ConsPlusNormal"/>
              <w:tabs>
                <w:tab w:val="clear" w:pos="720"/>
              </w:tabs>
              <w:bidi w:val="0"/>
              <w:ind w:hanging="0" w:left="0" w:right="0"/>
              <w:rPr/>
            </w:pPr>
            <w:r>
              <w:rP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925" w:type="dxa"/>
            <w:vMerge w:val="restart"/>
            <w:tcBorders/>
          </w:tcPr>
          <w:p>
            <w:pPr>
              <w:pStyle w:val="ConsPlusNormal"/>
              <w:tabs>
                <w:tab w:val="clear" w:pos="720"/>
              </w:tabs>
              <w:bidi w:val="0"/>
              <w:ind w:hanging="0" w:left="0" w:right="0"/>
              <w:rPr/>
            </w:pPr>
            <w:r>
              <w:rPr/>
              <w:t>C00, C01, C02, C03, C04, C05, C09, C10, C11, C30, C31, C41.0, C41.1, C49.0, C69.2, C69.4, C69.6</w:t>
            </w:r>
          </w:p>
        </w:tc>
        <w:tc>
          <w:tcPr>
            <w:tcW w:w="2895" w:type="dxa"/>
            <w:vMerge w:val="restart"/>
            <w:tcBorders/>
          </w:tcPr>
          <w:p>
            <w:pPr>
              <w:pStyle w:val="ConsPlusNormal"/>
              <w:tabs>
                <w:tab w:val="clear" w:pos="720"/>
              </w:tabs>
              <w:bidi w:val="0"/>
              <w:ind w:hanging="0" w:left="0" w:right="0"/>
              <w:rPr/>
            </w:pPr>
            <w:r>
              <w:rP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предоперационная или послеоперационная химиотерапия с проведением хирургического вмешательства в течение одной госпитализации</w:t>
            </w:r>
          </w:p>
        </w:tc>
        <w:tc>
          <w:tcPr>
            <w:tcW w:w="1857" w:type="dxa"/>
            <w:vMerge w:val="restart"/>
            <w:tcBorders/>
          </w:tcPr>
          <w:p>
            <w:pPr>
              <w:pStyle w:val="ConsPlusNormal"/>
              <w:tabs>
                <w:tab w:val="clear" w:pos="720"/>
              </w:tabs>
              <w:bidi w:val="0"/>
              <w:ind w:hanging="0" w:left="0" w:right="0"/>
              <w:jc w:val="center"/>
              <w:rPr/>
            </w:pPr>
            <w:r>
              <w:rPr/>
              <w:t>461792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C71</w:t>
            </w:r>
          </w:p>
        </w:tc>
        <w:tc>
          <w:tcPr>
            <w:tcW w:w="2895" w:type="dxa"/>
            <w:vMerge w:val="restart"/>
            <w:tcBorders/>
          </w:tcPr>
          <w:p>
            <w:pPr>
              <w:pStyle w:val="ConsPlusNormal"/>
              <w:tabs>
                <w:tab w:val="clear" w:pos="720"/>
              </w:tabs>
              <w:bidi w:val="0"/>
              <w:ind w:hanging="0" w:left="0" w:right="0"/>
              <w:rPr/>
            </w:pPr>
            <w:r>
              <w:rPr/>
              <w:t>опухоли центральной нервной системы у детей</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предоперационная или послеоперационная химиотерапия с проведением хирургического вмешательства в течение одной госпитализации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 C34, C38, C48.0, C52, C53.9, C56, C61, C62, C64, C67.8, C74</w:t>
            </w:r>
          </w:p>
        </w:tc>
        <w:tc>
          <w:tcPr>
            <w:tcW w:w="2895" w:type="dxa"/>
            <w:vMerge w:val="restart"/>
            <w:tcBorders/>
          </w:tcPr>
          <w:p>
            <w:pPr>
              <w:pStyle w:val="ConsPlusNormal"/>
              <w:tabs>
                <w:tab w:val="clear" w:pos="720"/>
              </w:tabs>
              <w:bidi w:val="0"/>
              <w:ind w:hanging="0" w:left="0" w:right="0"/>
              <w:rPr/>
            </w:pPr>
            <w:r>
              <w:rP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предоперационная или послеоперационная химиотерапия с проведением хирургического вмешательства в течение одной госпитализации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C40, C41, C49</w:t>
            </w:r>
          </w:p>
        </w:tc>
        <w:tc>
          <w:tcPr>
            <w:tcW w:w="2895" w:type="dxa"/>
            <w:vMerge w:val="restart"/>
            <w:tcBorders/>
          </w:tcPr>
          <w:p>
            <w:pPr>
              <w:pStyle w:val="ConsPlusNormal"/>
              <w:tabs>
                <w:tab w:val="clear" w:pos="720"/>
              </w:tabs>
              <w:bidi w:val="0"/>
              <w:ind w:hanging="0" w:left="0" w:right="0"/>
              <w:rPr/>
            </w:pPr>
            <w:r>
              <w:rP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предоперационная или послеоперационная химиотерапия с проведением хирургического вмешательства в течение одной госпитализации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22.</w:t>
            </w:r>
          </w:p>
        </w:tc>
        <w:tc>
          <w:tcPr>
            <w:tcW w:w="2860" w:type="dxa"/>
            <w:vMerge w:val="restart"/>
            <w:tcBorders/>
          </w:tcPr>
          <w:p>
            <w:pPr>
              <w:pStyle w:val="ConsPlusNormal"/>
              <w:tabs>
                <w:tab w:val="clear" w:pos="720"/>
              </w:tabs>
              <w:bidi w:val="0"/>
              <w:ind w:hanging="0" w:left="0" w:right="0"/>
              <w:rPr/>
            </w:pPr>
            <w:r>
              <w:rP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925" w:type="dxa"/>
            <w:vMerge w:val="restart"/>
            <w:tcBorders/>
          </w:tcPr>
          <w:p>
            <w:pPr>
              <w:pStyle w:val="ConsPlusNormal"/>
              <w:tabs>
                <w:tab w:val="clear" w:pos="720"/>
              </w:tabs>
              <w:bidi w:val="0"/>
              <w:ind w:hanging="0" w:left="0" w:right="0"/>
              <w:rPr/>
            </w:pPr>
            <w:r>
              <w:rPr/>
              <w:t>C81 - C90, C91.1 - C91.9, C92.1, C93.1, D45, C95.1</w:t>
            </w:r>
          </w:p>
        </w:tc>
        <w:tc>
          <w:tcPr>
            <w:tcW w:w="2895" w:type="dxa"/>
            <w:vMerge w:val="restart"/>
            <w:tcBorders/>
          </w:tcPr>
          <w:p>
            <w:pPr>
              <w:pStyle w:val="ConsPlusNormal"/>
              <w:tabs>
                <w:tab w:val="clear" w:pos="720"/>
              </w:tabs>
              <w:bidi w:val="0"/>
              <w:ind w:hanging="0" w:left="0" w:right="0"/>
              <w:rPr/>
            </w:pPr>
            <w:r>
              <w:rP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857" w:type="dxa"/>
            <w:vMerge w:val="restart"/>
            <w:tcBorders/>
          </w:tcPr>
          <w:p>
            <w:pPr>
              <w:pStyle w:val="ConsPlusNormal"/>
              <w:tabs>
                <w:tab w:val="clear" w:pos="720"/>
              </w:tabs>
              <w:bidi w:val="0"/>
              <w:ind w:hanging="0" w:left="0" w:right="0"/>
              <w:jc w:val="center"/>
              <w:rPr/>
            </w:pPr>
            <w:r>
              <w:rPr/>
              <w:t>377693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23.</w:t>
            </w:r>
          </w:p>
        </w:tc>
        <w:tc>
          <w:tcPr>
            <w:tcW w:w="2860" w:type="dxa"/>
            <w:tcBorders/>
          </w:tcPr>
          <w:p>
            <w:pPr>
              <w:pStyle w:val="ConsPlusNormal"/>
              <w:tabs>
                <w:tab w:val="clear" w:pos="720"/>
              </w:tabs>
              <w:bidi w:val="0"/>
              <w:ind w:hanging="0" w:left="0" w:right="0"/>
              <w:rPr/>
            </w:pPr>
            <w:r>
              <w:rP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925" w:type="dxa"/>
            <w:tcBorders/>
          </w:tcPr>
          <w:p>
            <w:pPr>
              <w:pStyle w:val="ConsPlusNormal"/>
              <w:tabs>
                <w:tab w:val="clear" w:pos="720"/>
              </w:tabs>
              <w:bidi w:val="0"/>
              <w:ind w:hanging="0" w:left="0" w:right="0"/>
              <w:rPr>
                <w:lang w:val="en-US"/>
              </w:rPr>
            </w:pPr>
            <w:r>
              <w:rPr>
                <w:lang w:val="en-US"/>
              </w:rPr>
              <w:t>C81 - C90, C91.1 - C91.9, C92.1, C93.1, C95.1, D45, D46, D47, E85.8</w:t>
            </w:r>
          </w:p>
        </w:tc>
        <w:tc>
          <w:tcPr>
            <w:tcW w:w="2895" w:type="dxa"/>
            <w:tcBorders/>
          </w:tcPr>
          <w:p>
            <w:pPr>
              <w:pStyle w:val="ConsPlusNormal"/>
              <w:tabs>
                <w:tab w:val="clear" w:pos="720"/>
              </w:tabs>
              <w:bidi w:val="0"/>
              <w:ind w:hanging="0" w:left="0" w:right="0"/>
              <w:rPr/>
            </w:pPr>
            <w:r>
              <w:rP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857" w:type="dxa"/>
            <w:tcBorders/>
          </w:tcPr>
          <w:p>
            <w:pPr>
              <w:pStyle w:val="ConsPlusNormal"/>
              <w:tabs>
                <w:tab w:val="clear" w:pos="720"/>
              </w:tabs>
              <w:bidi w:val="0"/>
              <w:ind w:hanging="0" w:left="0" w:right="0"/>
              <w:jc w:val="center"/>
              <w:rPr/>
            </w:pPr>
            <w:r>
              <w:rPr/>
              <w:t>492093</w:t>
            </w:r>
          </w:p>
        </w:tc>
      </w:tr>
      <w:tr>
        <w:trPr/>
        <w:tc>
          <w:tcPr>
            <w:tcW w:w="960" w:type="dxa"/>
            <w:vMerge w:val="restart"/>
            <w:tcBorders/>
          </w:tcPr>
          <w:p>
            <w:pPr>
              <w:pStyle w:val="ConsPlusNormal"/>
              <w:tabs>
                <w:tab w:val="clear" w:pos="720"/>
              </w:tabs>
              <w:bidi w:val="0"/>
              <w:ind w:hanging="0" w:left="0" w:right="0"/>
              <w:jc w:val="center"/>
              <w:rPr/>
            </w:pPr>
            <w:r>
              <w:rPr/>
              <w:t>24.</w:t>
            </w:r>
          </w:p>
        </w:tc>
        <w:tc>
          <w:tcPr>
            <w:tcW w:w="2860" w:type="dxa"/>
            <w:vMerge w:val="restart"/>
            <w:tcBorders/>
          </w:tcPr>
          <w:p>
            <w:pPr>
              <w:pStyle w:val="ConsPlusNormal"/>
              <w:tabs>
                <w:tab w:val="clear" w:pos="720"/>
              </w:tabs>
              <w:bidi w:val="0"/>
              <w:ind w:hanging="0" w:left="0" w:right="0"/>
              <w:rPr/>
            </w:pPr>
            <w:r>
              <w:rP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925" w:type="dxa"/>
            <w:tcBorders/>
          </w:tcPr>
          <w:p>
            <w:pPr>
              <w:pStyle w:val="ConsPlusNormal"/>
              <w:tabs>
                <w:tab w:val="clear" w:pos="720"/>
              </w:tabs>
              <w:bidi w:val="0"/>
              <w:ind w:hanging="0" w:left="0" w:right="0"/>
              <w:rPr/>
            </w:pPr>
            <w:r>
              <w:rPr/>
              <w:t>C00 - C14, C15 - C17, C18 - C22, C23 - C25, C30, C31, C32, C33, C34, C37, C39, C40, C41, C44, C48, C49, C50, C51, C55, C60, C61, C64, C67, C68, C73, C74, C77.0, C77.1, C77.2, C77.5</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интраоперационная лучевая терапия. Внутритканевая, аппликационная лучевая терапия.</w:t>
            </w:r>
          </w:p>
          <w:p>
            <w:pPr>
              <w:pStyle w:val="ConsPlusNormal"/>
              <w:tabs>
                <w:tab w:val="clear" w:pos="720"/>
              </w:tabs>
              <w:bidi w:val="0"/>
              <w:ind w:hanging="0" w:left="0" w:right="0"/>
              <w:rPr/>
            </w:pPr>
            <w:r>
              <w:rPr/>
              <w:t>3D - 4D планирование. Внутриполостная лучевая терапия. Рентгенологический и (или) ультразвуковой контроль установки эндостата</w:t>
            </w:r>
          </w:p>
        </w:tc>
        <w:tc>
          <w:tcPr>
            <w:tcW w:w="1857" w:type="dxa"/>
            <w:vMerge w:val="restart"/>
            <w:tcBorders/>
          </w:tcPr>
          <w:p>
            <w:pPr>
              <w:pStyle w:val="ConsPlusNormal"/>
              <w:tabs>
                <w:tab w:val="clear" w:pos="720"/>
              </w:tabs>
              <w:bidi w:val="0"/>
              <w:ind w:hanging="0" w:left="0" w:right="0"/>
              <w:jc w:val="center"/>
              <w:rPr/>
            </w:pPr>
            <w:r>
              <w:rPr/>
              <w:t>283154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restart"/>
            <w:tcBorders/>
          </w:tcPr>
          <w:p>
            <w:pPr>
              <w:pStyle w:val="ConsPlusNormal"/>
              <w:tabs>
                <w:tab w:val="clear" w:pos="720"/>
              </w:tabs>
              <w:bidi w:val="0"/>
              <w:ind w:hanging="0" w:left="0" w:right="0"/>
              <w:rPr/>
            </w:pPr>
            <w:r>
              <w:rPr/>
              <w:t>C51, C52, C53, C54, C55</w:t>
            </w:r>
          </w:p>
        </w:tc>
        <w:tc>
          <w:tcPr>
            <w:tcW w:w="2895" w:type="dxa"/>
            <w:vMerge w:val="restart"/>
            <w:tcBorders/>
          </w:tcPr>
          <w:p>
            <w:pPr>
              <w:pStyle w:val="ConsPlusNormal"/>
              <w:tabs>
                <w:tab w:val="clear" w:pos="720"/>
              </w:tabs>
              <w:bidi w:val="0"/>
              <w:ind w:hanging="0" w:left="0" w:right="0"/>
              <w:rPr/>
            </w:pPr>
            <w:r>
              <w:rP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внутритканевая, аппликационная лучевая терапия. 3D - 4D планирование. Внутриполостная лучевая терапия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рентгенологический и (или) ультразвуковой контроль установки эндостата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C64</w:t>
            </w:r>
          </w:p>
        </w:tc>
        <w:tc>
          <w:tcPr>
            <w:tcW w:w="2895" w:type="dxa"/>
            <w:tcBorders/>
          </w:tcPr>
          <w:p>
            <w:pPr>
              <w:pStyle w:val="ConsPlusNormal"/>
              <w:tabs>
                <w:tab w:val="clear" w:pos="720"/>
              </w:tabs>
              <w:bidi w:val="0"/>
              <w:ind w:hanging="0" w:left="0" w:right="0"/>
              <w:rPr/>
            </w:pPr>
            <w:r>
              <w:rPr/>
              <w:t>злокачественные новообразования почки (T1-3N0M0), локализованные и местнораспространенные формы</w:t>
            </w:r>
          </w:p>
        </w:tc>
        <w:tc>
          <w:tcPr>
            <w:tcW w:w="1698" w:type="dxa"/>
            <w:tcBorders/>
          </w:tcPr>
          <w:p>
            <w:pPr>
              <w:pStyle w:val="ConsPlusNormal"/>
              <w:tabs>
                <w:tab w:val="clear" w:pos="720"/>
              </w:tabs>
              <w:bidi w:val="0"/>
              <w:ind w:hanging="0" w:left="0" w:right="0"/>
              <w:jc w:val="both"/>
              <w:rPr/>
            </w:pPr>
            <w:r>
              <w:rPr/>
            </w:r>
          </w:p>
        </w:tc>
        <w:tc>
          <w:tcPr>
            <w:tcW w:w="3443" w:type="dxa"/>
            <w:tcBorders/>
          </w:tcPr>
          <w:p>
            <w:pPr>
              <w:pStyle w:val="ConsPlusNormal"/>
              <w:tabs>
                <w:tab w:val="clear" w:pos="720"/>
              </w:tabs>
              <w:bidi w:val="0"/>
              <w:ind w:hanging="0" w:left="0" w:right="0"/>
              <w:rPr/>
            </w:pPr>
            <w:r>
              <w:rPr/>
              <w:t>интраоперационная лучевая терапия. Компьютерная томография и (или) магнитно-резонансная топометрия. 3D - 4D планирование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C73</w:t>
            </w:r>
          </w:p>
        </w:tc>
        <w:tc>
          <w:tcPr>
            <w:tcW w:w="2895" w:type="dxa"/>
            <w:tcBorders/>
          </w:tcPr>
          <w:p>
            <w:pPr>
              <w:pStyle w:val="ConsPlusNormal"/>
              <w:tabs>
                <w:tab w:val="clear" w:pos="720"/>
              </w:tabs>
              <w:bidi w:val="0"/>
              <w:ind w:hanging="0" w:left="0" w:right="0"/>
              <w:rPr/>
            </w:pPr>
            <w:r>
              <w:rPr/>
              <w:t>злокачественные новообразования щитовидной железы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радиойодабляция остаточной тиреоидной ткани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радиойодтерапия отдаленных метастазов дифференцированного рака щитовидной железы (в легкие, в кости и другие органы)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радиойодтерапия в сочетании с локальной лучевой терапией при метастазах рака щитовидной железы в кости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радиойодтерапия в сочетании с радионуклидной терапией при множественных метастазах рака щитовидной железы с болевым синдромом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925" w:type="dxa"/>
            <w:tcBorders/>
          </w:tcPr>
          <w:p>
            <w:pPr>
              <w:pStyle w:val="ConsPlusNormal"/>
              <w:tabs>
                <w:tab w:val="clear" w:pos="720"/>
              </w:tabs>
              <w:bidi w:val="0"/>
              <w:ind w:hanging="0" w:left="0" w:right="0"/>
              <w:rPr/>
            </w:pPr>
            <w:r>
              <w:rPr/>
              <w:t>C00 - C75, C78 - C80, C97</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стереотаксическая дистанционная лучевая терапия. Компьютерно-томографическая и (или) магнитно-резонансная топометрия.</w:t>
            </w:r>
          </w:p>
          <w:p>
            <w:pPr>
              <w:pStyle w:val="ConsPlusNormal"/>
              <w:tabs>
                <w:tab w:val="clear" w:pos="720"/>
              </w:tabs>
              <w:bidi w:val="0"/>
              <w:ind w:hanging="0" w:left="0" w:right="0"/>
              <w:rPr/>
            </w:pPr>
            <w:r>
              <w:rPr/>
              <w:t>3D - 4D планирование. Фиксирующие устройства. Объемная визуализация мишени. Установка маркеров.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Радионуклидная лучевая терапия в радиотерапевтических отделениях</w:t>
            </w:r>
          </w:p>
        </w:tc>
        <w:tc>
          <w:tcPr>
            <w:tcW w:w="1925" w:type="dxa"/>
            <w:tcBorders/>
          </w:tcPr>
          <w:p>
            <w:pPr>
              <w:pStyle w:val="ConsPlusNormal"/>
              <w:tabs>
                <w:tab w:val="clear" w:pos="720"/>
              </w:tabs>
              <w:bidi w:val="0"/>
              <w:ind w:hanging="0" w:left="0" w:right="0"/>
              <w:rPr/>
            </w:pPr>
            <w:r>
              <w:rPr/>
              <w:t>C50, C61, C34, C73, C64, C79</w:t>
            </w:r>
          </w:p>
        </w:tc>
        <w:tc>
          <w:tcPr>
            <w:tcW w:w="2895" w:type="dxa"/>
            <w:tcBorders/>
          </w:tcPr>
          <w:p>
            <w:pPr>
              <w:pStyle w:val="ConsPlusNormal"/>
              <w:tabs>
                <w:tab w:val="clear" w:pos="720"/>
              </w:tabs>
              <w:bidi w:val="0"/>
              <w:ind w:hanging="0" w:left="0" w:right="0"/>
              <w:rPr/>
            </w:pPr>
            <w:r>
              <w:rP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сочетание системной радионуклидной терапии и локальной лучевой 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C22, C24.0, C78.7</w:t>
            </w:r>
          </w:p>
        </w:tc>
        <w:tc>
          <w:tcPr>
            <w:tcW w:w="2895" w:type="dxa"/>
            <w:tcBorders/>
          </w:tcPr>
          <w:p>
            <w:pPr>
              <w:pStyle w:val="ConsPlusNormal"/>
              <w:tabs>
                <w:tab w:val="clear" w:pos="720"/>
              </w:tabs>
              <w:bidi w:val="0"/>
              <w:ind w:hanging="0" w:left="0" w:right="0"/>
              <w:rPr/>
            </w:pPr>
            <w:r>
              <w:rP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эмболизация с использованием локальной радионуклидной 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25.</w:t>
            </w:r>
          </w:p>
        </w:tc>
        <w:tc>
          <w:tcPr>
            <w:tcW w:w="2860" w:type="dxa"/>
            <w:tcBorders/>
          </w:tcPr>
          <w:p>
            <w:pPr>
              <w:pStyle w:val="ConsPlusNormal"/>
              <w:tabs>
                <w:tab w:val="clear" w:pos="720"/>
              </w:tabs>
              <w:bidi w:val="0"/>
              <w:ind w:hanging="0" w:left="0" w:right="0"/>
              <w:rPr/>
            </w:pPr>
            <w:r>
              <w:rPr/>
              <w:t>Контактная лучевая терапия при раке предстательной железы</w:t>
            </w:r>
          </w:p>
        </w:tc>
        <w:tc>
          <w:tcPr>
            <w:tcW w:w="1925" w:type="dxa"/>
            <w:tcBorders/>
          </w:tcPr>
          <w:p>
            <w:pPr>
              <w:pStyle w:val="ConsPlusNormal"/>
              <w:tabs>
                <w:tab w:val="clear" w:pos="720"/>
              </w:tabs>
              <w:bidi w:val="0"/>
              <w:ind w:hanging="0" w:left="0" w:right="0"/>
              <w:rPr/>
            </w:pPr>
            <w:r>
              <w:rPr/>
              <w:t>C61</w:t>
            </w:r>
          </w:p>
        </w:tc>
        <w:tc>
          <w:tcPr>
            <w:tcW w:w="2895" w:type="dxa"/>
            <w:tcBorders/>
          </w:tcPr>
          <w:p>
            <w:pPr>
              <w:pStyle w:val="ConsPlusNormal"/>
              <w:tabs>
                <w:tab w:val="clear" w:pos="720"/>
              </w:tabs>
              <w:bidi w:val="0"/>
              <w:ind w:hanging="0" w:left="0" w:right="0"/>
              <w:rPr/>
            </w:pPr>
            <w:r>
              <w:rPr/>
              <w:t>злокачественные новообразования предстательной железы (T1-2N0M0), локализованные формы</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внутритканевая лучевая терапия с использованием постоянных источников ионизирующего излучения</w:t>
            </w:r>
          </w:p>
        </w:tc>
        <w:tc>
          <w:tcPr>
            <w:tcW w:w="1857" w:type="dxa"/>
            <w:tcBorders/>
          </w:tcPr>
          <w:p>
            <w:pPr>
              <w:pStyle w:val="ConsPlusNormal"/>
              <w:tabs>
                <w:tab w:val="clear" w:pos="720"/>
              </w:tabs>
              <w:bidi w:val="0"/>
              <w:ind w:hanging="0" w:left="0" w:right="0"/>
              <w:jc w:val="center"/>
              <w:rPr/>
            </w:pPr>
            <w:r>
              <w:rPr/>
              <w:t>538807</w:t>
            </w:r>
          </w:p>
        </w:tc>
      </w:tr>
      <w:tr>
        <w:trPr/>
        <w:tc>
          <w:tcPr>
            <w:tcW w:w="960" w:type="dxa"/>
            <w:vMerge w:val="restart"/>
            <w:tcBorders/>
          </w:tcPr>
          <w:p>
            <w:pPr>
              <w:pStyle w:val="ConsPlusNormal"/>
              <w:tabs>
                <w:tab w:val="clear" w:pos="720"/>
              </w:tabs>
              <w:bidi w:val="0"/>
              <w:ind w:hanging="0" w:left="0" w:right="0"/>
              <w:jc w:val="center"/>
              <w:rPr/>
            </w:pPr>
            <w:r>
              <w:rPr/>
              <w:t>26.</w:t>
            </w:r>
          </w:p>
        </w:tc>
        <w:tc>
          <w:tcPr>
            <w:tcW w:w="2860" w:type="dxa"/>
            <w:vMerge w:val="restart"/>
            <w:tcBorders/>
          </w:tcPr>
          <w:p>
            <w:pPr>
              <w:pStyle w:val="ConsPlusNormal"/>
              <w:tabs>
                <w:tab w:val="clear" w:pos="720"/>
              </w:tabs>
              <w:bidi w:val="0"/>
              <w:ind w:hanging="0" w:left="0" w:right="0"/>
              <w:rPr/>
            </w:pPr>
            <w:r>
              <w:rP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925" w:type="dxa"/>
            <w:vMerge w:val="restart"/>
            <w:tcBorders/>
          </w:tcPr>
          <w:p>
            <w:pPr>
              <w:pStyle w:val="ConsPlusNormal"/>
              <w:tabs>
                <w:tab w:val="clear" w:pos="720"/>
              </w:tabs>
              <w:bidi w:val="0"/>
              <w:ind w:hanging="0" w:left="0" w:right="0"/>
              <w:rPr/>
            </w:pPr>
            <w:r>
              <w:rPr/>
              <w:t>C81 - C90, C91.0, C91.5 - C91.9, C92, C93, C94.0, C94.2 - 94.7, C95, C96.9, C00 - C14, C15 - C21, C22, C23 - C26, C30 - C32, C34, C37, C38, C39, C40, C41, C45, C46, C47, C48, C49, C51 - C58, C60, C61, C62, C63, C64, C65, C66, C67, C68, C69, C71, C72, C73, C74, C75, C76, C77, C78, C79, C96.5, C96.6, C96.8, D46, D47.4</w:t>
            </w:r>
          </w:p>
        </w:tc>
        <w:tc>
          <w:tcPr>
            <w:tcW w:w="2895" w:type="dxa"/>
            <w:vMerge w:val="restart"/>
            <w:tcBorders/>
          </w:tcPr>
          <w:p>
            <w:pPr>
              <w:pStyle w:val="ConsPlusNormal"/>
              <w:tabs>
                <w:tab w:val="clear" w:pos="720"/>
              </w:tabs>
              <w:bidi w:val="0"/>
              <w:ind w:hanging="0" w:left="0" w:right="0"/>
              <w:rPr/>
            </w:pPr>
            <w:r>
              <w:rPr/>
              <w:t>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w:t>
            </w:r>
          </w:p>
          <w:p>
            <w:pPr>
              <w:pStyle w:val="ConsPlusNormal"/>
              <w:tabs>
                <w:tab w:val="clear" w:pos="720"/>
              </w:tabs>
              <w:bidi w:val="0"/>
              <w:ind w:hanging="0" w:left="0" w:right="0"/>
              <w:rPr/>
            </w:pPr>
            <w:r>
              <w:rPr/>
              <w:t>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w:t>
            </w:r>
          </w:p>
          <w:p>
            <w:pPr>
              <w:pStyle w:val="ConsPlusNormal"/>
              <w:tabs>
                <w:tab w:val="clear" w:pos="720"/>
              </w:tabs>
              <w:bidi w:val="0"/>
              <w:ind w:hanging="0" w:left="0" w:right="0"/>
              <w:rPr/>
            </w:pPr>
            <w:r>
              <w:rPr/>
              <w:t>Гистиоцитоз X (мультифокальный, унифокальный). Гистиоцитоз Лангерганса (мультифокальный, унифокальный). Злокачественный гистиоцитоз</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857" w:type="dxa"/>
            <w:vMerge w:val="restart"/>
            <w:tcBorders/>
          </w:tcPr>
          <w:p>
            <w:pPr>
              <w:pStyle w:val="ConsPlusNormal"/>
              <w:tabs>
                <w:tab w:val="clear" w:pos="720"/>
              </w:tabs>
              <w:bidi w:val="0"/>
              <w:ind w:hanging="0" w:left="0" w:right="0"/>
              <w:jc w:val="center"/>
              <w:rPr/>
            </w:pPr>
            <w:r>
              <w:rPr/>
              <w:t>410695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27.</w:t>
            </w:r>
          </w:p>
        </w:tc>
        <w:tc>
          <w:tcPr>
            <w:tcW w:w="2860" w:type="dxa"/>
            <w:vMerge w:val="restart"/>
            <w:tcBorders/>
          </w:tcPr>
          <w:p>
            <w:pPr>
              <w:pStyle w:val="ConsPlusNormal"/>
              <w:tabs>
                <w:tab w:val="clear" w:pos="720"/>
              </w:tabs>
              <w:bidi w:val="0"/>
              <w:ind w:hanging="0" w:left="0" w:right="0"/>
              <w:rPr/>
            </w:pPr>
            <w:r>
              <w:rP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925" w:type="dxa"/>
            <w:vMerge w:val="restart"/>
            <w:tcBorders/>
          </w:tcPr>
          <w:p>
            <w:pPr>
              <w:pStyle w:val="ConsPlusNormal"/>
              <w:tabs>
                <w:tab w:val="clear" w:pos="720"/>
              </w:tabs>
              <w:bidi w:val="0"/>
              <w:ind w:hanging="0" w:left="0" w:right="0"/>
              <w:rPr>
                <w:lang w:val="en-US"/>
              </w:rPr>
            </w:pPr>
            <w:r>
              <w:rPr>
                <w:lang w:val="en-US"/>
              </w:rPr>
              <w:t>C81 - C90, C91.0, C91.5 - C91.9, C92, C93, C94.0, C94.2 - 94.7, C95, C96.9, D45, D46, D47, E85.8</w:t>
            </w:r>
          </w:p>
        </w:tc>
        <w:tc>
          <w:tcPr>
            <w:tcW w:w="2895" w:type="dxa"/>
            <w:vMerge w:val="restart"/>
            <w:tcBorders/>
          </w:tcPr>
          <w:p>
            <w:pPr>
              <w:pStyle w:val="ConsPlusNormal"/>
              <w:tabs>
                <w:tab w:val="clear" w:pos="720"/>
              </w:tabs>
              <w:bidi w:val="0"/>
              <w:ind w:hanging="0" w:left="0" w:right="0"/>
              <w:rPr/>
            </w:pPr>
            <w:r>
              <w:rPr/>
              <w:t>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857" w:type="dxa"/>
            <w:vMerge w:val="restart"/>
            <w:tcBorders/>
          </w:tcPr>
          <w:p>
            <w:pPr>
              <w:pStyle w:val="ConsPlusNormal"/>
              <w:tabs>
                <w:tab w:val="clear" w:pos="720"/>
              </w:tabs>
              <w:bidi w:val="0"/>
              <w:ind w:hanging="0" w:left="0" w:right="0"/>
              <w:jc w:val="center"/>
              <w:rPr/>
            </w:pPr>
            <w:r>
              <w:rPr/>
              <w:t>548962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высокодозная интенсивная химиотерапия с поддержкой аутологичными гемопоэтическими стоволовыми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28.</w:t>
            </w:r>
          </w:p>
        </w:tc>
        <w:tc>
          <w:tcPr>
            <w:tcW w:w="2860" w:type="dxa"/>
            <w:vMerge w:val="restart"/>
            <w:tcBorders/>
          </w:tcPr>
          <w:p>
            <w:pPr>
              <w:pStyle w:val="ConsPlusNormal"/>
              <w:tabs>
                <w:tab w:val="clear" w:pos="720"/>
              </w:tabs>
              <w:bidi w:val="0"/>
              <w:ind w:hanging="0" w:left="0" w:right="0"/>
              <w:rPr/>
            </w:pPr>
            <w:r>
              <w:rP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925" w:type="dxa"/>
            <w:vMerge w:val="restart"/>
            <w:tcBorders/>
          </w:tcPr>
          <w:p>
            <w:pPr>
              <w:pStyle w:val="ConsPlusNormal"/>
              <w:tabs>
                <w:tab w:val="clear" w:pos="720"/>
              </w:tabs>
              <w:bidi w:val="0"/>
              <w:ind w:hanging="0" w:left="0" w:right="0"/>
              <w:rPr/>
            </w:pPr>
            <w:r>
              <w:rPr/>
              <w:t>C40.0, C40.2, C41.2, C41.4</w:t>
            </w:r>
          </w:p>
        </w:tc>
        <w:tc>
          <w:tcPr>
            <w:tcW w:w="2895" w:type="dxa"/>
            <w:vMerge w:val="restart"/>
            <w:tcBorders/>
          </w:tcPr>
          <w:p>
            <w:pPr>
              <w:pStyle w:val="ConsPlusNormal"/>
              <w:tabs>
                <w:tab w:val="clear" w:pos="720"/>
              </w:tabs>
              <w:bidi w:val="0"/>
              <w:ind w:hanging="0" w:left="0" w:right="0"/>
              <w:rPr/>
            </w:pPr>
            <w:r>
              <w:rP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большой берцовой кости сегментарная с эндопротезированием</w:t>
            </w:r>
          </w:p>
        </w:tc>
        <w:tc>
          <w:tcPr>
            <w:tcW w:w="1857" w:type="dxa"/>
            <w:vMerge w:val="restart"/>
            <w:tcBorders/>
          </w:tcPr>
          <w:p>
            <w:pPr>
              <w:pStyle w:val="ConsPlusNormal"/>
              <w:tabs>
                <w:tab w:val="clear" w:pos="720"/>
              </w:tabs>
              <w:bidi w:val="0"/>
              <w:ind w:hanging="0" w:left="0" w:right="0"/>
              <w:jc w:val="center"/>
              <w:rPr/>
            </w:pPr>
            <w:r>
              <w:rPr/>
              <w:t>2248430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резекция костей голени сегментарная с эндопротезированием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бедренной кости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плечевой кости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предплечья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верхнего плечевого пояса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костей верхнего плечевого пояса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бедренной кости с тотальным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реэндопротезирование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грудной стенки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образующих коленный сустав,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таза и бедренной кости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тела позвонка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позвонка с эндопротезированием и фиксацией</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29.</w:t>
            </w:r>
          </w:p>
        </w:tc>
        <w:tc>
          <w:tcPr>
            <w:tcW w:w="2860" w:type="dxa"/>
            <w:vMerge w:val="restart"/>
            <w:tcBorders/>
          </w:tcPr>
          <w:p>
            <w:pPr>
              <w:pStyle w:val="ConsPlusNormal"/>
              <w:tabs>
                <w:tab w:val="clear" w:pos="720"/>
              </w:tabs>
              <w:bidi w:val="0"/>
              <w:ind w:hanging="0" w:left="0" w:right="0"/>
              <w:rPr/>
            </w:pPr>
            <w:r>
              <w:rP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925" w:type="dxa"/>
            <w:tcBorders/>
          </w:tcPr>
          <w:p>
            <w:pPr>
              <w:pStyle w:val="ConsPlusNormal"/>
              <w:tabs>
                <w:tab w:val="clear" w:pos="720"/>
              </w:tabs>
              <w:bidi w:val="0"/>
              <w:ind w:hanging="0" w:left="0" w:right="0"/>
              <w:rPr/>
            </w:pPr>
            <w:r>
              <w:rPr/>
              <w:t>C12, C13, C14, C32.1 - C32.3, C32.8, C32.9, C33, C41.1, C41.2, C43.1, C43.2, C43.3, C43.4, C44.1 - C44.4, C49.1 - C49.3, C69</w:t>
            </w:r>
          </w:p>
        </w:tc>
        <w:tc>
          <w:tcPr>
            <w:tcW w:w="2895" w:type="dxa"/>
            <w:tcBorders/>
          </w:tcPr>
          <w:p>
            <w:pPr>
              <w:pStyle w:val="ConsPlusNormal"/>
              <w:tabs>
                <w:tab w:val="clear" w:pos="720"/>
              </w:tabs>
              <w:bidi w:val="0"/>
              <w:ind w:hanging="0" w:left="0" w:right="0"/>
              <w:rPr/>
            </w:pPr>
            <w:r>
              <w:rPr/>
              <w:t>опухоли черепно-челюстной локализации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857" w:type="dxa"/>
            <w:vMerge w:val="restart"/>
            <w:tcBorders/>
          </w:tcPr>
          <w:p>
            <w:pPr>
              <w:pStyle w:val="ConsPlusNormal"/>
              <w:tabs>
                <w:tab w:val="clear" w:pos="720"/>
              </w:tabs>
              <w:bidi w:val="0"/>
              <w:ind w:hanging="0" w:left="0" w:right="0"/>
              <w:jc w:val="center"/>
              <w:rPr/>
            </w:pPr>
            <w:r>
              <w:rPr/>
              <w:t>1204866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restart"/>
            <w:tcBorders/>
          </w:tcPr>
          <w:p>
            <w:pPr>
              <w:pStyle w:val="ConsPlusNormal"/>
              <w:tabs>
                <w:tab w:val="clear" w:pos="720"/>
              </w:tabs>
              <w:bidi w:val="0"/>
              <w:ind w:hanging="0" w:left="0" w:right="0"/>
              <w:rPr/>
            </w:pPr>
            <w:r>
              <w:rPr/>
              <w:t>C40.0, C40.1, C40.2, C40.3, C40.8, C40.9, C41.2, C41.3, C41.4, C41.8, C41.9, C79.5</w:t>
            </w:r>
          </w:p>
        </w:tc>
        <w:tc>
          <w:tcPr>
            <w:tcW w:w="2895" w:type="dxa"/>
            <w:vMerge w:val="restart"/>
            <w:tcBorders/>
          </w:tcPr>
          <w:p>
            <w:pPr>
              <w:pStyle w:val="ConsPlusNormal"/>
              <w:tabs>
                <w:tab w:val="clear" w:pos="720"/>
              </w:tabs>
              <w:bidi w:val="0"/>
              <w:ind w:hanging="0" w:left="0" w:right="0"/>
              <w:rPr/>
            </w:pPr>
            <w:r>
              <w:rP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большой берцовой кости сегментарная с эндопротезированием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резекция костей голени сегментарная с эндопротезированием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бедренной кости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плечевой кости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предплечья сегментарная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костей верхнего плечевого пояса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костей верхнего плечевого пояса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бедренной кости с тотальным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реэндопротезирование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грудной стенки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тела позвонка с эндопротезированием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позвонка с эндопротезированием и фиксацией</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30.</w:t>
            </w:r>
          </w:p>
        </w:tc>
        <w:tc>
          <w:tcPr>
            <w:tcW w:w="2860" w:type="dxa"/>
            <w:vMerge w:val="restart"/>
            <w:tcBorders/>
          </w:tcPr>
          <w:p>
            <w:pPr>
              <w:pStyle w:val="ConsPlusNormal"/>
              <w:tabs>
                <w:tab w:val="clear" w:pos="720"/>
              </w:tabs>
              <w:bidi w:val="0"/>
              <w:ind w:hanging="0" w:left="0" w:right="0"/>
              <w:rPr/>
            </w:pPr>
            <w:r>
              <w:rPr/>
              <w:t>Хирургическое лечение злокачественных новообразований, в том числе у детей, с использованием робототехники</w:t>
            </w:r>
          </w:p>
        </w:tc>
        <w:tc>
          <w:tcPr>
            <w:tcW w:w="1925" w:type="dxa"/>
            <w:vMerge w:val="restart"/>
            <w:tcBorders/>
          </w:tcPr>
          <w:p>
            <w:pPr>
              <w:pStyle w:val="ConsPlusNormal"/>
              <w:tabs>
                <w:tab w:val="clear" w:pos="720"/>
              </w:tabs>
              <w:bidi w:val="0"/>
              <w:ind w:hanging="0" w:left="0" w:right="0"/>
              <w:rPr/>
            </w:pPr>
            <w:r>
              <w:rPr/>
              <w:t>C06.2, C09.0, C09.1, C09.8, C09.9, C10.0 - C10.4, C11.0 - C11.3, C11.8, C11.9, C12, C13.0 - C13.2, C13.8, C13.9, C14.0 - C14.2, C15.0, C30.0, C31.0 - C31.3, C31.8, C31.9, C32.0 - C32.3, C32.8, C32.9</w:t>
            </w:r>
          </w:p>
        </w:tc>
        <w:tc>
          <w:tcPr>
            <w:tcW w:w="2895" w:type="dxa"/>
            <w:vMerge w:val="restart"/>
            <w:tcBorders/>
          </w:tcPr>
          <w:p>
            <w:pPr>
              <w:pStyle w:val="ConsPlusNormal"/>
              <w:tabs>
                <w:tab w:val="clear" w:pos="720"/>
              </w:tabs>
              <w:bidi w:val="0"/>
              <w:ind w:hanging="0" w:left="0" w:right="0"/>
              <w:rPr/>
            </w:pPr>
            <w:r>
              <w:rPr/>
              <w:t>опухоли головы и шеи (T1-2, N3-4), рецидив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роботассистированное удаление опухолей головы и шеи</w:t>
            </w:r>
          </w:p>
        </w:tc>
        <w:tc>
          <w:tcPr>
            <w:tcW w:w="1857" w:type="dxa"/>
            <w:vMerge w:val="restart"/>
            <w:tcBorders/>
          </w:tcPr>
          <w:p>
            <w:pPr>
              <w:pStyle w:val="ConsPlusNormal"/>
              <w:tabs>
                <w:tab w:val="clear" w:pos="720"/>
              </w:tabs>
              <w:bidi w:val="0"/>
              <w:ind w:hanging="0" w:left="0" w:right="0"/>
              <w:jc w:val="center"/>
              <w:rPr/>
            </w:pPr>
            <w:r>
              <w:rPr/>
              <w:t>356927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роботассистированные резекции щитовидной железы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тиреоидэктомия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нервосберегающая шейная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шейная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роботассистированное удаление лимфатических узлов и клетчатки передневерхнего средостения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роботассистированное удаление опухолей полости носа и придаточных пазух носа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эндоларингеальная резекция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роботассистированное удаление опухоли полости рта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роботассистированное удаление опухоли глотки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роботассистированное удаление опухолей мягких тканей головы и шеи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C16</w:t>
            </w:r>
          </w:p>
        </w:tc>
        <w:tc>
          <w:tcPr>
            <w:tcW w:w="2895" w:type="dxa"/>
            <w:vMerge w:val="restart"/>
            <w:tcBorders/>
          </w:tcPr>
          <w:p>
            <w:pPr>
              <w:pStyle w:val="ConsPlusNormal"/>
              <w:tabs>
                <w:tab w:val="clear" w:pos="720"/>
              </w:tabs>
              <w:bidi w:val="0"/>
              <w:ind w:hanging="0" w:left="0" w:right="0"/>
              <w:rPr/>
            </w:pPr>
            <w:r>
              <w:rPr/>
              <w:t>начальные и локализованные формы злокачественных новообразований желудка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парциальная резекция желудка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дистальная субтотальная резекция желудка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C17</w:t>
            </w:r>
          </w:p>
        </w:tc>
        <w:tc>
          <w:tcPr>
            <w:tcW w:w="2895" w:type="dxa"/>
            <w:tcBorders/>
          </w:tcPr>
          <w:p>
            <w:pPr>
              <w:pStyle w:val="ConsPlusNormal"/>
              <w:tabs>
                <w:tab w:val="clear" w:pos="720"/>
              </w:tabs>
              <w:bidi w:val="0"/>
              <w:ind w:hanging="0" w:left="0" w:right="0"/>
              <w:rPr/>
            </w:pPr>
            <w:r>
              <w:rPr/>
              <w:t>начальные и локализованные формы злокачественных новообразований тонкой кишки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резекция тонкой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C18.1, C18.2, C18.3, C18.4</w:t>
            </w:r>
          </w:p>
        </w:tc>
        <w:tc>
          <w:tcPr>
            <w:tcW w:w="2895" w:type="dxa"/>
            <w:tcBorders/>
          </w:tcPr>
          <w:p>
            <w:pPr>
              <w:pStyle w:val="ConsPlusNormal"/>
              <w:bidi w:val="0"/>
              <w:ind w:hanging="0" w:left="0" w:right="0"/>
              <w:rPr/>
            </w:pPr>
            <w:r>
              <w:rPr/>
              <w:t>локализованные опухоли правой половины ободочной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правосторонняя гемиколэктомия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правосторонняя гемиколэктомия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C18.5, C18.6</w:t>
            </w:r>
          </w:p>
        </w:tc>
        <w:tc>
          <w:tcPr>
            <w:tcW w:w="2895" w:type="dxa"/>
            <w:tcBorders/>
          </w:tcPr>
          <w:p>
            <w:pPr>
              <w:pStyle w:val="ConsPlusNormal"/>
              <w:bidi w:val="0"/>
              <w:ind w:hanging="0" w:left="0" w:right="0"/>
              <w:rPr/>
            </w:pPr>
            <w:r>
              <w:rPr/>
              <w:t>локализованные опухоли левой половины ободочной кишки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левосторонняя гемиколэктомия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левосторонняя гемиколэктомия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C18.7, C19</w:t>
            </w:r>
          </w:p>
        </w:tc>
        <w:tc>
          <w:tcPr>
            <w:tcW w:w="2895" w:type="dxa"/>
            <w:vMerge w:val="restart"/>
            <w:tcBorders/>
          </w:tcPr>
          <w:p>
            <w:pPr>
              <w:pStyle w:val="ConsPlusNormal"/>
              <w:tabs>
                <w:tab w:val="clear" w:pos="720"/>
              </w:tabs>
              <w:bidi w:val="0"/>
              <w:ind w:hanging="0" w:left="0" w:right="0"/>
              <w:rPr/>
            </w:pPr>
            <w:r>
              <w:rPr/>
              <w:t>локализованные опухоли сигмовидной кишки 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резекция сигмовидной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резекция сигмовидной кишки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C20</w:t>
            </w:r>
          </w:p>
        </w:tc>
        <w:tc>
          <w:tcPr>
            <w:tcW w:w="2895" w:type="dxa"/>
            <w:vMerge w:val="restart"/>
            <w:tcBorders/>
          </w:tcPr>
          <w:p>
            <w:pPr>
              <w:pStyle w:val="ConsPlusNormal"/>
              <w:tabs>
                <w:tab w:val="clear" w:pos="720"/>
              </w:tabs>
              <w:bidi w:val="0"/>
              <w:ind w:hanging="0" w:left="0" w:right="0"/>
              <w:rPr/>
            </w:pPr>
            <w:r>
              <w:rPr/>
              <w:t>локализованные опухоли прямой кишки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резекция прямой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резекция прямой кишки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C22</w:t>
            </w:r>
          </w:p>
        </w:tc>
        <w:tc>
          <w:tcPr>
            <w:tcW w:w="2895" w:type="dxa"/>
            <w:vMerge w:val="restart"/>
            <w:tcBorders/>
          </w:tcPr>
          <w:p>
            <w:pPr>
              <w:pStyle w:val="ConsPlusNormal"/>
              <w:tabs>
                <w:tab w:val="clear" w:pos="720"/>
              </w:tabs>
              <w:bidi w:val="0"/>
              <w:ind w:hanging="0" w:left="0" w:right="0"/>
              <w:rPr/>
            </w:pPr>
            <w:r>
              <w:rPr/>
              <w:t>резектабельные первичные и метастатические опухоли печени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анатомическая резекция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правосторонняя гемигепатэктомия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левосторонняя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расширенная правосторонняя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расширенная левосторонняя гемигепатэктомия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медианная резекция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C23</w:t>
            </w:r>
          </w:p>
        </w:tc>
        <w:tc>
          <w:tcPr>
            <w:tcW w:w="2895" w:type="dxa"/>
            <w:tcBorders/>
          </w:tcPr>
          <w:p>
            <w:pPr>
              <w:pStyle w:val="ConsPlusNormal"/>
              <w:tabs>
                <w:tab w:val="clear" w:pos="720"/>
              </w:tabs>
              <w:bidi w:val="0"/>
              <w:ind w:hanging="0" w:left="0" w:right="0"/>
              <w:rPr/>
            </w:pPr>
            <w:r>
              <w:rPr/>
              <w:t>локализованные формы злокачественных новообразований желчного пузыря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холецистэктомия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C24</w:t>
            </w:r>
          </w:p>
        </w:tc>
        <w:tc>
          <w:tcPr>
            <w:tcW w:w="2895" w:type="dxa"/>
            <w:tcBorders/>
          </w:tcPr>
          <w:p>
            <w:pPr>
              <w:pStyle w:val="ConsPlusNormal"/>
              <w:bidi w:val="0"/>
              <w:ind w:hanging="0" w:left="0" w:right="0"/>
              <w:rPr/>
            </w:pPr>
            <w:r>
              <w:rPr/>
              <w:t>резектабельные опухоли внепеченочных желчных протоков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панкреатодуоденальная резекция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панкреатодуоденальная резекция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пилоросохраняющая 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C25</w:t>
            </w:r>
          </w:p>
        </w:tc>
        <w:tc>
          <w:tcPr>
            <w:tcW w:w="2895" w:type="dxa"/>
            <w:tcBorders/>
          </w:tcPr>
          <w:p>
            <w:pPr>
              <w:pStyle w:val="ConsPlusNormal"/>
              <w:tabs>
                <w:tab w:val="clear" w:pos="720"/>
              </w:tabs>
              <w:bidi w:val="0"/>
              <w:ind w:hanging="0" w:left="0" w:right="0"/>
              <w:rPr/>
            </w:pPr>
            <w:r>
              <w:rPr/>
              <w:t>резектабельные опухоли поджелудочной железы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панкреатодуоденальная резекция с расширенной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пилоросохраняющая панкреатодуоденальная резекция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дистальная резекция поджелудочной железы с расширенной лимфаденэктомией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медианная резекция поджелудочной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C34</w:t>
            </w:r>
          </w:p>
        </w:tc>
        <w:tc>
          <w:tcPr>
            <w:tcW w:w="2895" w:type="dxa"/>
            <w:tcBorders/>
          </w:tcPr>
          <w:p>
            <w:pPr>
              <w:pStyle w:val="ConsPlusNormal"/>
              <w:tabs>
                <w:tab w:val="clear" w:pos="720"/>
              </w:tabs>
              <w:bidi w:val="0"/>
              <w:ind w:hanging="0" w:left="0" w:right="0"/>
              <w:rPr/>
            </w:pPr>
            <w:r>
              <w:rPr/>
              <w:t>ранние формы злокачественных новообразований легкого I стадии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лобэктомия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C37, C38.1</w:t>
            </w:r>
          </w:p>
        </w:tc>
        <w:tc>
          <w:tcPr>
            <w:tcW w:w="2895" w:type="dxa"/>
            <w:tcBorders/>
          </w:tcPr>
          <w:p>
            <w:pPr>
              <w:pStyle w:val="ConsPlusNormal"/>
              <w:bidi w:val="0"/>
              <w:ind w:hanging="0" w:left="0" w:right="0"/>
              <w:rPr/>
            </w:pPr>
            <w:r>
              <w:rPr/>
              <w:t>опухоль вилочковой железы I стадии.</w:t>
            </w:r>
          </w:p>
          <w:p>
            <w:pPr>
              <w:pStyle w:val="ConsPlusNormal"/>
              <w:bidi w:val="0"/>
              <w:ind w:hanging="0" w:left="0" w:right="0"/>
              <w:rPr/>
            </w:pPr>
            <w:r>
              <w:rPr/>
              <w:t>Опухоль переднего средостения (начальные формы)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роботассистированное удаление опухоли средостения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C53</w:t>
            </w:r>
          </w:p>
        </w:tc>
        <w:tc>
          <w:tcPr>
            <w:tcW w:w="2895" w:type="dxa"/>
            <w:tcBorders/>
          </w:tcPr>
          <w:p>
            <w:pPr>
              <w:pStyle w:val="ConsPlusNormal"/>
              <w:tabs>
                <w:tab w:val="clear" w:pos="720"/>
              </w:tabs>
              <w:bidi w:val="0"/>
              <w:ind w:hanging="0" w:left="0" w:right="0"/>
              <w:rPr/>
            </w:pPr>
            <w:r>
              <w:rPr/>
              <w:t>злокачественные новообразования шейки матки Ia стадии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роботассистрированная экстирпация матки с придатками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r>
          </w:p>
        </w:tc>
        <w:tc>
          <w:tcPr>
            <w:tcW w:w="1698" w:type="dxa"/>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экстирпация матки без придатков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злокачественные новообразования шейки матки (Ia2 - Ib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радикальная трахелэктомия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злокачественные новообразования шейки матки (Ia2 - III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расширенная экстирпация матки с придатками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расширенная экстирпация матки с транспозицией яичников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tcBorders/>
          </w:tcPr>
          <w:p>
            <w:pPr>
              <w:pStyle w:val="ConsPlusNormal"/>
              <w:bidi w:val="0"/>
              <w:ind w:hanging="0" w:left="0" w:right="0"/>
              <w:rPr/>
            </w:pPr>
            <w:r>
              <w:rPr/>
              <w:t>злокачественные новообразования шейки матки (II - III стадия), местнораспространенные формы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транспозиция яичников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C54</w:t>
            </w:r>
          </w:p>
        </w:tc>
        <w:tc>
          <w:tcPr>
            <w:tcW w:w="2895" w:type="dxa"/>
            <w:vMerge w:val="restart"/>
            <w:tcBorders/>
          </w:tcPr>
          <w:p>
            <w:pPr>
              <w:pStyle w:val="ConsPlusNormal"/>
              <w:tabs>
                <w:tab w:val="clear" w:pos="720"/>
              </w:tabs>
              <w:bidi w:val="0"/>
              <w:ind w:hanging="0" w:left="0" w:right="0"/>
              <w:rPr/>
            </w:pPr>
            <w:r>
              <w:rPr/>
              <w:t>злокачественные новообразования эндометрия (Ia - Ib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экстирпация матки с придатками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роботоассистированная экстирпация матки с маточными трубами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злокачественные новообразования эндометрия (Ib - III стадия)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экстирпация матки с придатками и тазовой лимфаденэктомией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экстирпация матки расширенная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C56</w:t>
            </w:r>
          </w:p>
        </w:tc>
        <w:tc>
          <w:tcPr>
            <w:tcW w:w="2895" w:type="dxa"/>
            <w:vMerge w:val="restart"/>
            <w:tcBorders/>
          </w:tcPr>
          <w:p>
            <w:pPr>
              <w:pStyle w:val="ConsPlusNormal"/>
              <w:tabs>
                <w:tab w:val="clear" w:pos="720"/>
              </w:tabs>
              <w:bidi w:val="0"/>
              <w:ind w:hanging="0" w:left="0" w:right="0"/>
              <w:rPr/>
            </w:pPr>
            <w:r>
              <w:rPr/>
              <w:t>злокачественные новообразования яичников I стадии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аднексэктомия или резекция яичников, субтотальная резекция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C61</w:t>
            </w:r>
          </w:p>
        </w:tc>
        <w:tc>
          <w:tcPr>
            <w:tcW w:w="2895" w:type="dxa"/>
            <w:tcBorders/>
          </w:tcPr>
          <w:p>
            <w:pPr>
              <w:pStyle w:val="ConsPlusNormal"/>
              <w:tabs>
                <w:tab w:val="clear" w:pos="720"/>
              </w:tabs>
              <w:bidi w:val="0"/>
              <w:ind w:hanging="0" w:left="0" w:right="0"/>
              <w:rPr/>
            </w:pPr>
            <w:r>
              <w:rPr/>
              <w:t>локализованный рак предстательной железы II стадии (T1C-2CN0M0)</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простатэктомия с использованием робототехники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тазовая лимфаденэктомия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C64</w:t>
            </w:r>
          </w:p>
        </w:tc>
        <w:tc>
          <w:tcPr>
            <w:tcW w:w="2895" w:type="dxa"/>
            <w:vMerge w:val="restart"/>
            <w:tcBorders/>
          </w:tcPr>
          <w:p>
            <w:pPr>
              <w:pStyle w:val="ConsPlusNormal"/>
              <w:tabs>
                <w:tab w:val="clear" w:pos="720"/>
              </w:tabs>
              <w:bidi w:val="0"/>
              <w:ind w:hanging="0" w:left="0" w:right="0"/>
              <w:rPr/>
            </w:pPr>
            <w:r>
              <w:rPr/>
              <w:t>злокачественные новообразования почки I стадии (T1a-1bN0M0)</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резекция почки с использованием робототехники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роботассистированная нефрэктомия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C62</w:t>
            </w:r>
          </w:p>
        </w:tc>
        <w:tc>
          <w:tcPr>
            <w:tcW w:w="2895" w:type="dxa"/>
            <w:tcBorders/>
          </w:tcPr>
          <w:p>
            <w:pPr>
              <w:pStyle w:val="ConsPlusNormal"/>
              <w:tabs>
                <w:tab w:val="clear" w:pos="720"/>
              </w:tabs>
              <w:bidi w:val="0"/>
              <w:ind w:hanging="0" w:left="0" w:right="0"/>
              <w:rPr/>
            </w:pPr>
            <w:r>
              <w:rPr/>
              <w:t>злокачественные новообразования яичка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расширенная забрюшинная лимфаденэктомия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C67</w:t>
            </w:r>
          </w:p>
        </w:tc>
        <w:tc>
          <w:tcPr>
            <w:tcW w:w="2895" w:type="dxa"/>
            <w:tcBorders/>
          </w:tcPr>
          <w:p>
            <w:pPr>
              <w:pStyle w:val="ConsPlusNormal"/>
              <w:bidi w:val="0"/>
              <w:ind w:hanging="0" w:left="0" w:right="0"/>
              <w:rPr/>
            </w:pPr>
            <w:r>
              <w:rPr/>
              <w:t>злокачественные новообразования мочевого пузыря (I - IV стадия)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радикальная цистэктомия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C78</w:t>
            </w:r>
          </w:p>
        </w:tc>
        <w:tc>
          <w:tcPr>
            <w:tcW w:w="2895" w:type="dxa"/>
            <w:tcBorders/>
          </w:tcPr>
          <w:p>
            <w:pPr>
              <w:pStyle w:val="ConsPlusNormal"/>
              <w:bidi w:val="0"/>
              <w:ind w:hanging="0" w:left="0" w:right="0"/>
              <w:rPr/>
            </w:pPr>
            <w:r>
              <w:rPr/>
              <w:t>метастатическое поражение легкого</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атипичная резекция легкого</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31.</w:t>
            </w:r>
          </w:p>
        </w:tc>
        <w:tc>
          <w:tcPr>
            <w:tcW w:w="2860" w:type="dxa"/>
            <w:tcBorders/>
          </w:tcPr>
          <w:p>
            <w:pPr>
              <w:pStyle w:val="ConsPlusNormal"/>
              <w:tabs>
                <w:tab w:val="clear" w:pos="720"/>
              </w:tabs>
              <w:bidi w:val="0"/>
              <w:ind w:hanging="0" w:left="0" w:right="0"/>
              <w:rPr/>
            </w:pPr>
            <w:r>
              <w:rPr/>
              <w:t>Протонная лучевая терапия, в том числе детям</w:t>
            </w:r>
          </w:p>
        </w:tc>
        <w:tc>
          <w:tcPr>
            <w:tcW w:w="1925" w:type="dxa"/>
            <w:tcBorders/>
          </w:tcPr>
          <w:p>
            <w:pPr>
              <w:pStyle w:val="ConsPlusNormal"/>
              <w:tabs>
                <w:tab w:val="clear" w:pos="720"/>
              </w:tabs>
              <w:bidi w:val="0"/>
              <w:ind w:hanging="0" w:left="0" w:right="0"/>
              <w:rPr/>
            </w:pPr>
            <w:r>
              <w:rPr/>
              <w:t>C00 - C14, C15 - C17, C18 - C22, C23 - C25, C30, C31, C32, C33, C34, C37, C39, C40, C41, C44, C48, C49, C50, C51, C55, C60, C61, C64, C67, C68, C71.0 - C71.7, C72.0, C73, C74, C75.3, C77.0, C77.1, C77.2, C77.5, C79.3 - C79.5</w:t>
            </w:r>
          </w:p>
        </w:tc>
        <w:tc>
          <w:tcPr>
            <w:tcW w:w="2895" w:type="dxa"/>
            <w:tcBorders/>
          </w:tcPr>
          <w:p>
            <w:pPr>
              <w:pStyle w:val="ConsPlusNormal"/>
              <w:tabs>
                <w:tab w:val="clear" w:pos="720"/>
              </w:tabs>
              <w:bidi w:val="0"/>
              <w:ind w:hanging="0" w:left="0" w:right="0"/>
              <w:rPr/>
            </w:pPr>
            <w:r>
              <w:rP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 злокачественные новообразования почки (T1-T3N0M0), локализованные и местнораспространенные формы</w:t>
            </w:r>
          </w:p>
        </w:tc>
        <w:tc>
          <w:tcPr>
            <w:tcW w:w="1698" w:type="dxa"/>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протонная лучевая терапия, в том числе IMPT. Радиомодификация. Компьютерная томография и (или) магниторезонансная топометрия. 3D - 4D планирование. Фиксирующие устройства. Плоскостная и (или) объемная визуализация мишени</w:t>
            </w:r>
          </w:p>
        </w:tc>
        <w:tc>
          <w:tcPr>
            <w:tcW w:w="1857" w:type="dxa"/>
            <w:tcBorders/>
          </w:tcPr>
          <w:p>
            <w:pPr>
              <w:pStyle w:val="ConsPlusNormal"/>
              <w:tabs>
                <w:tab w:val="clear" w:pos="720"/>
              </w:tabs>
              <w:bidi w:val="0"/>
              <w:ind w:hanging="0" w:left="0" w:right="0"/>
              <w:jc w:val="center"/>
              <w:rPr/>
            </w:pPr>
            <w:r>
              <w:rPr/>
              <w:t>2036011</w:t>
            </w:r>
          </w:p>
        </w:tc>
      </w:tr>
      <w:tr>
        <w:trPr/>
        <w:tc>
          <w:tcPr>
            <w:tcW w:w="960" w:type="dxa"/>
            <w:tcBorders/>
          </w:tcPr>
          <w:p>
            <w:pPr>
              <w:pStyle w:val="ConsPlusNormal"/>
              <w:bidi w:val="0"/>
              <w:ind w:hanging="0" w:left="0" w:right="0"/>
              <w:jc w:val="center"/>
              <w:rPr/>
            </w:pPr>
            <w:r>
              <w:rPr/>
              <w:t>32.</w:t>
            </w:r>
          </w:p>
        </w:tc>
        <w:tc>
          <w:tcPr>
            <w:tcW w:w="2860" w:type="dxa"/>
            <w:tcBorders/>
          </w:tcPr>
          <w:p>
            <w:pPr>
              <w:pStyle w:val="ConsPlusNormal"/>
              <w:bidi w:val="0"/>
              <w:ind w:hanging="0" w:left="0" w:right="0"/>
              <w:rPr/>
            </w:pPr>
            <w:r>
              <w:rPr/>
              <w:t>Иммунотерапия острых лейкозов</w:t>
            </w:r>
          </w:p>
        </w:tc>
        <w:tc>
          <w:tcPr>
            <w:tcW w:w="1925" w:type="dxa"/>
            <w:tcBorders/>
          </w:tcPr>
          <w:p>
            <w:pPr>
              <w:pStyle w:val="ConsPlusNormal"/>
              <w:bidi w:val="0"/>
              <w:ind w:hanging="0" w:left="0" w:right="0"/>
              <w:rPr/>
            </w:pPr>
            <w:r>
              <w:rPr/>
              <w:t>C91.0</w:t>
            </w:r>
          </w:p>
        </w:tc>
        <w:tc>
          <w:tcPr>
            <w:tcW w:w="2895" w:type="dxa"/>
            <w:tcBorders/>
          </w:tcPr>
          <w:p>
            <w:pPr>
              <w:pStyle w:val="ConsPlusNormal"/>
              <w:bidi w:val="0"/>
              <w:ind w:hanging="0" w:left="0" w:right="0"/>
              <w:rPr/>
            </w:pPr>
            <w:r>
              <w:rPr/>
              <w:t>острый лимфобластный лейкоз у взрослых, в том числе рецидив, включая минимальную остаточную болезнь (МОБ), или рефрактерность</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иммунотерапия острого лимфобластного лейкоза биспецифическими и конъюгированными моноклональными антителами</w:t>
            </w:r>
          </w:p>
        </w:tc>
        <w:tc>
          <w:tcPr>
            <w:tcW w:w="1857" w:type="dxa"/>
            <w:tcBorders/>
          </w:tcPr>
          <w:p>
            <w:pPr>
              <w:pStyle w:val="ConsPlusNormal"/>
              <w:bidi w:val="0"/>
              <w:ind w:hanging="0" w:left="0" w:right="0"/>
              <w:jc w:val="center"/>
              <w:rPr/>
            </w:pPr>
            <w:r>
              <w:rPr/>
              <w:t>5047172</w:t>
            </w:r>
          </w:p>
        </w:tc>
      </w:tr>
      <w:tr>
        <w:trPr/>
        <w:tc>
          <w:tcPr>
            <w:tcW w:w="960" w:type="dxa"/>
            <w:tcBorders/>
          </w:tcPr>
          <w:p>
            <w:pPr>
              <w:pStyle w:val="ConsPlusNormal"/>
              <w:bidi w:val="0"/>
              <w:ind w:hanging="0" w:left="0" w:right="0"/>
              <w:jc w:val="center"/>
              <w:rPr/>
            </w:pPr>
            <w:r>
              <w:rPr/>
              <w:t>33.</w:t>
            </w:r>
          </w:p>
        </w:tc>
        <w:tc>
          <w:tcPr>
            <w:tcW w:w="2860" w:type="dxa"/>
            <w:tcBorders/>
          </w:tcPr>
          <w:p>
            <w:pPr>
              <w:pStyle w:val="ConsPlusNormal"/>
              <w:bidi w:val="0"/>
              <w:ind w:hanging="0" w:left="0" w:right="0"/>
              <w:rPr/>
            </w:pPr>
            <w:r>
              <w:rPr/>
              <w:t>Нехимиотерапевтическое биологическое лечение острых лейкозов</w:t>
            </w:r>
          </w:p>
        </w:tc>
        <w:tc>
          <w:tcPr>
            <w:tcW w:w="1925" w:type="dxa"/>
            <w:tcBorders/>
          </w:tcPr>
          <w:p>
            <w:pPr>
              <w:pStyle w:val="ConsPlusNormal"/>
              <w:bidi w:val="0"/>
              <w:ind w:hanging="0" w:left="0" w:right="0"/>
              <w:rPr/>
            </w:pPr>
            <w:r>
              <w:rPr/>
              <w:t>C92.0</w:t>
            </w:r>
          </w:p>
        </w:tc>
        <w:tc>
          <w:tcPr>
            <w:tcW w:w="2895" w:type="dxa"/>
            <w:tcBorders/>
          </w:tcPr>
          <w:p>
            <w:pPr>
              <w:pStyle w:val="ConsPlusNormal"/>
              <w:bidi w:val="0"/>
              <w:ind w:hanging="0" w:left="0" w:right="0"/>
              <w:rPr/>
            </w:pPr>
            <w:r>
              <w:rPr/>
              <w:t>острые миелоидные лейкозы</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эпигенетическая и таргетная терапия острых лейкозов ингибиторами ключевых точек сигнальных каскадов</w:t>
            </w:r>
          </w:p>
        </w:tc>
        <w:tc>
          <w:tcPr>
            <w:tcW w:w="1857" w:type="dxa"/>
            <w:tcBorders/>
          </w:tcPr>
          <w:p>
            <w:pPr>
              <w:pStyle w:val="ConsPlusNormal"/>
              <w:bidi w:val="0"/>
              <w:ind w:hanging="0" w:left="0" w:right="0"/>
              <w:jc w:val="center"/>
              <w:rPr/>
            </w:pPr>
            <w:r>
              <w:rPr/>
              <w:t>1542434</w:t>
            </w:r>
          </w:p>
        </w:tc>
      </w:tr>
      <w:tr>
        <w:trPr/>
        <w:tc>
          <w:tcPr>
            <w:tcW w:w="960" w:type="dxa"/>
            <w:tcBorders/>
          </w:tcPr>
          <w:p>
            <w:pPr>
              <w:pStyle w:val="ConsPlusNormal"/>
              <w:bidi w:val="0"/>
              <w:ind w:hanging="0" w:left="0" w:right="0"/>
              <w:jc w:val="center"/>
              <w:rPr/>
            </w:pPr>
            <w:r>
              <w:rPr/>
              <w:t>34.</w:t>
            </w:r>
          </w:p>
        </w:tc>
        <w:tc>
          <w:tcPr>
            <w:tcW w:w="2860" w:type="dxa"/>
            <w:tcBorders/>
          </w:tcPr>
          <w:p>
            <w:pPr>
              <w:pStyle w:val="ConsPlusNormal"/>
              <w:bidi w:val="0"/>
              <w:ind w:hanging="0" w:left="0" w:right="0"/>
              <w:rPr/>
            </w:pPr>
            <w:r>
              <w:rPr/>
              <w:t>Лечение острого лейкоза с использованием биотехнологических методов у детей</w:t>
            </w:r>
          </w:p>
        </w:tc>
        <w:tc>
          <w:tcPr>
            <w:tcW w:w="1925" w:type="dxa"/>
            <w:tcBorders/>
          </w:tcPr>
          <w:p>
            <w:pPr>
              <w:pStyle w:val="ConsPlusNormal"/>
              <w:bidi w:val="0"/>
              <w:ind w:hanging="0" w:left="0" w:right="0"/>
              <w:rPr/>
            </w:pPr>
            <w:r>
              <w:rPr/>
              <w:t>C91.0</w:t>
            </w:r>
          </w:p>
        </w:tc>
        <w:tc>
          <w:tcPr>
            <w:tcW w:w="2895" w:type="dxa"/>
            <w:tcBorders/>
          </w:tcPr>
          <w:p>
            <w:pPr>
              <w:pStyle w:val="ConsPlusNormal"/>
              <w:bidi w:val="0"/>
              <w:ind w:hanging="0" w:left="0" w:right="0"/>
              <w:rPr/>
            </w:pPr>
            <w:r>
              <w:rPr/>
              <w:t>острый лимфобластный лейкоз у детей</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терапия острого лимфобластного лейкоза у детей с применением моноклональных антител</w:t>
            </w:r>
          </w:p>
        </w:tc>
        <w:tc>
          <w:tcPr>
            <w:tcW w:w="1857" w:type="dxa"/>
            <w:tcBorders/>
          </w:tcPr>
          <w:p>
            <w:pPr>
              <w:pStyle w:val="ConsPlusNormal"/>
              <w:bidi w:val="0"/>
              <w:ind w:hanging="0" w:left="0" w:right="0"/>
              <w:jc w:val="center"/>
              <w:rPr/>
            </w:pPr>
            <w:r>
              <w:rPr/>
              <w:t>3295797</w:t>
            </w:r>
          </w:p>
        </w:tc>
      </w:tr>
      <w:tr>
        <w:trPr/>
        <w:tc>
          <w:tcPr>
            <w:tcW w:w="960" w:type="dxa"/>
            <w:vMerge w:val="restart"/>
            <w:tcBorders/>
          </w:tcPr>
          <w:p>
            <w:pPr>
              <w:pStyle w:val="ConsPlusNormal"/>
              <w:tabs>
                <w:tab w:val="clear" w:pos="720"/>
              </w:tabs>
              <w:bidi w:val="0"/>
              <w:ind w:hanging="0" w:left="0" w:right="0"/>
              <w:jc w:val="center"/>
              <w:rPr/>
            </w:pPr>
            <w:r>
              <w:rPr/>
              <w:t>35.</w:t>
            </w:r>
          </w:p>
        </w:tc>
        <w:tc>
          <w:tcPr>
            <w:tcW w:w="2860" w:type="dxa"/>
            <w:vMerge w:val="restart"/>
            <w:tcBorders/>
          </w:tcPr>
          <w:p>
            <w:pPr>
              <w:pStyle w:val="ConsPlusNormal"/>
              <w:tabs>
                <w:tab w:val="clear" w:pos="720"/>
              </w:tabs>
              <w:bidi w:val="0"/>
              <w:ind w:hanging="0" w:left="0" w:right="0"/>
              <w:rPr/>
            </w:pPr>
            <w:r>
              <w:rPr/>
              <w:t>Тотальное облучение тела, тотальное лимфоидное облучение тела, тотальное облучение костного мозга у детей</w:t>
            </w:r>
          </w:p>
        </w:tc>
        <w:tc>
          <w:tcPr>
            <w:tcW w:w="1925" w:type="dxa"/>
            <w:vMerge w:val="restart"/>
            <w:tcBorders/>
          </w:tcPr>
          <w:p>
            <w:pPr>
              <w:pStyle w:val="ConsPlusNormal"/>
              <w:tabs>
                <w:tab w:val="clear" w:pos="720"/>
              </w:tabs>
              <w:bidi w:val="0"/>
              <w:ind w:hanging="0" w:left="0" w:right="0"/>
              <w:rPr/>
            </w:pPr>
            <w:r>
              <w:rPr/>
              <w:t>C91.0, C92.0</w:t>
            </w:r>
          </w:p>
        </w:tc>
        <w:tc>
          <w:tcPr>
            <w:tcW w:w="2895" w:type="dxa"/>
            <w:vMerge w:val="restart"/>
            <w:tcBorders/>
          </w:tcPr>
          <w:p>
            <w:pPr>
              <w:pStyle w:val="ConsPlusNormal"/>
              <w:tabs>
                <w:tab w:val="clear" w:pos="720"/>
              </w:tabs>
              <w:bidi w:val="0"/>
              <w:ind w:hanging="0" w:left="0" w:right="0"/>
              <w:rPr/>
            </w:pPr>
            <w:r>
              <w:rPr/>
              <w:t>острый лимфобластный лейкоз у детей, острый миелобластный лейкоз у детей</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857" w:type="dxa"/>
            <w:vMerge w:val="restart"/>
            <w:tcBorders/>
          </w:tcPr>
          <w:p>
            <w:pPr>
              <w:pStyle w:val="ConsPlusNormal"/>
              <w:tabs>
                <w:tab w:val="clear" w:pos="720"/>
              </w:tabs>
              <w:bidi w:val="0"/>
              <w:ind w:hanging="0" w:left="0" w:right="0"/>
              <w:jc w:val="center"/>
              <w:rPr/>
            </w:pPr>
            <w:r>
              <w:rPr/>
              <w:t>449091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36.</w:t>
            </w:r>
          </w:p>
        </w:tc>
        <w:tc>
          <w:tcPr>
            <w:tcW w:w="2860" w:type="dxa"/>
            <w:tcBorders/>
          </w:tcPr>
          <w:p>
            <w:pPr>
              <w:pStyle w:val="ConsPlusNormal"/>
              <w:tabs>
                <w:tab w:val="clear" w:pos="720"/>
              </w:tabs>
              <w:bidi w:val="0"/>
              <w:ind w:hanging="0" w:left="0" w:right="0"/>
              <w:rPr/>
            </w:pPr>
            <w:r>
              <w:rPr/>
              <w:t>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925" w:type="dxa"/>
            <w:tcBorders/>
          </w:tcPr>
          <w:p>
            <w:pPr>
              <w:pStyle w:val="ConsPlusNormal"/>
              <w:tabs>
                <w:tab w:val="clear" w:pos="720"/>
              </w:tabs>
              <w:bidi w:val="0"/>
              <w:ind w:hanging="0" w:left="0" w:right="0"/>
              <w:rPr>
                <w:lang w:val="en-US"/>
              </w:rPr>
            </w:pPr>
            <w:r>
              <w:rPr>
                <w:lang w:val="en-US"/>
              </w:rPr>
              <w:t>C38.2, C40, C41, C47.0, C47.3, C47.4, C47.5, C47.6, C47.8, C47.9, C48.0, C49, C71, C74.0, C74.1, C74.9, C76.0, C76.1, C76.2, C76.7, C76.8, C81, C82, C83, C84, C85, C90, C91, C92, C93, C94.0, D46, D47.4, D56, D57, D58, D61, D69, D70, D71, D76, D80.5, D81, D82.0, E70.3, E76, E77, Q45, Q78.2, L90.8</w:t>
            </w:r>
          </w:p>
        </w:tc>
        <w:tc>
          <w:tcPr>
            <w:tcW w:w="2895" w:type="dxa"/>
            <w:tcBorders/>
          </w:tcPr>
          <w:p>
            <w:pPr>
              <w:pStyle w:val="ConsPlusNormal"/>
              <w:tabs>
                <w:tab w:val="clear" w:pos="720"/>
              </w:tabs>
              <w:bidi w:val="0"/>
              <w:ind w:hanging="0" w:left="0" w:right="0"/>
              <w:rPr/>
            </w:pPr>
            <w:r>
              <w:rPr/>
              <w:t>дети после восстановления гемопоэза в раннем посттрансплантационном периоде после проведения ТГСК</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857" w:type="dxa"/>
            <w:tcBorders/>
          </w:tcPr>
          <w:p>
            <w:pPr>
              <w:pStyle w:val="ConsPlusNormal"/>
              <w:tabs>
                <w:tab w:val="clear" w:pos="720"/>
              </w:tabs>
              <w:bidi w:val="0"/>
              <w:ind w:hanging="0" w:left="0" w:right="0"/>
              <w:jc w:val="center"/>
              <w:rPr/>
            </w:pPr>
            <w:r>
              <w:rPr/>
              <w:t>2610903</w:t>
            </w:r>
          </w:p>
        </w:tc>
      </w:tr>
      <w:tr>
        <w:trPr/>
        <w:tc>
          <w:tcPr>
            <w:tcW w:w="960" w:type="dxa"/>
            <w:vMerge w:val="restart"/>
            <w:tcBorders/>
          </w:tcPr>
          <w:p>
            <w:pPr>
              <w:pStyle w:val="ConsPlusNormal"/>
              <w:tabs>
                <w:tab w:val="clear" w:pos="720"/>
              </w:tabs>
              <w:bidi w:val="0"/>
              <w:ind w:hanging="0" w:left="0" w:right="0"/>
              <w:jc w:val="center"/>
              <w:rPr/>
            </w:pPr>
            <w:r>
              <w:rPr/>
              <w:t>37.</w:t>
            </w:r>
          </w:p>
        </w:tc>
        <w:tc>
          <w:tcPr>
            <w:tcW w:w="2860" w:type="dxa"/>
            <w:vMerge w:val="restart"/>
            <w:tcBorders/>
          </w:tcPr>
          <w:p>
            <w:pPr>
              <w:pStyle w:val="ConsPlusNormal"/>
              <w:tabs>
                <w:tab w:val="clear" w:pos="720"/>
              </w:tabs>
              <w:bidi w:val="0"/>
              <w:ind w:hanging="0" w:left="0" w:right="0"/>
              <w:rPr/>
            </w:pPr>
            <w:r>
              <w:rPr/>
              <w:t>Системная радионуклидная ПСМА-терапия</w:t>
            </w:r>
          </w:p>
        </w:tc>
        <w:tc>
          <w:tcPr>
            <w:tcW w:w="1925" w:type="dxa"/>
            <w:tcBorders/>
          </w:tcPr>
          <w:p>
            <w:pPr>
              <w:pStyle w:val="ConsPlusNormal"/>
              <w:tabs>
                <w:tab w:val="clear" w:pos="720"/>
              </w:tabs>
              <w:bidi w:val="0"/>
              <w:ind w:hanging="0" w:left="0" w:right="0"/>
              <w:rPr/>
            </w:pPr>
            <w:r>
              <w:rPr/>
              <w:t>C61</w:t>
            </w:r>
          </w:p>
        </w:tc>
        <w:tc>
          <w:tcPr>
            <w:tcW w:w="2895" w:type="dxa"/>
            <w:tcBorders/>
          </w:tcPr>
          <w:p>
            <w:pPr>
              <w:pStyle w:val="ConsPlusNormal"/>
              <w:tabs>
                <w:tab w:val="clear" w:pos="720"/>
              </w:tabs>
              <w:bidi w:val="0"/>
              <w:ind w:hanging="0" w:left="0" w:right="0"/>
              <w:rPr/>
            </w:pPr>
            <w:r>
              <w:rPr/>
              <w:t>рак предстательной железы при подтвержденном накоплении диагностических ПСМА-лигандов в опухолевых очагах</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радиолигандная терапия 177Lu-ПСМА при раке предстательной железы</w:t>
            </w:r>
          </w:p>
        </w:tc>
        <w:tc>
          <w:tcPr>
            <w:tcW w:w="1857" w:type="dxa"/>
            <w:vMerge w:val="restart"/>
            <w:tcBorders/>
          </w:tcPr>
          <w:p>
            <w:pPr>
              <w:pStyle w:val="ConsPlusNormal"/>
              <w:tabs>
                <w:tab w:val="clear" w:pos="720"/>
              </w:tabs>
              <w:bidi w:val="0"/>
              <w:ind w:hanging="0" w:left="0" w:right="0"/>
              <w:jc w:val="center"/>
              <w:rPr/>
            </w:pPr>
            <w:r>
              <w:rPr/>
              <w:t>506120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C61</w:t>
            </w:r>
          </w:p>
        </w:tc>
        <w:tc>
          <w:tcPr>
            <w:tcW w:w="2895" w:type="dxa"/>
            <w:tcBorders/>
          </w:tcPr>
          <w:p>
            <w:pPr>
              <w:pStyle w:val="ConsPlusNormal"/>
              <w:tabs>
                <w:tab w:val="clear" w:pos="720"/>
              </w:tabs>
              <w:bidi w:val="0"/>
              <w:ind w:hanging="0" w:left="0" w:right="0"/>
              <w:rPr/>
            </w:pPr>
            <w:r>
              <w:rPr/>
              <w:t>метастатический кастрационно-резистентный рак предстательной железы, прогрессирующий на фоне ранее проводимой терапии или при невозможности проведения иных рекомендованных методов терапии, при наличии подтвержденного накопления диагностических ПСМА-лигандов в опухолевых очагах</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радиолигандная терапия 225Ac-ПСМА рака предстательной железы</w:t>
            </w:r>
          </w:p>
        </w:tc>
        <w:tc>
          <w:tcPr>
            <w:tcW w:w="1857" w:type="dxa"/>
            <w:vMerge w:val="continue"/>
            <w:tcBorders/>
          </w:tcPr>
          <w:p>
            <w:pPr>
              <w:pStyle w:val="ConsPlusNormal"/>
              <w:tabs>
                <w:tab w:val="clear" w:pos="720"/>
              </w:tabs>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Оториноларингология</w:t>
            </w:r>
          </w:p>
        </w:tc>
      </w:tr>
      <w:tr>
        <w:trPr/>
        <w:tc>
          <w:tcPr>
            <w:tcW w:w="960" w:type="dxa"/>
            <w:vMerge w:val="restart"/>
            <w:tcBorders/>
          </w:tcPr>
          <w:p>
            <w:pPr>
              <w:pStyle w:val="ConsPlusNormal"/>
              <w:tabs>
                <w:tab w:val="clear" w:pos="720"/>
              </w:tabs>
              <w:bidi w:val="0"/>
              <w:ind w:hanging="0" w:left="0" w:right="0"/>
              <w:jc w:val="center"/>
              <w:rPr/>
            </w:pPr>
            <w:r>
              <w:rPr/>
              <w:t>38.</w:t>
            </w:r>
          </w:p>
        </w:tc>
        <w:tc>
          <w:tcPr>
            <w:tcW w:w="2860" w:type="dxa"/>
            <w:vMerge w:val="restart"/>
            <w:tcBorders/>
          </w:tcPr>
          <w:p>
            <w:pPr>
              <w:pStyle w:val="ConsPlusNormal"/>
              <w:tabs>
                <w:tab w:val="clear" w:pos="720"/>
              </w:tabs>
              <w:bidi w:val="0"/>
              <w:ind w:hanging="0" w:left="0" w:right="0"/>
              <w:rPr/>
            </w:pPr>
            <w:r>
              <w:rPr/>
              <w:t>Реконструктивные операции на звукопроводящем аппарате среднего уха</w:t>
            </w:r>
          </w:p>
        </w:tc>
        <w:tc>
          <w:tcPr>
            <w:tcW w:w="1925" w:type="dxa"/>
            <w:vMerge w:val="restart"/>
            <w:tcBorders/>
          </w:tcPr>
          <w:p>
            <w:pPr>
              <w:pStyle w:val="ConsPlusNormal"/>
              <w:tabs>
                <w:tab w:val="clear" w:pos="720"/>
              </w:tabs>
              <w:bidi w:val="0"/>
              <w:ind w:hanging="0" w:left="0" w:right="0"/>
              <w:rPr/>
            </w:pPr>
            <w:r>
              <w:rPr/>
              <w:t>H66.1, H66.2, Q16, H80.0, H80.1, H80.9</w:t>
            </w:r>
          </w:p>
        </w:tc>
        <w:tc>
          <w:tcPr>
            <w:tcW w:w="2895" w:type="dxa"/>
            <w:vMerge w:val="restart"/>
            <w:tcBorders/>
          </w:tcPr>
          <w:p>
            <w:pPr>
              <w:pStyle w:val="ConsPlusNormal"/>
              <w:tabs>
                <w:tab w:val="clear" w:pos="720"/>
              </w:tabs>
              <w:bidi w:val="0"/>
              <w:ind w:hanging="0" w:left="0" w:right="0"/>
              <w:rPr/>
            </w:pPr>
            <w:r>
              <w:rP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857" w:type="dxa"/>
            <w:vMerge w:val="restart"/>
            <w:tcBorders/>
          </w:tcPr>
          <w:p>
            <w:pPr>
              <w:pStyle w:val="ConsPlusNormal"/>
              <w:tabs>
                <w:tab w:val="clear" w:pos="720"/>
              </w:tabs>
              <w:bidi w:val="0"/>
              <w:ind w:hanging="0" w:left="0" w:right="0"/>
              <w:jc w:val="center"/>
              <w:rPr/>
            </w:pPr>
            <w:r>
              <w:rPr/>
              <w:t>158932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слухоулучшающие операции с применением имплантата среднего уха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Хирургическое лечение болезни Меньера и других нарушений вестибулярной функции</w:t>
            </w:r>
          </w:p>
        </w:tc>
        <w:tc>
          <w:tcPr>
            <w:tcW w:w="1925" w:type="dxa"/>
            <w:tcBorders/>
          </w:tcPr>
          <w:p>
            <w:pPr>
              <w:pStyle w:val="ConsPlusNormal"/>
              <w:tabs>
                <w:tab w:val="clear" w:pos="720"/>
              </w:tabs>
              <w:bidi w:val="0"/>
              <w:ind w:hanging="0" w:left="0" w:right="0"/>
              <w:rPr/>
            </w:pPr>
            <w:r>
              <w:rPr/>
              <w:t>H81.0</w:t>
            </w:r>
          </w:p>
        </w:tc>
        <w:tc>
          <w:tcPr>
            <w:tcW w:w="2895" w:type="dxa"/>
            <w:tcBorders/>
          </w:tcPr>
          <w:p>
            <w:pPr>
              <w:pStyle w:val="ConsPlusNormal"/>
              <w:tabs>
                <w:tab w:val="clear" w:pos="720"/>
              </w:tabs>
              <w:bidi w:val="0"/>
              <w:ind w:hanging="0" w:left="0" w:right="0"/>
              <w:rPr/>
            </w:pPr>
            <w:r>
              <w:rPr/>
              <w:t>болезнь Меньера при неэффективности консервативной терапии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дренирование эндолимфатических пространств внутреннего уха с применением микрохирургической и лучевой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925" w:type="dxa"/>
            <w:tcBorders/>
          </w:tcPr>
          <w:p>
            <w:pPr>
              <w:pStyle w:val="ConsPlusNormal"/>
              <w:bidi w:val="0"/>
              <w:ind w:hanging="0" w:left="0" w:right="0"/>
              <w:rPr/>
            </w:pPr>
            <w:r>
              <w:rPr/>
              <w:t>D10.0, D10.6, D10.9, D14.0, D14.1 D33.3, J32.1, J32.3, J32.4</w:t>
            </w:r>
          </w:p>
        </w:tc>
        <w:tc>
          <w:tcPr>
            <w:tcW w:w="2895" w:type="dxa"/>
            <w:tcBorders/>
          </w:tcPr>
          <w:p>
            <w:pPr>
              <w:pStyle w:val="ConsPlusNormal"/>
              <w:bidi w:val="0"/>
              <w:ind w:hanging="0" w:left="0" w:right="0"/>
              <w:rPr/>
            </w:pPr>
            <w:r>
              <w:rP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Реконструктивно-пластическое восстановление функции гортани и трахеи</w:t>
            </w:r>
          </w:p>
        </w:tc>
        <w:tc>
          <w:tcPr>
            <w:tcW w:w="1925" w:type="dxa"/>
            <w:vMerge w:val="restart"/>
            <w:tcBorders/>
          </w:tcPr>
          <w:p>
            <w:pPr>
              <w:pStyle w:val="ConsPlusNormal"/>
              <w:tabs>
                <w:tab w:val="clear" w:pos="720"/>
              </w:tabs>
              <w:bidi w:val="0"/>
              <w:ind w:hanging="0" w:left="0" w:right="0"/>
              <w:rPr/>
            </w:pPr>
            <w:r>
              <w:rPr/>
              <w:t>J38.6, D14.1, D14.2, J38.0</w:t>
            </w:r>
          </w:p>
        </w:tc>
        <w:tc>
          <w:tcPr>
            <w:tcW w:w="2895" w:type="dxa"/>
            <w:vMerge w:val="restart"/>
            <w:tcBorders/>
          </w:tcPr>
          <w:p>
            <w:pPr>
              <w:pStyle w:val="ConsPlusNormal"/>
              <w:tabs>
                <w:tab w:val="clear" w:pos="720"/>
              </w:tabs>
              <w:bidi w:val="0"/>
              <w:ind w:hanging="0" w:left="0" w:right="0"/>
              <w:rPr/>
            </w:pPr>
            <w:r>
              <w:rP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ларинготрахеопластика при доброкачественных новообразованиях гортани, параличе голосовых складок и гортани, стенозе гортани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39.</w:t>
            </w:r>
          </w:p>
        </w:tc>
        <w:tc>
          <w:tcPr>
            <w:tcW w:w="2860" w:type="dxa"/>
            <w:tcBorders/>
          </w:tcPr>
          <w:p>
            <w:pPr>
              <w:pStyle w:val="ConsPlusNormal"/>
              <w:tabs>
                <w:tab w:val="clear" w:pos="720"/>
              </w:tabs>
              <w:bidi w:val="0"/>
              <w:ind w:hanging="0" w:left="0" w:right="0"/>
              <w:rPr/>
            </w:pPr>
            <w:r>
              <w:rPr/>
              <w:t>Хирургическое лечение сенсоневральной тугоухости высокой степени и глухоты</w:t>
            </w:r>
          </w:p>
        </w:tc>
        <w:tc>
          <w:tcPr>
            <w:tcW w:w="1925" w:type="dxa"/>
            <w:tcBorders/>
          </w:tcPr>
          <w:p>
            <w:pPr>
              <w:pStyle w:val="ConsPlusNormal"/>
              <w:tabs>
                <w:tab w:val="clear" w:pos="720"/>
              </w:tabs>
              <w:bidi w:val="0"/>
              <w:ind w:hanging="0" w:left="0" w:right="0"/>
              <w:rPr/>
            </w:pPr>
            <w:r>
              <w:rPr/>
              <w:t>H90.3</w:t>
            </w:r>
          </w:p>
        </w:tc>
        <w:tc>
          <w:tcPr>
            <w:tcW w:w="2895" w:type="dxa"/>
            <w:tcBorders/>
          </w:tcPr>
          <w:p>
            <w:pPr>
              <w:pStyle w:val="ConsPlusNormal"/>
              <w:tabs>
                <w:tab w:val="clear" w:pos="720"/>
              </w:tabs>
              <w:bidi w:val="0"/>
              <w:ind w:hanging="0" w:left="0" w:right="0"/>
              <w:rPr/>
            </w:pPr>
            <w:r>
              <w:rPr/>
              <w:t>нейросенсорная потеря слуха двусторонняя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кохлеарная имплантация при двусторонней нейросенсорной потере слуха</w:t>
            </w:r>
          </w:p>
        </w:tc>
        <w:tc>
          <w:tcPr>
            <w:tcW w:w="1857" w:type="dxa"/>
            <w:tcBorders/>
          </w:tcPr>
          <w:p>
            <w:pPr>
              <w:pStyle w:val="ConsPlusNormal"/>
              <w:tabs>
                <w:tab w:val="clear" w:pos="720"/>
              </w:tabs>
              <w:bidi w:val="0"/>
              <w:ind w:hanging="0" w:left="0" w:right="0"/>
              <w:jc w:val="center"/>
              <w:rPr/>
            </w:pPr>
            <w:r>
              <w:rPr/>
              <w:t>1675355</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Офтальмология</w:t>
            </w:r>
          </w:p>
        </w:tc>
      </w:tr>
      <w:tr>
        <w:trPr/>
        <w:tc>
          <w:tcPr>
            <w:tcW w:w="960" w:type="dxa"/>
            <w:vMerge w:val="restart"/>
            <w:tcBorders/>
          </w:tcPr>
          <w:p>
            <w:pPr>
              <w:pStyle w:val="ConsPlusNormal"/>
              <w:tabs>
                <w:tab w:val="clear" w:pos="720"/>
              </w:tabs>
              <w:bidi w:val="0"/>
              <w:ind w:hanging="0" w:left="0" w:right="0"/>
              <w:jc w:val="center"/>
              <w:rPr/>
            </w:pPr>
            <w:r>
              <w:rPr/>
              <w:t>40.</w:t>
            </w:r>
          </w:p>
        </w:tc>
        <w:tc>
          <w:tcPr>
            <w:tcW w:w="2860" w:type="dxa"/>
            <w:tcBorders/>
          </w:tcPr>
          <w:p>
            <w:pPr>
              <w:pStyle w:val="ConsPlusNormal"/>
              <w:tabs>
                <w:tab w:val="clear" w:pos="720"/>
              </w:tabs>
              <w:bidi w:val="0"/>
              <w:ind w:hanging="0" w:left="0" w:right="0"/>
              <w:rPr/>
            </w:pPr>
            <w:r>
              <w:rP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25" w:type="dxa"/>
            <w:tcBorders/>
          </w:tcPr>
          <w:p>
            <w:pPr>
              <w:pStyle w:val="ConsPlusNormal"/>
              <w:tabs>
                <w:tab w:val="clear" w:pos="720"/>
              </w:tabs>
              <w:bidi w:val="0"/>
              <w:ind w:hanging="0" w:left="0" w:right="0"/>
              <w:rPr/>
            </w:pPr>
            <w:r>
              <w:rPr/>
              <w:t>H26.0 - H26.4, H40.1 - H40.8, Q15.0</w:t>
            </w:r>
          </w:p>
        </w:tc>
        <w:tc>
          <w:tcPr>
            <w:tcW w:w="2895" w:type="dxa"/>
            <w:tcBorders/>
          </w:tcPr>
          <w:p>
            <w:pPr>
              <w:pStyle w:val="ConsPlusNormal"/>
              <w:tabs>
                <w:tab w:val="clear" w:pos="720"/>
              </w:tabs>
              <w:bidi w:val="0"/>
              <w:ind w:hanging="0" w:left="0" w:right="0"/>
              <w:rPr/>
            </w:pPr>
            <w:r>
              <w:rPr/>
              <w:t>глаукома с повышенным или высоким внутриглазным давлением развитой, далеко зашедшей стадии, в том числе с осложнениями, у взрослых</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антиглаукоматозного металлического шунта</w:t>
            </w:r>
          </w:p>
        </w:tc>
        <w:tc>
          <w:tcPr>
            <w:tcW w:w="1857" w:type="dxa"/>
            <w:vMerge w:val="restart"/>
            <w:tcBorders/>
          </w:tcPr>
          <w:p>
            <w:pPr>
              <w:pStyle w:val="ConsPlusNormal"/>
              <w:tabs>
                <w:tab w:val="clear" w:pos="720"/>
              </w:tabs>
              <w:bidi w:val="0"/>
              <w:ind w:hanging="0" w:left="0" w:right="0"/>
              <w:jc w:val="center"/>
              <w:rPr/>
            </w:pPr>
            <w:r>
              <w:rPr/>
              <w:t>120871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restart"/>
            <w:tcBorders/>
          </w:tcPr>
          <w:p>
            <w:pPr>
              <w:pStyle w:val="ConsPlusNormal"/>
              <w:tabs>
                <w:tab w:val="clear" w:pos="720"/>
              </w:tabs>
              <w:bidi w:val="0"/>
              <w:ind w:hanging="0" w:left="0" w:right="0"/>
              <w:rPr/>
            </w:pPr>
            <w:r>
              <w:rP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925" w:type="dxa"/>
            <w:vMerge w:val="restart"/>
            <w:tcBorders/>
          </w:tcPr>
          <w:p>
            <w:pPr>
              <w:pStyle w:val="ConsPlusNormal"/>
              <w:tabs>
                <w:tab w:val="clear" w:pos="720"/>
              </w:tabs>
              <w:bidi w:val="0"/>
              <w:ind w:hanging="0" w:left="0" w:right="0"/>
              <w:rPr>
                <w:lang w:val="en-US"/>
              </w:rPr>
            </w:pPr>
            <w:r>
              <w:rPr>
                <w:lang w:val="en-US"/>
              </w:rPr>
              <w:t>C43.1, C44.1, C69.0 - C69.9, C72.3, D31.5, D31.6, Q10.7, Q11.0 - Q11.2</w:t>
            </w:r>
          </w:p>
        </w:tc>
        <w:tc>
          <w:tcPr>
            <w:tcW w:w="2895" w:type="dxa"/>
            <w:vMerge w:val="restart"/>
            <w:tcBorders/>
          </w:tcPr>
          <w:p>
            <w:pPr>
              <w:pStyle w:val="ConsPlusNormal"/>
              <w:tabs>
                <w:tab w:val="clear" w:pos="720"/>
              </w:tabs>
              <w:bidi w:val="0"/>
              <w:ind w:hanging="0" w:left="0" w:right="0"/>
              <w:rPr/>
            </w:pPr>
            <w:r>
              <w:rPr/>
              <w:t>злокачественные новообразования глаза, его придаточного аппарата, орбиты у взрослых и детей (T1-T3N0M0),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8" w:type="dxa"/>
            <w:vMerge w:val="restart"/>
            <w:tcBorders/>
          </w:tcPr>
          <w:p>
            <w:pPr>
              <w:pStyle w:val="ConsPlusNormal"/>
              <w:tabs>
                <w:tab w:val="clear" w:pos="720"/>
              </w:tabs>
              <w:bidi w:val="0"/>
              <w:ind w:hanging="0" w:left="0" w:right="0"/>
              <w:rPr/>
            </w:pPr>
            <w:r>
              <w:rPr/>
              <w:t>хирургическое и (или) лучевое лечение</w:t>
            </w:r>
          </w:p>
        </w:tc>
        <w:tc>
          <w:tcPr>
            <w:tcW w:w="3443" w:type="dxa"/>
            <w:tcBorders/>
          </w:tcPr>
          <w:p>
            <w:pPr>
              <w:pStyle w:val="ConsPlusNormal"/>
              <w:tabs>
                <w:tab w:val="clear" w:pos="720"/>
              </w:tabs>
              <w:bidi w:val="0"/>
              <w:ind w:hanging="0" w:left="0" w:right="0"/>
              <w:rPr/>
            </w:pPr>
            <w:r>
              <w:rPr/>
              <w:t>отсроченная имплантация иридо-хрусталиковой диафрагмы при новообразованиях глаза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орбитотомия различными доступами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энуклеация с пластикой культи и радиокоагуляцией тканей орбиты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экзентерация орбиты с одномоментной пластикой свободным кожным лоскутом или пластикой местными тканями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иридэктомия, в том числе с иридопластикой,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иридэктомия с иридопластикой с экстракцией катаракты с имплантацией интраокулярной линзы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иридоциклосклерэктомия, в том числе с иридопластикой,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иридоциклохориосклерэктомия, в том числе с иридопластикой, при новообразованиях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реконструктивно-пластические операции переднего и заднего отделов глаза и его придаточного аппарата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орбитотомия с энуклеацией и пластикой культи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контурная пластика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эксцизия новообразования конъюнктивы и роговицы с послойной кератоконъюнктивальной 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брахитерапия при новообразованиях придаточного аппарата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рентгенотерапия при злокачественных новообразованиях век</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41.</w:t>
            </w:r>
          </w:p>
        </w:tc>
        <w:tc>
          <w:tcPr>
            <w:tcW w:w="2860" w:type="dxa"/>
            <w:tcBorders/>
          </w:tcPr>
          <w:p>
            <w:pPr>
              <w:pStyle w:val="ConsPlusNormal"/>
              <w:tabs>
                <w:tab w:val="clear" w:pos="720"/>
              </w:tabs>
              <w:bidi w:val="0"/>
              <w:ind w:hanging="0" w:left="0" w:right="0"/>
              <w:rPr/>
            </w:pPr>
            <w:r>
              <w:rP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925" w:type="dxa"/>
            <w:tcBorders/>
          </w:tcPr>
          <w:p>
            <w:pPr>
              <w:pStyle w:val="ConsPlusNormal"/>
              <w:tabs>
                <w:tab w:val="clear" w:pos="720"/>
              </w:tabs>
              <w:bidi w:val="0"/>
              <w:ind w:hanging="0" w:left="0" w:right="0"/>
              <w:rPr>
                <w:lang w:val="en-US"/>
              </w:rPr>
            </w:pPr>
            <w:r>
              <w:rPr>
                <w:lang w:val="en-US"/>
              </w:rPr>
              <w:t>C43.1, C44.1, C69.0 - C69.9, C72.3, D31.5, D31.6, Q10.7, Q11.0 - Q11.2</w:t>
            </w:r>
          </w:p>
        </w:tc>
        <w:tc>
          <w:tcPr>
            <w:tcW w:w="2895" w:type="dxa"/>
            <w:tcBorders/>
          </w:tcPr>
          <w:p>
            <w:pPr>
              <w:pStyle w:val="ConsPlusNormal"/>
              <w:tabs>
                <w:tab w:val="clear" w:pos="720"/>
              </w:tabs>
              <w:bidi w:val="0"/>
              <w:ind w:hanging="0" w:left="0" w:right="0"/>
              <w:rPr/>
            </w:pPr>
            <w:r>
              <w:rP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8" w:type="dxa"/>
            <w:tcBorders/>
          </w:tcPr>
          <w:p>
            <w:pPr>
              <w:pStyle w:val="ConsPlusNormal"/>
              <w:tabs>
                <w:tab w:val="clear" w:pos="720"/>
              </w:tabs>
              <w:bidi w:val="0"/>
              <w:ind w:hanging="0" w:left="0" w:right="0"/>
              <w:rPr/>
            </w:pPr>
            <w:r>
              <w:rPr/>
              <w:t>хирургическое и (или) лучевое лечение</w:t>
            </w:r>
          </w:p>
        </w:tc>
        <w:tc>
          <w:tcPr>
            <w:tcW w:w="3443" w:type="dxa"/>
            <w:tcBorders/>
          </w:tcPr>
          <w:p>
            <w:pPr>
              <w:pStyle w:val="ConsPlusNormal"/>
              <w:tabs>
                <w:tab w:val="clear" w:pos="720"/>
              </w:tabs>
              <w:bidi w:val="0"/>
              <w:ind w:hanging="0" w:left="0" w:right="0"/>
              <w:rPr/>
            </w:pPr>
            <w:r>
              <w:rPr/>
              <w:t>брахитерапия, в том числе с одномоментной склеропластикой, при новообразованиях глаза</w:t>
            </w:r>
          </w:p>
        </w:tc>
        <w:tc>
          <w:tcPr>
            <w:tcW w:w="1857" w:type="dxa"/>
            <w:tcBorders/>
          </w:tcPr>
          <w:p>
            <w:pPr>
              <w:pStyle w:val="ConsPlusNormal"/>
              <w:tabs>
                <w:tab w:val="clear" w:pos="720"/>
              </w:tabs>
              <w:bidi w:val="0"/>
              <w:ind w:hanging="0" w:left="0" w:right="0"/>
              <w:jc w:val="center"/>
              <w:rPr/>
            </w:pPr>
            <w:r>
              <w:rPr/>
              <w:t>172549</w:t>
            </w:r>
          </w:p>
        </w:tc>
      </w:tr>
      <w:tr>
        <w:trPr/>
        <w:tc>
          <w:tcPr>
            <w:tcW w:w="960" w:type="dxa"/>
            <w:vMerge w:val="restart"/>
            <w:tcBorders/>
          </w:tcPr>
          <w:p>
            <w:pPr>
              <w:pStyle w:val="ConsPlusNormal"/>
              <w:tabs>
                <w:tab w:val="clear" w:pos="720"/>
              </w:tabs>
              <w:bidi w:val="0"/>
              <w:ind w:hanging="0" w:left="0" w:right="0"/>
              <w:jc w:val="center"/>
              <w:rPr/>
            </w:pPr>
            <w:r>
              <w:rPr/>
              <w:t>42.</w:t>
            </w:r>
          </w:p>
        </w:tc>
        <w:tc>
          <w:tcPr>
            <w:tcW w:w="2860" w:type="dxa"/>
            <w:vMerge w:val="restart"/>
            <w:tcBorders/>
          </w:tcPr>
          <w:p>
            <w:pPr>
              <w:pStyle w:val="ConsPlusNormal"/>
              <w:tabs>
                <w:tab w:val="clear" w:pos="720"/>
              </w:tabs>
              <w:bidi w:val="0"/>
              <w:ind w:hanging="0" w:left="0" w:right="0"/>
              <w:rPr/>
            </w:pPr>
            <w:r>
              <w:rP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25" w:type="dxa"/>
            <w:vMerge w:val="restart"/>
            <w:tcBorders/>
          </w:tcPr>
          <w:p>
            <w:pPr>
              <w:pStyle w:val="ConsPlusNormal"/>
              <w:tabs>
                <w:tab w:val="clear" w:pos="720"/>
              </w:tabs>
              <w:bidi w:val="0"/>
              <w:ind w:hanging="0" w:left="0" w:right="0"/>
              <w:rPr>
                <w:lang w:val="en-US"/>
              </w:rPr>
            </w:pPr>
            <w:r>
              <w:rPr>
                <w:lang w:val="en-US"/>
              </w:rPr>
              <w:t>H02.0 - H02.5, H04.0 - H04.6, H05.0 - H05.5, H11.2, H21.5, H27.0, H27.1, H26.0 - H26.9, H31.3, H40.3, S00.1, S00.2, S02.3, S04.0 - S04.5, S05.0 - S05.9, T26.0 - T26.9, H44.0 - H44.8, T85.2, T85.3, T90.4, T95.0, T95.8</w:t>
            </w:r>
          </w:p>
        </w:tc>
        <w:tc>
          <w:tcPr>
            <w:tcW w:w="2895" w:type="dxa"/>
            <w:vMerge w:val="restart"/>
            <w:tcBorders/>
          </w:tcPr>
          <w:p>
            <w:pPr>
              <w:pStyle w:val="ConsPlusNormal"/>
              <w:tabs>
                <w:tab w:val="clear" w:pos="720"/>
              </w:tabs>
              <w:bidi w:val="0"/>
              <w:ind w:hanging="0" w:left="0" w:right="0"/>
              <w:rPr/>
            </w:pPr>
            <w:r>
              <w:rPr/>
              <w:t>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аллолимбальная трансплантация</w:t>
            </w:r>
          </w:p>
        </w:tc>
        <w:tc>
          <w:tcPr>
            <w:tcW w:w="1857" w:type="dxa"/>
            <w:vMerge w:val="restart"/>
            <w:tcBorders/>
          </w:tcPr>
          <w:p>
            <w:pPr>
              <w:pStyle w:val="ConsPlusNormal"/>
              <w:tabs>
                <w:tab w:val="clear" w:pos="720"/>
              </w:tabs>
              <w:bidi w:val="0"/>
              <w:ind w:hanging="0" w:left="0" w:right="0"/>
              <w:jc w:val="center"/>
              <w:rPr/>
            </w:pPr>
            <w:r>
              <w:rPr/>
              <w:t>148560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витрэктомия с удалением люксированного хрусталика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витреоленсэктомия с имплантацией интраокулярной линзы, в том числе с лазерным витриолизисом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дисклеральное удаление инородного тела с локальной склеропластикой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искусственной радужки (иридохрусталиковой диафрагмы)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иридопластика, в том числе с лазерной реконструкцией, передней камеры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кератопротезирование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полости, века, свода(ов) с пересадкой свободных лоскутов, в том числе с пересадкой ресниц</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культи с орбитальным имплантатом и реконструкцией, в том числе с кровавой тарзорафией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трансвитеральное удаление внутриглазного инородного тела с эндолазерной 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реконструктивно-пластические операции на веках, в том числе с кровавой тарзорафией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слезоотводящих путей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контурная пластика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энуклеация (эвисцерация) глаза с пластикой культи орбитальным имплантатом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устранение посттравматического птоза верхнего века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вторичная имплантация интраокулярной линзы с реконструкцией передней камеры, в том числе с дисцизией лазером вторичной катаракты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сквозная кератопластика с имплантацией иридохрусталиковой диафрагмы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эндовитреальное вмешательство, в том числе с тампонадой витреальной полости, с удалением инородного тела из заднего сегмента глаза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орбиты, в том числе с удалением инородного тела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шейверная (лазерная) реконструктивная операция при патологии слезоотводящих путей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реконструктивная блефаропластика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рассечение симблефарона с пластикой конъюнктивальной полости (с пересадкой тканей)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укрепление бельма, удаление ретропротезной пленки при кератопротезировании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925" w:type="dxa"/>
            <w:vMerge w:val="restart"/>
            <w:tcBorders/>
          </w:tcPr>
          <w:p>
            <w:pPr>
              <w:pStyle w:val="ConsPlusNormal"/>
              <w:tabs>
                <w:tab w:val="clear" w:pos="720"/>
              </w:tabs>
              <w:bidi w:val="0"/>
              <w:ind w:hanging="0" w:left="0" w:right="0"/>
              <w:rPr/>
            </w:pPr>
            <w:r>
              <w:rPr/>
              <w:t>H16.0, H17.0 - H17.9, H18.0 - H18.9</w:t>
            </w:r>
          </w:p>
        </w:tc>
        <w:tc>
          <w:tcPr>
            <w:tcW w:w="2895" w:type="dxa"/>
            <w:vMerge w:val="restart"/>
            <w:tcBorders/>
          </w:tcPr>
          <w:p>
            <w:pPr>
              <w:pStyle w:val="ConsPlusNormal"/>
              <w:tabs>
                <w:tab w:val="clear" w:pos="720"/>
              </w:tabs>
              <w:bidi w:val="0"/>
              <w:ind w:hanging="0" w:left="0" w:right="0"/>
              <w:rPr/>
            </w:pPr>
            <w:r>
              <w:rP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неавтоматизированная послойная кератопластика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интрастромальных сегментов с помощью фемтосекундного лазера при болезнях роговицы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эксимерлазерная коррекция посттравматического астигматизма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эксимерлазерная фототерапевтическая кератэктомия при язвах роговицы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эксимерлазерная фототерапевтическая кератэктомия рубцов и помутнений роговицы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сквозная реконструктивная кератопластика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сквозная кератопластика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трансплантация десцеметовой мембраны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послойная глубокая передняя кератопластика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кератопротезирование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кератопластика послойная ротационная или обменная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кератопластика послойная инвертная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925" w:type="dxa"/>
            <w:vMerge w:val="restart"/>
            <w:tcBorders/>
          </w:tcPr>
          <w:p>
            <w:pPr>
              <w:pStyle w:val="ConsPlusNormal"/>
              <w:tabs>
                <w:tab w:val="clear" w:pos="720"/>
              </w:tabs>
              <w:bidi w:val="0"/>
              <w:ind w:hanging="0" w:left="0" w:right="0"/>
              <w:rPr/>
            </w:pPr>
            <w:r>
              <w:rPr/>
              <w:t>H35.2</w:t>
            </w:r>
          </w:p>
        </w:tc>
        <w:tc>
          <w:tcPr>
            <w:tcW w:w="2895" w:type="dxa"/>
            <w:vMerge w:val="restart"/>
            <w:tcBorders/>
          </w:tcPr>
          <w:p>
            <w:pPr>
              <w:pStyle w:val="ConsPlusNormal"/>
              <w:tabs>
                <w:tab w:val="clear" w:pos="720"/>
              </w:tabs>
              <w:bidi w:val="0"/>
              <w:ind w:hanging="0" w:left="0" w:right="0"/>
              <w:rPr/>
            </w:pPr>
            <w:r>
              <w:rP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передней камеры с ленсэктомией, в том числе с витрэктомией, швартотомией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исправление косоглазия с пластикой экстраокулярных мышц</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43.</w:t>
            </w:r>
          </w:p>
        </w:tc>
        <w:tc>
          <w:tcPr>
            <w:tcW w:w="2860" w:type="dxa"/>
            <w:vMerge w:val="restart"/>
            <w:tcBorders/>
          </w:tcPr>
          <w:p>
            <w:pPr>
              <w:pStyle w:val="ConsPlusNormal"/>
              <w:tabs>
                <w:tab w:val="clear" w:pos="720"/>
              </w:tabs>
              <w:bidi w:val="0"/>
              <w:ind w:hanging="0" w:left="0" w:right="0"/>
              <w:rPr/>
            </w:pPr>
            <w:r>
              <w:rPr/>
              <w:t>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925" w:type="dxa"/>
            <w:vMerge w:val="restart"/>
            <w:tcBorders/>
          </w:tcPr>
          <w:p>
            <w:pPr>
              <w:pStyle w:val="ConsPlusNormal"/>
              <w:tabs>
                <w:tab w:val="clear" w:pos="720"/>
              </w:tabs>
              <w:bidi w:val="0"/>
              <w:ind w:hanging="0" w:left="0" w:right="0"/>
              <w:rPr/>
            </w:pPr>
            <w:r>
              <w:rPr/>
              <w:t>E10, E11, H25.0 - H25.9, H26.0 - H26.4, H27.0, H28, H30.0 - H30.9, H31.3, H32.8, H33.0 - H33.5, H34.8, H35.2 - H35.4, H36.0, H36.8, H43.1, H43.3, H44.0, H44.1</w:t>
            </w:r>
          </w:p>
        </w:tc>
        <w:tc>
          <w:tcPr>
            <w:tcW w:w="2895" w:type="dxa"/>
            <w:vMerge w:val="restart"/>
            <w:tcBorders/>
          </w:tcPr>
          <w:p>
            <w:pPr>
              <w:pStyle w:val="ConsPlusNormal"/>
              <w:tabs>
                <w:tab w:val="clear" w:pos="720"/>
              </w:tabs>
              <w:bidi w:val="0"/>
              <w:ind w:hanging="0" w:left="0" w:right="0"/>
              <w:rPr/>
            </w:pPr>
            <w:r>
              <w:rPr/>
              <w:t>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restart"/>
            <w:tcBorders/>
          </w:tcPr>
          <w:p>
            <w:pPr>
              <w:pStyle w:val="ConsPlusNormal"/>
              <w:tabs>
                <w:tab w:val="clear" w:pos="720"/>
              </w:tabs>
              <w:bidi w:val="0"/>
              <w:ind w:hanging="0" w:left="0" w:right="0"/>
              <w:jc w:val="center"/>
              <w:rPr/>
            </w:pPr>
            <w:r>
              <w:rPr/>
              <w:t>209655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25" w:type="dxa"/>
            <w:vMerge w:val="restart"/>
            <w:tcBorders/>
          </w:tcPr>
          <w:p>
            <w:pPr>
              <w:pStyle w:val="ConsPlusNormal"/>
              <w:tabs>
                <w:tab w:val="clear" w:pos="720"/>
              </w:tabs>
              <w:bidi w:val="0"/>
              <w:ind w:hanging="0" w:left="0" w:right="0"/>
              <w:rPr/>
            </w:pPr>
            <w:r>
              <w:rPr/>
              <w:t>H26.0, H26.1, H26.2, H26.4, H27.0, H33.0, H33.2 - H33.5, H35.1, H40.3, H40.4, H40.5, H43.1, H43.3, H49.9, Q10.0, Q10.1, Q10.4 - Q10.7, Q11.1, Q12.0, Q12.1, Q12.3, Q12.4, Q12.8, Q13.0, Q13.3, Q13.4, Q13.8, Q14.0, Q14.1, Q14.3, Q15.0, H02.0 - H02.5, H04.5, H05.3, H11.2</w:t>
            </w:r>
          </w:p>
        </w:tc>
        <w:tc>
          <w:tcPr>
            <w:tcW w:w="2895" w:type="dxa"/>
            <w:vMerge w:val="restart"/>
            <w:tcBorders/>
          </w:tcPr>
          <w:p>
            <w:pPr>
              <w:pStyle w:val="ConsPlusNormal"/>
              <w:tabs>
                <w:tab w:val="clear" w:pos="720"/>
              </w:tabs>
              <w:bidi w:val="0"/>
              <w:ind w:hanging="0" w:left="0" w:right="0"/>
              <w:rPr/>
            </w:pPr>
            <w:r>
              <w:rPr/>
              <w:t>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сквозная кератопластика, в том числе с реконструкцией передней камеры, имплантацией эластичной интраокулярной линзы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сквозная лимбокератопластика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послойная кератопластика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передней камеры с ленсэктомией, в том числе с витрэктомией, швартотомией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подвывихнутого хрусталика с витрэктомией и имплантацией различных моделей эластичной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факоаспирация врожденной катаракты с имплантацией эластичной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диодлазерная циклофотокоагуляция, в том числе с коагуляцией сосудов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реконструктивно-пластические операции на экстраокулярных мышцах или веках, или слезных путях при пороках развития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эластичной интраокулярной линзы в афакичный глаз с реконструкцией задней камеры, в том числе с витрэктомией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культи орбитальным имплантатом с реконструкцией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вторичной катаракты с реконструкцией задней камеры, в том числе с имплантацией интраокулярной линзы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капсулэктомия, в том числе с витрэктомией на афакичном (артифакичном) глазу</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репозиция интраокулярной линзы с витрэктомией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контурная пластика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конъюнктивальных сводов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44.</w:t>
            </w:r>
          </w:p>
        </w:tc>
        <w:tc>
          <w:tcPr>
            <w:tcW w:w="2860" w:type="dxa"/>
            <w:vMerge w:val="restart"/>
            <w:tcBorders/>
          </w:tcPr>
          <w:p>
            <w:pPr>
              <w:pStyle w:val="ConsPlusNormal"/>
              <w:tabs>
                <w:tab w:val="clear" w:pos="720"/>
              </w:tabs>
              <w:bidi w:val="0"/>
              <w:ind w:hanging="0" w:left="0" w:right="0"/>
              <w:rPr/>
            </w:pPr>
            <w:r>
              <w:rP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925" w:type="dxa"/>
            <w:vMerge w:val="restart"/>
            <w:tcBorders/>
          </w:tcPr>
          <w:p>
            <w:pPr>
              <w:pStyle w:val="ConsPlusNormal"/>
              <w:tabs>
                <w:tab w:val="clear" w:pos="720"/>
              </w:tabs>
              <w:bidi w:val="0"/>
              <w:ind w:hanging="0" w:left="0" w:right="0"/>
              <w:rPr/>
            </w:pPr>
            <w:r>
              <w:rPr/>
              <w:t>H06.2, H16.8, H19.3, H48, H50.4, H54</w:t>
            </w:r>
          </w:p>
        </w:tc>
        <w:tc>
          <w:tcPr>
            <w:tcW w:w="2895" w:type="dxa"/>
            <w:vMerge w:val="restart"/>
            <w:tcBorders/>
          </w:tcPr>
          <w:p>
            <w:pPr>
              <w:pStyle w:val="ConsPlusNormal"/>
              <w:tabs>
                <w:tab w:val="clear" w:pos="720"/>
              </w:tabs>
              <w:bidi w:val="0"/>
              <w:ind w:hanging="0" w:left="0" w:right="0"/>
              <w:rPr/>
            </w:pPr>
            <w:r>
              <w:rPr/>
              <w:t>экзофтальм при нарушении функции щитовидной железы (эндокринная офтальмопатия активная и неактивная стадия), осложненная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интенсивное комплексное консервативное лечение эндокринной офтальмопатии</w:t>
            </w:r>
          </w:p>
        </w:tc>
        <w:tc>
          <w:tcPr>
            <w:tcW w:w="1857" w:type="dxa"/>
            <w:vMerge w:val="restart"/>
            <w:tcBorders/>
          </w:tcPr>
          <w:p>
            <w:pPr>
              <w:pStyle w:val="ConsPlusNormal"/>
              <w:tabs>
                <w:tab w:val="clear" w:pos="720"/>
              </w:tabs>
              <w:bidi w:val="0"/>
              <w:ind w:hanging="0" w:left="0" w:right="0"/>
              <w:jc w:val="center"/>
              <w:rPr/>
            </w:pPr>
            <w:r>
              <w:rPr/>
              <w:t>226349</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внутренняя декомпрессия орбиты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внутренняя декомпрессия орбиты в сочетании с реконструктивно-пластическими операциями на глазодвигательных мышцах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костная декомпрессия латеральной стенки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внутренняя декомпрессия орбиты в сочетании с костной декомпрессией латеральной стенки орбиты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реконструктивно-пластические операции на глазодвигательных мышцах</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45.</w:t>
            </w:r>
          </w:p>
        </w:tc>
        <w:tc>
          <w:tcPr>
            <w:tcW w:w="2860" w:type="dxa"/>
            <w:tcBorders/>
          </w:tcPr>
          <w:p>
            <w:pPr>
              <w:pStyle w:val="ConsPlusNormal"/>
              <w:tabs>
                <w:tab w:val="clear" w:pos="720"/>
              </w:tabs>
              <w:bidi w:val="0"/>
              <w:ind w:hanging="0" w:left="0" w:right="0"/>
              <w:rPr/>
            </w:pPr>
            <w:r>
              <w:rP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925" w:type="dxa"/>
            <w:tcBorders/>
          </w:tcPr>
          <w:p>
            <w:pPr>
              <w:pStyle w:val="ConsPlusNormal"/>
              <w:tabs>
                <w:tab w:val="clear" w:pos="720"/>
              </w:tabs>
              <w:bidi w:val="0"/>
              <w:ind w:hanging="0" w:left="0" w:right="0"/>
              <w:rPr/>
            </w:pPr>
            <w:r>
              <w:rPr/>
              <w:t>H40.3, H40.4, H40.5, H40.6, H40.8, Q15.0</w:t>
            </w:r>
          </w:p>
        </w:tc>
        <w:tc>
          <w:tcPr>
            <w:tcW w:w="2895" w:type="dxa"/>
            <w:tcBorders/>
          </w:tcPr>
          <w:p>
            <w:pPr>
              <w:pStyle w:val="ConsPlusNormal"/>
              <w:tabs>
                <w:tab w:val="clear" w:pos="720"/>
              </w:tabs>
              <w:bidi w:val="0"/>
              <w:ind w:hanging="0" w:left="0" w:right="0"/>
              <w:rPr/>
            </w:pPr>
            <w:r>
              <w:rPr/>
              <w:t>врожденная глаукома, глаукома вторичная вследствие воспалительных и других заболеваний глаза, в том числе с осложнениями, у детей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антиглаукоматозного металлического шунта или нерассасывающегося клапана дренажа</w:t>
            </w:r>
          </w:p>
        </w:tc>
        <w:tc>
          <w:tcPr>
            <w:tcW w:w="1857" w:type="dxa"/>
            <w:tcBorders/>
          </w:tcPr>
          <w:p>
            <w:pPr>
              <w:pStyle w:val="ConsPlusNormal"/>
              <w:tabs>
                <w:tab w:val="clear" w:pos="720"/>
              </w:tabs>
              <w:bidi w:val="0"/>
              <w:ind w:hanging="0" w:left="0" w:right="0"/>
              <w:jc w:val="center"/>
              <w:rPr/>
            </w:pPr>
            <w:r>
              <w:rPr/>
              <w:t>141990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Педиатрия</w:t>
            </w:r>
          </w:p>
        </w:tc>
      </w:tr>
      <w:tr>
        <w:trPr/>
        <w:tc>
          <w:tcPr>
            <w:tcW w:w="960" w:type="dxa"/>
            <w:vMerge w:val="restart"/>
            <w:tcBorders/>
          </w:tcPr>
          <w:p>
            <w:pPr>
              <w:pStyle w:val="ConsPlusNormal"/>
              <w:tabs>
                <w:tab w:val="clear" w:pos="720"/>
              </w:tabs>
              <w:bidi w:val="0"/>
              <w:ind w:hanging="0" w:left="0" w:right="0"/>
              <w:jc w:val="center"/>
              <w:rPr/>
            </w:pPr>
            <w:r>
              <w:rPr/>
              <w:t>46.</w:t>
            </w:r>
          </w:p>
        </w:tc>
        <w:tc>
          <w:tcPr>
            <w:tcW w:w="2860" w:type="dxa"/>
            <w:vMerge w:val="restart"/>
            <w:tcBorders/>
          </w:tcPr>
          <w:p>
            <w:pPr>
              <w:pStyle w:val="ConsPlusNormal"/>
              <w:tabs>
                <w:tab w:val="clear" w:pos="720"/>
              </w:tabs>
              <w:bidi w:val="0"/>
              <w:ind w:hanging="0" w:left="0" w:right="0"/>
              <w:rPr/>
            </w:pPr>
            <w:r>
              <w:rP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925" w:type="dxa"/>
            <w:vMerge w:val="restart"/>
            <w:tcBorders/>
          </w:tcPr>
          <w:p>
            <w:pPr>
              <w:pStyle w:val="ConsPlusNormal"/>
              <w:tabs>
                <w:tab w:val="clear" w:pos="720"/>
              </w:tabs>
              <w:bidi w:val="0"/>
              <w:ind w:hanging="0" w:left="0" w:right="0"/>
              <w:rPr/>
            </w:pPr>
            <w:r>
              <w:rPr/>
              <w:t>E30, E22.8, Q78.1</w:t>
            </w:r>
          </w:p>
        </w:tc>
        <w:tc>
          <w:tcPr>
            <w:tcW w:w="2895" w:type="dxa"/>
            <w:vMerge w:val="restart"/>
            <w:tcBorders/>
          </w:tcPr>
          <w:p>
            <w:pPr>
              <w:pStyle w:val="ConsPlusNormal"/>
              <w:tabs>
                <w:tab w:val="clear" w:pos="720"/>
              </w:tabs>
              <w:bidi w:val="0"/>
              <w:ind w:hanging="0" w:left="0" w:right="0"/>
              <w:rPr/>
            </w:pPr>
            <w:r>
              <w:rP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698" w:type="dxa"/>
            <w:vMerge w:val="restart"/>
            <w:tcBorders/>
          </w:tcPr>
          <w:p>
            <w:pPr>
              <w:pStyle w:val="ConsPlusNormal"/>
              <w:tabs>
                <w:tab w:val="clear" w:pos="720"/>
              </w:tabs>
              <w:bidi w:val="0"/>
              <w:ind w:hanging="0" w:left="0" w:right="0"/>
              <w:rPr/>
            </w:pPr>
            <w:r>
              <w:rPr/>
              <w:t>комбинированное лечение</w:t>
            </w:r>
          </w:p>
        </w:tc>
        <w:tc>
          <w:tcPr>
            <w:tcW w:w="3443" w:type="dxa"/>
            <w:tcBorders/>
          </w:tcPr>
          <w:p>
            <w:pPr>
              <w:pStyle w:val="ConsPlusNormal"/>
              <w:tabs>
                <w:tab w:val="clear" w:pos="720"/>
              </w:tabs>
              <w:bidi w:val="0"/>
              <w:ind w:hanging="0" w:left="0" w:right="0"/>
              <w:rPr/>
            </w:pPr>
            <w:r>
              <w:rP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857" w:type="dxa"/>
            <w:vMerge w:val="restart"/>
            <w:tcBorders/>
          </w:tcPr>
          <w:p>
            <w:pPr>
              <w:pStyle w:val="ConsPlusNormal"/>
              <w:tabs>
                <w:tab w:val="clear" w:pos="720"/>
              </w:tabs>
              <w:bidi w:val="0"/>
              <w:ind w:hanging="0" w:left="0" w:right="0"/>
              <w:jc w:val="center"/>
              <w:rPr/>
            </w:pPr>
            <w:r>
              <w:rPr/>
              <w:t>135615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удаление опухолей надпочечников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pPr>
            <w:r>
              <w:rPr/>
              <w:t>J45.0, J45.1, J45.8, L20.8, L50.1, T78.3</w:t>
            </w:r>
          </w:p>
        </w:tc>
        <w:tc>
          <w:tcPr>
            <w:tcW w:w="2895" w:type="dxa"/>
            <w:tcBorders/>
          </w:tcPr>
          <w:p>
            <w:pPr>
              <w:pStyle w:val="ConsPlusNormal"/>
              <w:tabs>
                <w:tab w:val="clear" w:pos="720"/>
              </w:tabs>
              <w:bidi w:val="0"/>
              <w:ind w:hanging="0" w:left="0" w:right="0"/>
              <w:rPr/>
            </w:pPr>
            <w:r>
              <w:rPr/>
              <w:t>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47.</w:t>
            </w:r>
          </w:p>
        </w:tc>
        <w:tc>
          <w:tcPr>
            <w:tcW w:w="2860" w:type="dxa"/>
            <w:vMerge w:val="restart"/>
            <w:tcBorders/>
          </w:tcPr>
          <w:p>
            <w:pPr>
              <w:pStyle w:val="ConsPlusNormal"/>
              <w:tabs>
                <w:tab w:val="clear" w:pos="720"/>
              </w:tabs>
              <w:bidi w:val="0"/>
              <w:ind w:hanging="0" w:left="0" w:right="0"/>
              <w:rPr/>
            </w:pPr>
            <w:r>
              <w:rP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925" w:type="dxa"/>
            <w:tcBorders/>
          </w:tcPr>
          <w:p>
            <w:pPr>
              <w:pStyle w:val="ConsPlusNormal"/>
              <w:tabs>
                <w:tab w:val="clear" w:pos="720"/>
              </w:tabs>
              <w:bidi w:val="0"/>
              <w:ind w:hanging="0" w:left="0" w:right="0"/>
              <w:rPr/>
            </w:pPr>
            <w:r>
              <w:rPr/>
              <w:t>E74.0</w:t>
            </w:r>
          </w:p>
        </w:tc>
        <w:tc>
          <w:tcPr>
            <w:tcW w:w="2895" w:type="dxa"/>
            <w:tcBorders/>
          </w:tcPr>
          <w:p>
            <w:pPr>
              <w:pStyle w:val="ConsPlusNormal"/>
              <w:tabs>
                <w:tab w:val="clear" w:pos="720"/>
              </w:tabs>
              <w:bidi w:val="0"/>
              <w:ind w:hanging="0" w:left="0" w:right="0"/>
              <w:rPr/>
            </w:pPr>
            <w:r>
              <w:rPr/>
              <w:t>гликогеновая болезнь с формированием фиброза</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857" w:type="dxa"/>
            <w:tcBorders/>
          </w:tcPr>
          <w:p>
            <w:pPr>
              <w:pStyle w:val="ConsPlusNormal"/>
              <w:tabs>
                <w:tab w:val="clear" w:pos="720"/>
              </w:tabs>
              <w:bidi w:val="0"/>
              <w:ind w:hanging="0" w:left="0" w:right="0"/>
              <w:jc w:val="center"/>
              <w:rPr/>
            </w:pPr>
            <w:r>
              <w:rPr/>
              <w:t>203100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K74.6</w:t>
            </w:r>
          </w:p>
        </w:tc>
        <w:tc>
          <w:tcPr>
            <w:tcW w:w="2895" w:type="dxa"/>
            <w:tcBorders/>
          </w:tcPr>
          <w:p>
            <w:pPr>
              <w:pStyle w:val="ConsPlusNormal"/>
              <w:tabs>
                <w:tab w:val="clear" w:pos="720"/>
              </w:tabs>
              <w:bidi w:val="0"/>
              <w:ind w:hanging="0" w:left="0" w:right="0"/>
              <w:rPr/>
            </w:pPr>
            <w:r>
              <w:rPr/>
              <w:t>цирроз печени, активное течение с развитием коллатерального кровообращения</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857" w:type="dxa"/>
            <w:vMerge w:val="restart"/>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925" w:type="dxa"/>
            <w:tcBorders/>
          </w:tcPr>
          <w:p>
            <w:pPr>
              <w:pStyle w:val="ConsPlusNormal"/>
              <w:tabs>
                <w:tab w:val="clear" w:pos="720"/>
              </w:tabs>
              <w:bidi w:val="0"/>
              <w:ind w:hanging="0" w:left="0" w:right="0"/>
              <w:rPr/>
            </w:pPr>
            <w:r>
              <w:rPr/>
              <w:t>E84</w:t>
            </w:r>
          </w:p>
        </w:tc>
        <w:tc>
          <w:tcPr>
            <w:tcW w:w="2895" w:type="dxa"/>
            <w:tcBorders/>
          </w:tcPr>
          <w:p>
            <w:pPr>
              <w:pStyle w:val="ConsPlusNormal"/>
              <w:tabs>
                <w:tab w:val="clear" w:pos="720"/>
              </w:tabs>
              <w:bidi w:val="0"/>
              <w:ind w:hanging="0" w:left="0" w:right="0"/>
              <w:rPr/>
            </w:pPr>
            <w:r>
              <w:rP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925" w:type="dxa"/>
            <w:tcBorders/>
          </w:tcPr>
          <w:p>
            <w:pPr>
              <w:pStyle w:val="ConsPlusNormal"/>
              <w:bidi w:val="0"/>
              <w:ind w:hanging="0" w:left="0" w:right="0"/>
              <w:rPr/>
            </w:pPr>
            <w:r>
              <w:rPr/>
              <w:t>D80, D81.0, D81.1, D81.2, D82, D83, D84</w:t>
            </w:r>
          </w:p>
        </w:tc>
        <w:tc>
          <w:tcPr>
            <w:tcW w:w="2895" w:type="dxa"/>
            <w:tcBorders/>
          </w:tcPr>
          <w:p>
            <w:pPr>
              <w:pStyle w:val="ConsPlusNormal"/>
              <w:bidi w:val="0"/>
              <w:ind w:hanging="0" w:left="0" w:right="0"/>
              <w:rPr/>
            </w:pPr>
            <w:r>
              <w:rPr/>
              <w:t>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925" w:type="dxa"/>
            <w:vMerge w:val="restart"/>
            <w:tcBorders/>
          </w:tcPr>
          <w:p>
            <w:pPr>
              <w:pStyle w:val="ConsPlusNormal"/>
              <w:tabs>
                <w:tab w:val="clear" w:pos="720"/>
              </w:tabs>
              <w:bidi w:val="0"/>
              <w:ind w:hanging="0" w:left="0" w:right="0"/>
              <w:rPr/>
            </w:pPr>
            <w:r>
              <w:rPr/>
              <w:t>N04, N07, N25</w:t>
            </w:r>
          </w:p>
        </w:tc>
        <w:tc>
          <w:tcPr>
            <w:tcW w:w="2895" w:type="dxa"/>
            <w:vMerge w:val="restart"/>
            <w:tcBorders/>
          </w:tcPr>
          <w:p>
            <w:pPr>
              <w:pStyle w:val="ConsPlusNormal"/>
              <w:tabs>
                <w:tab w:val="clear" w:pos="720"/>
              </w:tabs>
              <w:bidi w:val="0"/>
              <w:ind w:hanging="0" w:left="0" w:right="0"/>
              <w:rPr/>
            </w:pPr>
            <w:r>
              <w:rP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48.</w:t>
            </w:r>
          </w:p>
        </w:tc>
        <w:tc>
          <w:tcPr>
            <w:tcW w:w="2860" w:type="dxa"/>
            <w:vMerge w:val="restart"/>
            <w:tcBorders/>
          </w:tcPr>
          <w:p>
            <w:pPr>
              <w:pStyle w:val="ConsPlusNormal"/>
              <w:tabs>
                <w:tab w:val="clear" w:pos="720"/>
              </w:tabs>
              <w:bidi w:val="0"/>
              <w:ind w:hanging="0" w:left="0" w:right="0"/>
              <w:rPr/>
            </w:pPr>
            <w:r>
              <w:rP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925" w:type="dxa"/>
            <w:vMerge w:val="restart"/>
            <w:tcBorders/>
          </w:tcPr>
          <w:p>
            <w:pPr>
              <w:pStyle w:val="ConsPlusNormal"/>
              <w:tabs>
                <w:tab w:val="clear" w:pos="720"/>
              </w:tabs>
              <w:bidi w:val="0"/>
              <w:ind w:hanging="0" w:left="0" w:right="0"/>
              <w:rPr>
                <w:lang w:val="en-US"/>
              </w:rPr>
            </w:pPr>
            <w:r>
              <w:rPr>
                <w:lang w:val="en-US"/>
              </w:rPr>
              <w:t>G12.0, G31.8, G35, G36, G60, G70, G71, G80, G80.1, G80.2, G80.8, G81.1, G82.4</w:t>
            </w:r>
          </w:p>
        </w:tc>
        <w:tc>
          <w:tcPr>
            <w:tcW w:w="2895" w:type="dxa"/>
            <w:vMerge w:val="restart"/>
            <w:tcBorders/>
          </w:tcPr>
          <w:p>
            <w:pPr>
              <w:pStyle w:val="ConsPlusNormal"/>
              <w:tabs>
                <w:tab w:val="clear" w:pos="720"/>
              </w:tabs>
              <w:bidi w:val="0"/>
              <w:ind w:hanging="0" w:left="0" w:right="0"/>
              <w:rPr/>
            </w:pPr>
            <w:r>
              <w:rP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698" w:type="dxa"/>
            <w:vMerge w:val="restart"/>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857" w:type="dxa"/>
            <w:vMerge w:val="restart"/>
            <w:tcBorders/>
          </w:tcPr>
          <w:p>
            <w:pPr>
              <w:pStyle w:val="ConsPlusNormal"/>
              <w:tabs>
                <w:tab w:val="clear" w:pos="720"/>
              </w:tabs>
              <w:bidi w:val="0"/>
              <w:ind w:hanging="0" w:left="0" w:right="0"/>
              <w:jc w:val="center"/>
              <w:rPr/>
            </w:pPr>
            <w:r>
              <w:rPr/>
              <w:t>271190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49.</w:t>
            </w:r>
          </w:p>
        </w:tc>
        <w:tc>
          <w:tcPr>
            <w:tcW w:w="2860" w:type="dxa"/>
            <w:vMerge w:val="restart"/>
            <w:tcBorders/>
          </w:tcPr>
          <w:p>
            <w:pPr>
              <w:pStyle w:val="ConsPlusNormal"/>
              <w:tabs>
                <w:tab w:val="clear" w:pos="720"/>
              </w:tabs>
              <w:bidi w:val="0"/>
              <w:ind w:hanging="0" w:left="0" w:right="0"/>
              <w:rPr/>
            </w:pPr>
            <w:r>
              <w:rPr/>
              <w:t>Лечение сахарного диабета у детей с использованием систем непрерывного введения инсулина с гибридной обратной связью</w:t>
            </w:r>
          </w:p>
        </w:tc>
        <w:tc>
          <w:tcPr>
            <w:tcW w:w="1925" w:type="dxa"/>
            <w:vMerge w:val="restart"/>
            <w:tcBorders/>
          </w:tcPr>
          <w:p>
            <w:pPr>
              <w:pStyle w:val="ConsPlusNormal"/>
              <w:tabs>
                <w:tab w:val="clear" w:pos="720"/>
              </w:tabs>
              <w:bidi w:val="0"/>
              <w:ind w:hanging="0" w:left="0" w:right="0"/>
              <w:rPr/>
            </w:pPr>
            <w:r>
              <w:rPr/>
              <w:t>E10.2, E10.3. E10.4, E10.5, E10.6, E10.7, E10.8, E10.9</w:t>
            </w:r>
          </w:p>
        </w:tc>
        <w:tc>
          <w:tcPr>
            <w:tcW w:w="2895" w:type="dxa"/>
            <w:vMerge w:val="restart"/>
            <w:tcBorders/>
          </w:tcPr>
          <w:p>
            <w:pPr>
              <w:pStyle w:val="ConsPlusNormal"/>
              <w:tabs>
                <w:tab w:val="clear" w:pos="720"/>
              </w:tabs>
              <w:bidi w:val="0"/>
              <w:ind w:hanging="0" w:left="0" w:right="0"/>
              <w:rPr/>
            </w:pPr>
            <w:r>
              <w:rP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698" w:type="dxa"/>
            <w:vMerge w:val="restart"/>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857" w:type="dxa"/>
            <w:vMerge w:val="restart"/>
            <w:tcBorders/>
          </w:tcPr>
          <w:p>
            <w:pPr>
              <w:pStyle w:val="ConsPlusNormal"/>
              <w:tabs>
                <w:tab w:val="clear" w:pos="720"/>
              </w:tabs>
              <w:bidi w:val="0"/>
              <w:ind w:hanging="0" w:left="0" w:right="0"/>
              <w:jc w:val="center"/>
              <w:rPr/>
            </w:pPr>
            <w:r>
              <w:rPr/>
              <w:t>594868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50.</w:t>
            </w:r>
          </w:p>
        </w:tc>
        <w:tc>
          <w:tcPr>
            <w:tcW w:w="2860" w:type="dxa"/>
            <w:tcBorders/>
          </w:tcPr>
          <w:p>
            <w:pPr>
              <w:pStyle w:val="ConsPlusNormal"/>
              <w:tabs>
                <w:tab w:val="clear" w:pos="720"/>
              </w:tabs>
              <w:bidi w:val="0"/>
              <w:ind w:hanging="0" w:left="0" w:right="0"/>
              <w:rPr/>
            </w:pPr>
            <w:r>
              <w:rPr/>
              <w:t>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925" w:type="dxa"/>
            <w:tcBorders/>
          </w:tcPr>
          <w:p>
            <w:pPr>
              <w:pStyle w:val="ConsPlusNormal"/>
              <w:tabs>
                <w:tab w:val="clear" w:pos="720"/>
              </w:tabs>
              <w:bidi w:val="0"/>
              <w:ind w:hanging="0" w:left="0" w:right="0"/>
              <w:rPr/>
            </w:pPr>
            <w:r>
              <w:rPr/>
              <w:t>M08.0</w:t>
            </w:r>
          </w:p>
        </w:tc>
        <w:tc>
          <w:tcPr>
            <w:tcW w:w="2895" w:type="dxa"/>
            <w:tcBorders/>
          </w:tcPr>
          <w:p>
            <w:pPr>
              <w:pStyle w:val="ConsPlusNormal"/>
              <w:tabs>
                <w:tab w:val="clear" w:pos="720"/>
              </w:tabs>
              <w:bidi w:val="0"/>
              <w:ind w:hanging="0" w:left="0" w:right="0"/>
              <w:rPr/>
            </w:pPr>
            <w:r>
              <w:rPr/>
              <w:t>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tcBorders/>
          </w:tcPr>
          <w:p>
            <w:pPr>
              <w:pStyle w:val="ConsPlusNormal"/>
              <w:tabs>
                <w:tab w:val="clear" w:pos="720"/>
              </w:tabs>
              <w:bidi w:val="0"/>
              <w:ind w:hanging="0" w:left="0" w:right="0"/>
              <w:jc w:val="center"/>
              <w:rPr/>
            </w:pPr>
            <w:r>
              <w:rPr/>
              <w:t>372901</w:t>
            </w:r>
          </w:p>
        </w:tc>
      </w:tr>
      <w:tr>
        <w:trPr/>
        <w:tc>
          <w:tcPr>
            <w:tcW w:w="960" w:type="dxa"/>
            <w:vMerge w:val="restart"/>
            <w:tcBorders/>
          </w:tcPr>
          <w:p>
            <w:pPr>
              <w:pStyle w:val="ConsPlusNormal"/>
              <w:tabs>
                <w:tab w:val="clear" w:pos="720"/>
              </w:tabs>
              <w:bidi w:val="0"/>
              <w:ind w:hanging="0" w:left="0" w:right="0"/>
              <w:jc w:val="center"/>
              <w:rPr/>
            </w:pPr>
            <w:r>
              <w:rPr/>
              <w:t>51.</w:t>
            </w:r>
          </w:p>
        </w:tc>
        <w:tc>
          <w:tcPr>
            <w:tcW w:w="2860" w:type="dxa"/>
            <w:tcBorders/>
          </w:tcPr>
          <w:p>
            <w:pPr>
              <w:pStyle w:val="ConsPlusNormal"/>
              <w:tabs>
                <w:tab w:val="clear" w:pos="720"/>
              </w:tabs>
              <w:bidi w:val="0"/>
              <w:ind w:hanging="0" w:left="0" w:right="0"/>
              <w:rPr/>
            </w:pPr>
            <w:r>
              <w:rPr/>
              <w:t>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pPr>
            <w:r>
              <w:rPr/>
              <w:t>M32</w:t>
            </w:r>
          </w:p>
        </w:tc>
        <w:tc>
          <w:tcPr>
            <w:tcW w:w="2895" w:type="dxa"/>
            <w:tcBorders/>
          </w:tcPr>
          <w:p>
            <w:pPr>
              <w:pStyle w:val="ConsPlusNormal"/>
              <w:tabs>
                <w:tab w:val="clear" w:pos="720"/>
              </w:tabs>
              <w:bidi w:val="0"/>
              <w:ind w:hanging="0" w:left="0" w:right="0"/>
              <w:rPr/>
            </w:pPr>
            <w:r>
              <w:rPr/>
              <w:t>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vMerge w:val="restart"/>
            <w:tcBorders/>
          </w:tcPr>
          <w:p>
            <w:pPr>
              <w:pStyle w:val="ConsPlusNormal"/>
              <w:tabs>
                <w:tab w:val="clear" w:pos="720"/>
              </w:tabs>
              <w:bidi w:val="0"/>
              <w:ind w:hanging="0" w:left="0" w:right="0"/>
              <w:jc w:val="center"/>
              <w:rPr/>
            </w:pPr>
            <w:r>
              <w:rPr/>
              <w:t>672441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tcBorders/>
          </w:tcPr>
          <w:p>
            <w:pPr>
              <w:pStyle w:val="ConsPlusNormal"/>
              <w:tabs>
                <w:tab w:val="clear" w:pos="720"/>
              </w:tabs>
              <w:bidi w:val="0"/>
              <w:ind w:hanging="0" w:left="0" w:right="0"/>
              <w:rPr/>
            </w:pPr>
            <w:r>
              <w:rPr/>
              <w:t>Поликомпонентное лечение юношеского артрита с системным началом, криопирин-ассоциированного периодического синдрома, 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pPr>
            <w:r>
              <w:rPr/>
              <w:t>M08.2, E85.0, D89.8</w:t>
            </w:r>
          </w:p>
        </w:tc>
        <w:tc>
          <w:tcPr>
            <w:tcW w:w="2895" w:type="dxa"/>
            <w:tcBorders/>
          </w:tcPr>
          <w:p>
            <w:pPr>
              <w:pStyle w:val="ConsPlusNormal"/>
              <w:tabs>
                <w:tab w:val="clear" w:pos="720"/>
              </w:tabs>
              <w:bidi w:val="0"/>
              <w:ind w:hanging="0" w:left="0" w:right="0"/>
              <w:rPr/>
            </w:pPr>
            <w:r>
              <w:rPr/>
              <w:t>юношеский артрит с системным началом, криопирин-ассоциированный периодический синдром, семейная средиземноморская лихорадка, 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925" w:type="dxa"/>
            <w:tcBorders/>
          </w:tcPr>
          <w:p>
            <w:pPr>
              <w:pStyle w:val="ConsPlusNormal"/>
              <w:bidi w:val="0"/>
              <w:ind w:hanging="0" w:left="0" w:right="0"/>
              <w:rPr/>
            </w:pPr>
            <w:r>
              <w:rPr/>
              <w:t>M30, M31</w:t>
            </w:r>
          </w:p>
        </w:tc>
        <w:tc>
          <w:tcPr>
            <w:tcW w:w="2895" w:type="dxa"/>
            <w:tcBorders/>
          </w:tcPr>
          <w:p>
            <w:pPr>
              <w:pStyle w:val="ConsPlusNormal"/>
              <w:bidi w:val="0"/>
              <w:ind w:hanging="0" w:left="0" w:right="0"/>
              <w:rPr/>
            </w:pPr>
            <w:r>
              <w:rPr/>
              <w:t>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Поликомпонентное лечение системного склероза с инициацией или заменой генно-инженерных биологических лекарственных препаратов</w:t>
            </w:r>
          </w:p>
        </w:tc>
        <w:tc>
          <w:tcPr>
            <w:tcW w:w="1925" w:type="dxa"/>
            <w:tcBorders/>
          </w:tcPr>
          <w:p>
            <w:pPr>
              <w:pStyle w:val="ConsPlusNormal"/>
              <w:bidi w:val="0"/>
              <w:ind w:hanging="0" w:left="0" w:right="0"/>
              <w:rPr/>
            </w:pPr>
            <w:r>
              <w:rPr/>
              <w:t>M34</w:t>
            </w:r>
          </w:p>
        </w:tc>
        <w:tc>
          <w:tcPr>
            <w:tcW w:w="2895" w:type="dxa"/>
            <w:tcBorders/>
          </w:tcPr>
          <w:p>
            <w:pPr>
              <w:pStyle w:val="ConsPlusNormal"/>
              <w:bidi w:val="0"/>
              <w:ind w:hanging="0" w:left="0" w:right="0"/>
              <w:rPr/>
            </w:pPr>
            <w:r>
              <w:rPr/>
              <w:t>системный склероз с высокой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bidi w:val="0"/>
              <w:ind w:hanging="0" w:left="0" w:right="0"/>
              <w:rPr/>
            </w:pPr>
            <w:r>
              <w:rPr/>
              <w:t>терапевтическое лечение</w:t>
            </w:r>
          </w:p>
        </w:tc>
        <w:tc>
          <w:tcPr>
            <w:tcW w:w="3443" w:type="dxa"/>
            <w:tcBorders/>
          </w:tcPr>
          <w:p>
            <w:pPr>
              <w:pStyle w:val="ConsPlusNormal"/>
              <w:bidi w:val="0"/>
              <w:ind w:hanging="0" w:left="0" w:right="0"/>
              <w:rPr/>
            </w:pPr>
            <w:r>
              <w:rP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52.</w:t>
            </w:r>
          </w:p>
        </w:tc>
        <w:tc>
          <w:tcPr>
            <w:tcW w:w="2860" w:type="dxa"/>
            <w:tcBorders/>
          </w:tcPr>
          <w:p>
            <w:pPr>
              <w:pStyle w:val="ConsPlusNormal"/>
              <w:tabs>
                <w:tab w:val="clear" w:pos="720"/>
              </w:tabs>
              <w:bidi w:val="0"/>
              <w:ind w:hanging="0" w:left="0" w:right="0"/>
              <w:rPr/>
            </w:pPr>
            <w:r>
              <w:rPr/>
              <w:t>Поликомпонентное лечение дерматополимиозита с инициацией или заменой генно-инженерных биологических лекарственных препаратов</w:t>
            </w:r>
          </w:p>
        </w:tc>
        <w:tc>
          <w:tcPr>
            <w:tcW w:w="1925" w:type="dxa"/>
            <w:tcBorders/>
          </w:tcPr>
          <w:p>
            <w:pPr>
              <w:pStyle w:val="ConsPlusNormal"/>
              <w:tabs>
                <w:tab w:val="clear" w:pos="720"/>
              </w:tabs>
              <w:bidi w:val="0"/>
              <w:ind w:hanging="0" w:left="0" w:right="0"/>
              <w:rPr/>
            </w:pPr>
            <w:r>
              <w:rPr/>
              <w:t>M33</w:t>
            </w:r>
          </w:p>
        </w:tc>
        <w:tc>
          <w:tcPr>
            <w:tcW w:w="2895" w:type="dxa"/>
            <w:tcBorders/>
          </w:tcPr>
          <w:p>
            <w:pPr>
              <w:pStyle w:val="ConsPlusNormal"/>
              <w:tabs>
                <w:tab w:val="clear" w:pos="720"/>
              </w:tabs>
              <w:bidi w:val="0"/>
              <w:ind w:hanging="0" w:left="0" w:right="0"/>
              <w:rPr/>
            </w:pPr>
            <w:r>
              <w:rPr/>
              <w:t>дерматополимиозит с высокой степенью активности воспалительного процесса и (или) резистентностью к проводимому лекарственному лечению</w:t>
            </w:r>
          </w:p>
        </w:tc>
        <w:tc>
          <w:tcPr>
            <w:tcW w:w="1698" w:type="dxa"/>
            <w:tcBorders/>
          </w:tcPr>
          <w:p>
            <w:pPr>
              <w:pStyle w:val="ConsPlusNormal"/>
              <w:tabs>
                <w:tab w:val="clear" w:pos="720"/>
              </w:tabs>
              <w:bidi w:val="0"/>
              <w:ind w:hanging="0" w:left="0" w:right="0"/>
              <w:rPr/>
            </w:pPr>
            <w:r>
              <w:rPr/>
              <w:t>терапевтическое лечение</w:t>
            </w:r>
          </w:p>
        </w:tc>
        <w:tc>
          <w:tcPr>
            <w:tcW w:w="3443" w:type="dxa"/>
            <w:tcBorders/>
          </w:tcPr>
          <w:p>
            <w:pPr>
              <w:pStyle w:val="ConsPlusNormal"/>
              <w:tabs>
                <w:tab w:val="clear" w:pos="720"/>
              </w:tabs>
              <w:bidi w:val="0"/>
              <w:ind w:hanging="0" w:left="0" w:right="0"/>
              <w:rPr/>
            </w:pPr>
            <w:r>
              <w:rP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7" w:type="dxa"/>
            <w:tcBorders/>
          </w:tcPr>
          <w:p>
            <w:pPr>
              <w:pStyle w:val="ConsPlusNormal"/>
              <w:tabs>
                <w:tab w:val="clear" w:pos="720"/>
              </w:tabs>
              <w:bidi w:val="0"/>
              <w:ind w:hanging="0" w:left="0" w:right="0"/>
              <w:jc w:val="center"/>
              <w:rPr/>
            </w:pPr>
            <w:r>
              <w:rPr/>
              <w:t>950150</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Сердечно-сосудистая хирургия</w:t>
            </w:r>
          </w:p>
        </w:tc>
      </w:tr>
      <w:tr>
        <w:trPr/>
        <w:tc>
          <w:tcPr>
            <w:tcW w:w="960" w:type="dxa"/>
            <w:vMerge w:val="restart"/>
            <w:tcBorders/>
          </w:tcPr>
          <w:p>
            <w:pPr>
              <w:pStyle w:val="ConsPlusNormal"/>
              <w:tabs>
                <w:tab w:val="clear" w:pos="720"/>
              </w:tabs>
              <w:bidi w:val="0"/>
              <w:ind w:hanging="0" w:left="0" w:right="0"/>
              <w:jc w:val="center"/>
              <w:rPr/>
            </w:pPr>
            <w:r>
              <w:rPr/>
              <w:t>53.</w:t>
            </w:r>
          </w:p>
        </w:tc>
        <w:tc>
          <w:tcPr>
            <w:tcW w:w="2860" w:type="dxa"/>
            <w:vMerge w:val="restart"/>
            <w:tcBorders/>
          </w:tcPr>
          <w:p>
            <w:pPr>
              <w:pStyle w:val="ConsPlusNormal"/>
              <w:tabs>
                <w:tab w:val="clear" w:pos="720"/>
              </w:tabs>
              <w:bidi w:val="0"/>
              <w:ind w:hanging="0" w:left="0" w:right="0"/>
              <w:rPr/>
            </w:pPr>
            <w:r>
              <w:rP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25" w:type="dxa"/>
            <w:vMerge w:val="restart"/>
            <w:tcBorders/>
          </w:tcPr>
          <w:p>
            <w:pPr>
              <w:pStyle w:val="ConsPlusNormal"/>
              <w:tabs>
                <w:tab w:val="clear" w:pos="720"/>
              </w:tabs>
              <w:bidi w:val="0"/>
              <w:ind w:hanging="0" w:left="0" w:right="0"/>
              <w:rPr>
                <w:lang w:val="en-US"/>
              </w:rPr>
            </w:pPr>
            <w:r>
              <w:rPr>
                <w:lang w:val="en-US"/>
              </w:rPr>
              <w:t>I20.1, I20.8, I20.9, I25, I44.1, I44.2, I45.2, I45.3, I45.6, I46.0, I49.5, Q21.0, Q24.6</w:t>
            </w:r>
          </w:p>
        </w:tc>
        <w:tc>
          <w:tcPr>
            <w:tcW w:w="2895" w:type="dxa"/>
            <w:vMerge w:val="restart"/>
            <w:tcBorders/>
          </w:tcPr>
          <w:p>
            <w:pPr>
              <w:pStyle w:val="ConsPlusNormal"/>
              <w:tabs>
                <w:tab w:val="clear" w:pos="720"/>
              </w:tabs>
              <w:bidi w:val="0"/>
              <w:ind w:hanging="0" w:left="0" w:right="0"/>
              <w:rPr/>
            </w:pPr>
            <w:r>
              <w:rP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аортокоронарное шунтирование у больных ишемической болезнью сердца в условиях искусственного кровоснабжения</w:t>
            </w:r>
          </w:p>
        </w:tc>
        <w:tc>
          <w:tcPr>
            <w:tcW w:w="1857" w:type="dxa"/>
            <w:vMerge w:val="restart"/>
            <w:tcBorders/>
          </w:tcPr>
          <w:p>
            <w:pPr>
              <w:pStyle w:val="ConsPlusNormal"/>
              <w:tabs>
                <w:tab w:val="clear" w:pos="720"/>
              </w:tabs>
              <w:bidi w:val="0"/>
              <w:ind w:hanging="0" w:left="0" w:right="0"/>
              <w:jc w:val="center"/>
              <w:rPr/>
            </w:pPr>
            <w:r>
              <w:rPr/>
              <w:t>449798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аортокоронарное шунтирование у больных ишемической болезнью сердца на работающем сердце</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аортокоронарное шунтирование в сочетании с пластикой (протезированием) 1 - 2 клапанов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54.</w:t>
            </w:r>
          </w:p>
        </w:tc>
        <w:tc>
          <w:tcPr>
            <w:tcW w:w="2860" w:type="dxa"/>
            <w:vMerge w:val="restart"/>
            <w:tcBorders/>
          </w:tcPr>
          <w:p>
            <w:pPr>
              <w:pStyle w:val="ConsPlusNormal"/>
              <w:tabs>
                <w:tab w:val="clear" w:pos="720"/>
              </w:tabs>
              <w:bidi w:val="0"/>
              <w:ind w:hanging="0" w:left="0" w:right="0"/>
              <w:rPr/>
            </w:pPr>
            <w:r>
              <w:rPr/>
              <w:t>Эндоваскулярная, хирургическая коррекция нарушений ритма сердца без имплантации кардиовертера-дефибриллятора</w:t>
            </w:r>
          </w:p>
        </w:tc>
        <w:tc>
          <w:tcPr>
            <w:tcW w:w="1925" w:type="dxa"/>
            <w:vMerge w:val="restart"/>
            <w:tcBorders/>
          </w:tcPr>
          <w:p>
            <w:pPr>
              <w:pStyle w:val="ConsPlusNormal"/>
              <w:tabs>
                <w:tab w:val="clear" w:pos="720"/>
              </w:tabs>
              <w:bidi w:val="0"/>
              <w:ind w:hanging="0" w:left="0" w:right="0"/>
              <w:rPr>
                <w:lang w:val="en-US"/>
              </w:rPr>
            </w:pPr>
            <w:r>
              <w:rPr>
                <w:lang w:val="en-US"/>
              </w:rPr>
              <w:t>I44.1, I44.2, I45.2, I45.3, I45.6, I46.0, I47.0, I47.1, I47.2, I47.9, I48, I49.0, I49.5, Q22.5, Q24.6</w:t>
            </w:r>
          </w:p>
        </w:tc>
        <w:tc>
          <w:tcPr>
            <w:tcW w:w="2895" w:type="dxa"/>
            <w:vMerge w:val="restart"/>
            <w:tcBorders/>
          </w:tcPr>
          <w:p>
            <w:pPr>
              <w:pStyle w:val="ConsPlusNormal"/>
              <w:tabs>
                <w:tab w:val="clear" w:pos="720"/>
              </w:tabs>
              <w:bidi w:val="0"/>
              <w:ind w:hanging="0" w:left="0" w:right="0"/>
              <w:rPr/>
            </w:pPr>
            <w:r>
              <w:rP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эндоваскулярная деструкция дополнительных проводящих путей и аритмогенных зон сердца</w:t>
            </w:r>
          </w:p>
        </w:tc>
        <w:tc>
          <w:tcPr>
            <w:tcW w:w="1857" w:type="dxa"/>
            <w:vMerge w:val="restart"/>
            <w:tcBorders/>
          </w:tcPr>
          <w:p>
            <w:pPr>
              <w:pStyle w:val="ConsPlusNormal"/>
              <w:tabs>
                <w:tab w:val="clear" w:pos="720"/>
              </w:tabs>
              <w:bidi w:val="0"/>
              <w:ind w:hanging="0" w:left="0" w:right="0"/>
              <w:jc w:val="center"/>
              <w:rPr/>
            </w:pPr>
            <w:r>
              <w:rPr/>
              <w:t>349311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имплантация частотно-адаптированного трехкамерного кардиостимулятора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торакоскопическая деструкция аритмогенных зон сердца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хирургическая и (или) криодеструкция дополнительных проводящих путей и аритмогенных зон сердца</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55.</w:t>
            </w:r>
          </w:p>
        </w:tc>
        <w:tc>
          <w:tcPr>
            <w:tcW w:w="2860" w:type="dxa"/>
            <w:vMerge w:val="restart"/>
            <w:tcBorders/>
          </w:tcPr>
          <w:p>
            <w:pPr>
              <w:pStyle w:val="ConsPlusNormal"/>
              <w:tabs>
                <w:tab w:val="clear" w:pos="720"/>
              </w:tabs>
              <w:bidi w:val="0"/>
              <w:ind w:hanging="0" w:left="0" w:right="0"/>
              <w:rPr/>
            </w:pPr>
            <w:r>
              <w:rPr/>
              <w:t>Хирургическая и эндоваскулярная коррекция заболеваний магистральных артерий</w:t>
            </w:r>
          </w:p>
        </w:tc>
        <w:tc>
          <w:tcPr>
            <w:tcW w:w="1925" w:type="dxa"/>
            <w:vMerge w:val="restart"/>
            <w:tcBorders/>
          </w:tcPr>
          <w:p>
            <w:pPr>
              <w:pStyle w:val="ConsPlusNormal"/>
              <w:tabs>
                <w:tab w:val="clear" w:pos="720"/>
              </w:tabs>
              <w:bidi w:val="0"/>
              <w:ind w:hanging="0" w:left="0" w:right="0"/>
              <w:rPr>
                <w:lang w:val="en-US"/>
              </w:rPr>
            </w:pPr>
            <w:r>
              <w:rPr>
                <w:lang w:val="en-US"/>
              </w:rPr>
              <w:t>I20, I25, I26, I65, I70.0, I70.1, I70.8, I71, I72.0, I72.2, I72.3, I72.8, I73.1, I77.6, I98, Q26.0, Q27.3</w:t>
            </w:r>
          </w:p>
        </w:tc>
        <w:tc>
          <w:tcPr>
            <w:tcW w:w="2895" w:type="dxa"/>
            <w:vMerge w:val="restart"/>
            <w:tcBorders/>
          </w:tcPr>
          <w:p>
            <w:pPr>
              <w:pStyle w:val="ConsPlusNormal"/>
              <w:tabs>
                <w:tab w:val="clear" w:pos="720"/>
              </w:tabs>
              <w:bidi w:val="0"/>
              <w:ind w:hanging="0" w:left="0" w:right="0"/>
              <w:rPr/>
            </w:pPr>
            <w:r>
              <w:rPr/>
              <w:t>врожденные и приобретенные заболевания аорты и магистральных артерий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857" w:type="dxa"/>
            <w:vMerge w:val="restart"/>
            <w:tcBorders/>
          </w:tcPr>
          <w:p>
            <w:pPr>
              <w:pStyle w:val="ConsPlusNormal"/>
              <w:tabs>
                <w:tab w:val="clear" w:pos="720"/>
              </w:tabs>
              <w:bidi w:val="0"/>
              <w:ind w:hanging="0" w:left="0" w:right="0"/>
              <w:jc w:val="center"/>
              <w:rPr/>
            </w:pPr>
            <w:r>
              <w:rPr/>
              <w:t>407216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эндоваскулярные, хирургические и гибридные операции на аорте и магистральных сосудах (кроме артерий конечностей)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Радикальная и гемодинамическая коррекция врожденных пороков перегородок, камер сердца и соединений магистральных сосудов</w:t>
            </w:r>
          </w:p>
        </w:tc>
        <w:tc>
          <w:tcPr>
            <w:tcW w:w="1925" w:type="dxa"/>
            <w:vMerge w:val="restart"/>
            <w:tcBorders/>
          </w:tcPr>
          <w:p>
            <w:pPr>
              <w:pStyle w:val="ConsPlusNormal"/>
              <w:tabs>
                <w:tab w:val="clear" w:pos="720"/>
              </w:tabs>
              <w:bidi w:val="0"/>
              <w:ind w:hanging="0" w:left="0" w:right="0"/>
              <w:rPr/>
            </w:pPr>
            <w:r>
              <w:rPr/>
              <w:t>Q20.1 - Q20.9, Q21, Q22, Q23, Q24, Q25</w:t>
            </w:r>
          </w:p>
        </w:tc>
        <w:tc>
          <w:tcPr>
            <w:tcW w:w="2895" w:type="dxa"/>
            <w:vMerge w:val="restart"/>
            <w:tcBorders/>
          </w:tcPr>
          <w:p>
            <w:pPr>
              <w:pStyle w:val="ConsPlusNormal"/>
              <w:tabs>
                <w:tab w:val="clear" w:pos="720"/>
              </w:tabs>
              <w:bidi w:val="0"/>
              <w:ind w:hanging="0" w:left="0" w:right="0"/>
              <w:rPr/>
            </w:pPr>
            <w:r>
              <w:rPr/>
              <w:t>врожденные пороки перегородок, камер сердца и соединений магистральных сосудов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эндоваскулярная (баллонная ангиопластика и стентирование) коррекция легочной артерии, аорты и ее ветвей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радикальная, гемодинамическая, гибридная коррекция у детей старше 1 года и взрослых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реконструктивные и пластические операции при изолированных дефектах перегородок сердца у детей старше 1 года и взрослых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хирургическая (перевязка, суживание, пластика) коррекция легочной артерии, аорты и ее ветвей</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56.</w:t>
            </w:r>
          </w:p>
        </w:tc>
        <w:tc>
          <w:tcPr>
            <w:tcW w:w="2860" w:type="dxa"/>
            <w:vMerge w:val="restart"/>
            <w:tcBorders/>
          </w:tcPr>
          <w:p>
            <w:pPr>
              <w:pStyle w:val="ConsPlusNormal"/>
              <w:tabs>
                <w:tab w:val="clear" w:pos="720"/>
              </w:tabs>
              <w:bidi w:val="0"/>
              <w:ind w:hanging="0" w:left="0" w:right="0"/>
              <w:rPr/>
            </w:pPr>
            <w:r>
              <w:rPr/>
              <w:t>Хирургическое лечение врожденных, ревматических и неревматических пороков клапанов сердца, опухолей сердца</w:t>
            </w:r>
          </w:p>
        </w:tc>
        <w:tc>
          <w:tcPr>
            <w:tcW w:w="1925" w:type="dxa"/>
            <w:vMerge w:val="restart"/>
            <w:tcBorders/>
          </w:tcPr>
          <w:p>
            <w:pPr>
              <w:pStyle w:val="ConsPlusNormal"/>
              <w:tabs>
                <w:tab w:val="clear" w:pos="720"/>
              </w:tabs>
              <w:bidi w:val="0"/>
              <w:ind w:hanging="0" w:left="0" w:right="0"/>
              <w:rPr/>
            </w:pPr>
            <w:r>
              <w:rPr/>
              <w:t>Q20.5, Q21.3, Q22, Q23.0 - Q23.3, Q24.4, Q25.3, I34.0, I34.1, I34.2, I35.1, I35.2, I36.0, I36.1, I36.2, I05.0, I05.1, I05.2, I06.0, I06.1, I06.2, I07.0, I07.1, I07.2, I08.0, I08.1, I08.2, I08.3, I08.8, I08.9, D15.1</w:t>
            </w:r>
          </w:p>
        </w:tc>
        <w:tc>
          <w:tcPr>
            <w:tcW w:w="2895" w:type="dxa"/>
            <w:vMerge w:val="restart"/>
            <w:tcBorders/>
          </w:tcPr>
          <w:p>
            <w:pPr>
              <w:pStyle w:val="ConsPlusNormal"/>
              <w:tabs>
                <w:tab w:val="clear" w:pos="720"/>
              </w:tabs>
              <w:bidi w:val="0"/>
              <w:ind w:hanging="0" w:left="0" w:right="0"/>
              <w:rPr/>
            </w:pPr>
            <w:r>
              <w:rPr/>
              <w:t>поражение клапанного аппарата сердца различного генеза (врожденные, приобретенные пороки сердца, опухоли сердца)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клапанов в условиях искусственного кровообращения</w:t>
            </w:r>
          </w:p>
        </w:tc>
        <w:tc>
          <w:tcPr>
            <w:tcW w:w="1857" w:type="dxa"/>
            <w:vMerge w:val="restart"/>
            <w:tcBorders/>
          </w:tcPr>
          <w:p>
            <w:pPr>
              <w:pStyle w:val="ConsPlusNormal"/>
              <w:tabs>
                <w:tab w:val="clear" w:pos="720"/>
              </w:tabs>
              <w:bidi w:val="0"/>
              <w:ind w:hanging="0" w:left="0" w:right="0"/>
              <w:jc w:val="center"/>
              <w:rPr/>
            </w:pPr>
            <w:r>
              <w:rPr/>
              <w:t>506020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протезирование 3 клапанов у больного без инфекционного эндокардита или 1 - 2 клапанов у больного с инфекционным эндокардитом</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57.</w:t>
            </w:r>
          </w:p>
        </w:tc>
        <w:tc>
          <w:tcPr>
            <w:tcW w:w="2860" w:type="dxa"/>
            <w:tcBorders/>
          </w:tcPr>
          <w:p>
            <w:pPr>
              <w:pStyle w:val="ConsPlusNormal"/>
              <w:tabs>
                <w:tab w:val="clear" w:pos="720"/>
              </w:tabs>
              <w:bidi w:val="0"/>
              <w:ind w:hanging="0" w:left="0" w:right="0"/>
              <w:rPr/>
            </w:pPr>
            <w:r>
              <w:rPr/>
              <w:t>Эндоваскулярное лечение врожденных, ревматических и неревматических пороков клапанов сердца, опухолей сердца</w:t>
            </w:r>
          </w:p>
        </w:tc>
        <w:tc>
          <w:tcPr>
            <w:tcW w:w="1925" w:type="dxa"/>
            <w:tcBorders/>
          </w:tcPr>
          <w:p>
            <w:pPr>
              <w:pStyle w:val="ConsPlusNormal"/>
              <w:tabs>
                <w:tab w:val="clear" w:pos="720"/>
              </w:tabs>
              <w:bidi w:val="0"/>
              <w:ind w:hanging="0" w:left="0" w:right="0"/>
              <w:rPr/>
            </w:pPr>
            <w:r>
              <w:rPr/>
              <w:t>Q20.5, Q21.3, Q22, Q23.0 - Q23.3, Q24.4, Q25.3, I34.0, I34.1, T34.2, I35.1, I35.2, I36.0, I36.1, I36.2, I05.0, I05.1, I05.2, I06.0, I06.1, I06.2, I07.0, I07.1, I07.2, I08.0, I08.1, I08.2, I08.3, I08.8, I08.9, D15.1</w:t>
            </w:r>
          </w:p>
        </w:tc>
        <w:tc>
          <w:tcPr>
            <w:tcW w:w="2895" w:type="dxa"/>
            <w:tcBorders/>
          </w:tcPr>
          <w:p>
            <w:pPr>
              <w:pStyle w:val="ConsPlusNormal"/>
              <w:tabs>
                <w:tab w:val="clear" w:pos="720"/>
              </w:tabs>
              <w:bidi w:val="0"/>
              <w:ind w:hanging="0" w:left="0" w:right="0"/>
              <w:rPr/>
            </w:pPr>
            <w:r>
              <w:rPr/>
              <w:t>поражение клапанного аппарата сердца различного генеза (врожденные, приобретенные пороки сердца, опухоли сердца)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транскатетерное протезирование клапанов сердца</w:t>
            </w:r>
          </w:p>
        </w:tc>
        <w:tc>
          <w:tcPr>
            <w:tcW w:w="1857" w:type="dxa"/>
            <w:tcBorders/>
          </w:tcPr>
          <w:p>
            <w:pPr>
              <w:pStyle w:val="ConsPlusNormal"/>
              <w:tabs>
                <w:tab w:val="clear" w:pos="720"/>
              </w:tabs>
              <w:bidi w:val="0"/>
              <w:ind w:hanging="0" w:left="0" w:right="0"/>
              <w:jc w:val="center"/>
              <w:rPr/>
            </w:pPr>
            <w:r>
              <w:rPr/>
              <w:t>1911871</w:t>
            </w:r>
          </w:p>
        </w:tc>
      </w:tr>
      <w:tr>
        <w:trPr/>
        <w:tc>
          <w:tcPr>
            <w:tcW w:w="960" w:type="dxa"/>
            <w:vMerge w:val="restart"/>
            <w:tcBorders/>
          </w:tcPr>
          <w:p>
            <w:pPr>
              <w:pStyle w:val="ConsPlusNormal"/>
              <w:tabs>
                <w:tab w:val="clear" w:pos="720"/>
              </w:tabs>
              <w:bidi w:val="0"/>
              <w:ind w:hanging="0" w:left="0" w:right="0"/>
              <w:jc w:val="center"/>
              <w:rPr/>
            </w:pPr>
            <w:r>
              <w:rPr/>
              <w:t>58.</w:t>
            </w:r>
          </w:p>
        </w:tc>
        <w:tc>
          <w:tcPr>
            <w:tcW w:w="2860" w:type="dxa"/>
            <w:vMerge w:val="restart"/>
            <w:tcBorders/>
          </w:tcPr>
          <w:p>
            <w:pPr>
              <w:pStyle w:val="ConsPlusNormal"/>
              <w:tabs>
                <w:tab w:val="clear" w:pos="720"/>
              </w:tabs>
              <w:bidi w:val="0"/>
              <w:ind w:hanging="0" w:left="0" w:right="0"/>
              <w:rPr/>
            </w:pPr>
            <w:r>
              <w:rPr/>
              <w:t>Эндоваскулярная, хирургическая коррекция нарушений ритма сердца с имплантацией кардиовертера-дефибриллятора</w:t>
            </w:r>
          </w:p>
        </w:tc>
        <w:tc>
          <w:tcPr>
            <w:tcW w:w="1925" w:type="dxa"/>
            <w:vMerge w:val="restart"/>
            <w:tcBorders/>
          </w:tcPr>
          <w:p>
            <w:pPr>
              <w:pStyle w:val="ConsPlusNormal"/>
              <w:tabs>
                <w:tab w:val="clear" w:pos="720"/>
              </w:tabs>
              <w:bidi w:val="0"/>
              <w:ind w:hanging="0" w:left="0" w:right="0"/>
              <w:rPr/>
            </w:pPr>
            <w:r>
              <w:rPr/>
              <w:t>I44.1, I44.2, I45.2, I45.3, I45.6, I46.0, I47.0, I47.1, I47.2, I47.9, I48, I49.0, I49.5, Q22.5, Q24.6</w:t>
            </w:r>
          </w:p>
        </w:tc>
        <w:tc>
          <w:tcPr>
            <w:tcW w:w="2895" w:type="dxa"/>
            <w:vMerge w:val="restart"/>
            <w:tcBorders/>
          </w:tcPr>
          <w:p>
            <w:pPr>
              <w:pStyle w:val="ConsPlusNormal"/>
              <w:tabs>
                <w:tab w:val="clear" w:pos="720"/>
              </w:tabs>
              <w:bidi w:val="0"/>
              <w:ind w:hanging="0" w:left="0" w:right="0"/>
              <w:rPr/>
            </w:pPr>
            <w:r>
              <w:rP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однокамерного кардиовертера-дефибриллятора</w:t>
            </w:r>
          </w:p>
        </w:tc>
        <w:tc>
          <w:tcPr>
            <w:tcW w:w="1857" w:type="dxa"/>
            <w:vMerge w:val="restart"/>
            <w:tcBorders/>
          </w:tcPr>
          <w:p>
            <w:pPr>
              <w:pStyle w:val="ConsPlusNormal"/>
              <w:tabs>
                <w:tab w:val="clear" w:pos="720"/>
              </w:tabs>
              <w:bidi w:val="0"/>
              <w:ind w:hanging="0" w:left="0" w:right="0"/>
              <w:jc w:val="center"/>
              <w:rPr/>
            </w:pPr>
            <w:r>
              <w:rPr/>
              <w:t>1209859</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имплантация двухкамерного кардиовертера-дефибриллятора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трехкамерного кардиовертера-дефибриллятора</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59.</w:t>
            </w:r>
          </w:p>
        </w:tc>
        <w:tc>
          <w:tcPr>
            <w:tcW w:w="2860" w:type="dxa"/>
            <w:tcBorders/>
          </w:tcPr>
          <w:p>
            <w:pPr>
              <w:pStyle w:val="ConsPlusNormal"/>
              <w:tabs>
                <w:tab w:val="clear" w:pos="720"/>
              </w:tabs>
              <w:bidi w:val="0"/>
              <w:ind w:hanging="0" w:left="0" w:right="0"/>
              <w:rPr/>
            </w:pPr>
            <w:r>
              <w:rP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925" w:type="dxa"/>
            <w:tcBorders/>
          </w:tcPr>
          <w:p>
            <w:pPr>
              <w:pStyle w:val="ConsPlusNormal"/>
              <w:tabs>
                <w:tab w:val="clear" w:pos="720"/>
              </w:tabs>
              <w:bidi w:val="0"/>
              <w:ind w:hanging="0" w:left="0" w:right="0"/>
              <w:rPr/>
            </w:pPr>
            <w:r>
              <w:rPr/>
              <w:t>Q20.1 - Q20.9, Q21, Q22, Q23, Q24, Q25</w:t>
            </w:r>
          </w:p>
        </w:tc>
        <w:tc>
          <w:tcPr>
            <w:tcW w:w="2895" w:type="dxa"/>
            <w:tcBorders/>
          </w:tcPr>
          <w:p>
            <w:pPr>
              <w:pStyle w:val="ConsPlusNormal"/>
              <w:tabs>
                <w:tab w:val="clear" w:pos="720"/>
              </w:tabs>
              <w:bidi w:val="0"/>
              <w:ind w:hanging="0" w:left="0" w:right="0"/>
              <w:rPr/>
            </w:pPr>
            <w:r>
              <w:rPr/>
              <w:t>врожденные пороки перегородок, камер сердца и соединений магистральных сосудов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857" w:type="dxa"/>
            <w:tcBorders/>
          </w:tcPr>
          <w:p>
            <w:pPr>
              <w:pStyle w:val="ConsPlusNormal"/>
              <w:tabs>
                <w:tab w:val="clear" w:pos="720"/>
              </w:tabs>
              <w:bidi w:val="0"/>
              <w:ind w:hanging="0" w:left="0" w:right="0"/>
              <w:jc w:val="center"/>
              <w:rPr/>
            </w:pPr>
            <w:r>
              <w:rPr/>
              <w:t>549316</w:t>
            </w:r>
          </w:p>
        </w:tc>
      </w:tr>
      <w:tr>
        <w:trPr/>
        <w:tc>
          <w:tcPr>
            <w:tcW w:w="960" w:type="dxa"/>
            <w:tcBorders/>
          </w:tcPr>
          <w:p>
            <w:pPr>
              <w:pStyle w:val="ConsPlusNormal"/>
              <w:bidi w:val="0"/>
              <w:ind w:hanging="0" w:left="0" w:right="0"/>
              <w:jc w:val="center"/>
              <w:rPr/>
            </w:pPr>
            <w:r>
              <w:rPr/>
              <w:t>60.</w:t>
            </w:r>
          </w:p>
        </w:tc>
        <w:tc>
          <w:tcPr>
            <w:tcW w:w="2860" w:type="dxa"/>
            <w:tcBorders/>
          </w:tcPr>
          <w:p>
            <w:pPr>
              <w:pStyle w:val="ConsPlusNormal"/>
              <w:bidi w:val="0"/>
              <w:ind w:hanging="0" w:left="0" w:right="0"/>
              <w:rPr/>
            </w:pPr>
            <w:r>
              <w:rPr/>
              <w:t>Эндоваскулярная коррекция заболеваний аорты и магистральных артерий</w:t>
            </w:r>
          </w:p>
        </w:tc>
        <w:tc>
          <w:tcPr>
            <w:tcW w:w="1925" w:type="dxa"/>
            <w:tcBorders/>
          </w:tcPr>
          <w:p>
            <w:pPr>
              <w:pStyle w:val="ConsPlusNormal"/>
              <w:bidi w:val="0"/>
              <w:ind w:hanging="0" w:left="0" w:right="0"/>
              <w:rPr/>
            </w:pPr>
            <w:r>
              <w:rPr/>
              <w:t>I20, I25, I26, I65, I70.0, I70.1, I70.8, I71, I72.0, I72.2, I72.3, I72.8, I73.1, I77.6, I98, Q26.0, Q27.3</w:t>
            </w:r>
          </w:p>
        </w:tc>
        <w:tc>
          <w:tcPr>
            <w:tcW w:w="2895" w:type="dxa"/>
            <w:tcBorders/>
          </w:tcPr>
          <w:p>
            <w:pPr>
              <w:pStyle w:val="ConsPlusNormal"/>
              <w:bidi w:val="0"/>
              <w:ind w:hanging="0" w:left="0" w:right="0"/>
              <w:rPr/>
            </w:pPr>
            <w:r>
              <w:rPr/>
              <w:t>врожденные и приобретенные заболевания аорты и магистральных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эндопротезирование аорты</w:t>
            </w:r>
          </w:p>
        </w:tc>
        <w:tc>
          <w:tcPr>
            <w:tcW w:w="1857" w:type="dxa"/>
            <w:tcBorders/>
          </w:tcPr>
          <w:p>
            <w:pPr>
              <w:pStyle w:val="ConsPlusNormal"/>
              <w:bidi w:val="0"/>
              <w:ind w:hanging="0" w:left="0" w:right="0"/>
              <w:jc w:val="center"/>
              <w:rPr/>
            </w:pPr>
            <w:r>
              <w:rPr/>
              <w:t>1324218</w:t>
            </w:r>
          </w:p>
        </w:tc>
      </w:tr>
      <w:tr>
        <w:trPr/>
        <w:tc>
          <w:tcPr>
            <w:tcW w:w="960" w:type="dxa"/>
            <w:tcBorders/>
          </w:tcPr>
          <w:p>
            <w:pPr>
              <w:pStyle w:val="ConsPlusNormal"/>
              <w:bidi w:val="0"/>
              <w:ind w:hanging="0" w:left="0" w:right="0"/>
              <w:jc w:val="center"/>
              <w:rPr/>
            </w:pPr>
            <w:r>
              <w:rPr/>
              <w:t>61.</w:t>
            </w:r>
          </w:p>
        </w:tc>
        <w:tc>
          <w:tcPr>
            <w:tcW w:w="2860" w:type="dxa"/>
            <w:tcBorders/>
          </w:tcPr>
          <w:p>
            <w:pPr>
              <w:pStyle w:val="ConsPlusNormal"/>
              <w:bidi w:val="0"/>
              <w:ind w:hanging="0" w:left="0" w:right="0"/>
              <w:rPr/>
            </w:pPr>
            <w:r>
              <w:rPr/>
              <w:t>Транслюминальная баллонная ангиопластика легочных артерий</w:t>
            </w:r>
          </w:p>
        </w:tc>
        <w:tc>
          <w:tcPr>
            <w:tcW w:w="1925" w:type="dxa"/>
            <w:tcBorders/>
          </w:tcPr>
          <w:p>
            <w:pPr>
              <w:pStyle w:val="ConsPlusNormal"/>
              <w:bidi w:val="0"/>
              <w:ind w:hanging="0" w:left="0" w:right="0"/>
              <w:rPr/>
            </w:pPr>
            <w:r>
              <w:rPr/>
              <w:t>I27.8, I28.8</w:t>
            </w:r>
          </w:p>
        </w:tc>
        <w:tc>
          <w:tcPr>
            <w:tcW w:w="2895" w:type="dxa"/>
            <w:tcBorders/>
          </w:tcPr>
          <w:p>
            <w:pPr>
              <w:pStyle w:val="ConsPlusNormal"/>
              <w:bidi w:val="0"/>
              <w:ind w:hanging="0" w:left="0" w:right="0"/>
              <w:rPr/>
            </w:pPr>
            <w:r>
              <w:rP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1698" w:type="dxa"/>
            <w:tcBorders/>
          </w:tcPr>
          <w:p>
            <w:pPr>
              <w:pStyle w:val="ConsPlusNormal"/>
              <w:bidi w:val="0"/>
              <w:ind w:hanging="0" w:left="0" w:right="0"/>
              <w:rPr/>
            </w:pPr>
            <w:r>
              <w:rPr/>
              <w:t>эндоваскулярное лечение</w:t>
            </w:r>
          </w:p>
        </w:tc>
        <w:tc>
          <w:tcPr>
            <w:tcW w:w="3443" w:type="dxa"/>
            <w:tcBorders/>
          </w:tcPr>
          <w:p>
            <w:pPr>
              <w:pStyle w:val="ConsPlusNormal"/>
              <w:bidi w:val="0"/>
              <w:ind w:hanging="0" w:left="0" w:right="0"/>
              <w:rPr/>
            </w:pPr>
            <w:r>
              <w:rPr/>
              <w:t>транслюминальная баллонная ангиопластика легочных артерий</w:t>
            </w:r>
          </w:p>
        </w:tc>
        <w:tc>
          <w:tcPr>
            <w:tcW w:w="1857" w:type="dxa"/>
            <w:tcBorders/>
          </w:tcPr>
          <w:p>
            <w:pPr>
              <w:pStyle w:val="ConsPlusNormal"/>
              <w:bidi w:val="0"/>
              <w:ind w:hanging="0" w:left="0" w:right="0"/>
              <w:jc w:val="center"/>
              <w:rPr/>
            </w:pPr>
            <w:r>
              <w:rPr/>
              <w:t>385318</w:t>
            </w:r>
          </w:p>
        </w:tc>
      </w:tr>
      <w:tr>
        <w:trPr/>
        <w:tc>
          <w:tcPr>
            <w:tcW w:w="960" w:type="dxa"/>
            <w:tcBorders/>
          </w:tcPr>
          <w:p>
            <w:pPr>
              <w:pStyle w:val="ConsPlusNormal"/>
              <w:bidi w:val="0"/>
              <w:ind w:hanging="0" w:left="0" w:right="0"/>
              <w:jc w:val="center"/>
              <w:rPr/>
            </w:pPr>
            <w:r>
              <w:rPr/>
              <w:t>62.</w:t>
            </w:r>
          </w:p>
        </w:tc>
        <w:tc>
          <w:tcPr>
            <w:tcW w:w="2860" w:type="dxa"/>
            <w:tcBorders/>
          </w:tcPr>
          <w:p>
            <w:pPr>
              <w:pStyle w:val="ConsPlusNormal"/>
              <w:bidi w:val="0"/>
              <w:ind w:hanging="0" w:left="0" w:right="0"/>
              <w:rPr/>
            </w:pPr>
            <w:r>
              <w:rPr/>
              <w:t>Модуляция сердечной сократимости</w:t>
            </w:r>
          </w:p>
        </w:tc>
        <w:tc>
          <w:tcPr>
            <w:tcW w:w="1925" w:type="dxa"/>
            <w:tcBorders/>
          </w:tcPr>
          <w:p>
            <w:pPr>
              <w:pStyle w:val="ConsPlusNormal"/>
              <w:bidi w:val="0"/>
              <w:ind w:hanging="0" w:left="0" w:right="0"/>
              <w:rPr/>
            </w:pPr>
            <w:r>
              <w:rPr/>
              <w:t>I50.0, I42, I42.0, I25.5</w:t>
            </w:r>
          </w:p>
        </w:tc>
        <w:tc>
          <w:tcPr>
            <w:tcW w:w="2895" w:type="dxa"/>
            <w:tcBorders/>
          </w:tcPr>
          <w:p>
            <w:pPr>
              <w:pStyle w:val="ConsPlusNormal"/>
              <w:bidi w:val="0"/>
              <w:ind w:hanging="0" w:left="0" w:right="0"/>
              <w:rPr/>
            </w:pPr>
            <w:r>
              <w:rPr/>
              <w:t>пациент с ХНС с ФК III по NYHA, с ФВ 25 - 45%,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устройства для модуляции сердечной сократимости</w:t>
            </w:r>
          </w:p>
        </w:tc>
        <w:tc>
          <w:tcPr>
            <w:tcW w:w="1857" w:type="dxa"/>
            <w:tcBorders/>
          </w:tcPr>
          <w:p>
            <w:pPr>
              <w:pStyle w:val="ConsPlusNormal"/>
              <w:bidi w:val="0"/>
              <w:ind w:hanging="0" w:left="0" w:right="0"/>
              <w:jc w:val="center"/>
              <w:rPr/>
            </w:pPr>
            <w:r>
              <w:rPr/>
              <w:t>1990090</w:t>
            </w:r>
          </w:p>
        </w:tc>
      </w:tr>
      <w:tr>
        <w:trPr/>
        <w:tc>
          <w:tcPr>
            <w:tcW w:w="960" w:type="dxa"/>
            <w:tcBorders/>
          </w:tcPr>
          <w:p>
            <w:pPr>
              <w:pStyle w:val="ConsPlusNormal"/>
              <w:bidi w:val="0"/>
              <w:ind w:hanging="0" w:left="0" w:right="0"/>
              <w:jc w:val="center"/>
              <w:rPr/>
            </w:pPr>
            <w:r>
              <w:rPr/>
              <w:t>63.</w:t>
            </w:r>
          </w:p>
        </w:tc>
        <w:tc>
          <w:tcPr>
            <w:tcW w:w="2860" w:type="dxa"/>
            <w:tcBorders/>
          </w:tcPr>
          <w:p>
            <w:pPr>
              <w:pStyle w:val="ConsPlusNormal"/>
              <w:bidi w:val="0"/>
              <w:ind w:hanging="0" w:left="0" w:right="0"/>
              <w:rPr/>
            </w:pPr>
            <w:r>
              <w:rPr/>
              <w:t>Эндоваскулярная окклюзия ушка левого предсердия</w:t>
            </w:r>
          </w:p>
        </w:tc>
        <w:tc>
          <w:tcPr>
            <w:tcW w:w="1925" w:type="dxa"/>
            <w:tcBorders/>
          </w:tcPr>
          <w:p>
            <w:pPr>
              <w:pStyle w:val="ConsPlusNormal"/>
              <w:bidi w:val="0"/>
              <w:ind w:hanging="0" w:left="0" w:right="0"/>
              <w:rPr/>
            </w:pPr>
            <w:r>
              <w:rPr/>
              <w:t>I48.0, I48.1, I48.2, I48.9</w:t>
            </w:r>
          </w:p>
        </w:tc>
        <w:tc>
          <w:tcPr>
            <w:tcW w:w="2895" w:type="dxa"/>
            <w:tcBorders/>
          </w:tcPr>
          <w:p>
            <w:pPr>
              <w:pStyle w:val="ConsPlusNormal"/>
              <w:bidi w:val="0"/>
              <w:ind w:hanging="0" w:left="0" w:right="0"/>
              <w:rPr/>
            </w:pPr>
            <w:r>
              <w:rP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окклюдера ушка левого предсердия</w:t>
            </w:r>
          </w:p>
        </w:tc>
        <w:tc>
          <w:tcPr>
            <w:tcW w:w="1857" w:type="dxa"/>
            <w:tcBorders/>
          </w:tcPr>
          <w:p>
            <w:pPr>
              <w:pStyle w:val="ConsPlusNormal"/>
              <w:bidi w:val="0"/>
              <w:ind w:hanging="0" w:left="0" w:right="0"/>
              <w:jc w:val="center"/>
              <w:rPr/>
            </w:pPr>
            <w:r>
              <w:rPr/>
              <w:t>444272</w:t>
            </w:r>
          </w:p>
        </w:tc>
      </w:tr>
      <w:tr>
        <w:trPr/>
        <w:tc>
          <w:tcPr>
            <w:tcW w:w="960" w:type="dxa"/>
            <w:tcBorders/>
          </w:tcPr>
          <w:p>
            <w:pPr>
              <w:pStyle w:val="ConsPlusNormal"/>
              <w:bidi w:val="0"/>
              <w:ind w:hanging="0" w:left="0" w:right="0"/>
              <w:jc w:val="center"/>
              <w:rPr/>
            </w:pPr>
            <w:r>
              <w:rPr/>
              <w:t>64.</w:t>
            </w:r>
          </w:p>
        </w:tc>
        <w:tc>
          <w:tcPr>
            <w:tcW w:w="2860" w:type="dxa"/>
            <w:tcBorders/>
          </w:tcPr>
          <w:p>
            <w:pPr>
              <w:pStyle w:val="ConsPlusNormal"/>
              <w:bidi w:val="0"/>
              <w:ind w:hanging="0" w:left="0" w:right="0"/>
              <w:rPr/>
            </w:pPr>
            <w:r>
              <w:rPr/>
              <w:t>Хирургическое лечение хронической сердечной недостаточности у детей</w:t>
            </w:r>
          </w:p>
        </w:tc>
        <w:tc>
          <w:tcPr>
            <w:tcW w:w="1925" w:type="dxa"/>
            <w:tcBorders/>
          </w:tcPr>
          <w:p>
            <w:pPr>
              <w:pStyle w:val="ConsPlusNormal"/>
              <w:bidi w:val="0"/>
              <w:ind w:hanging="0" w:left="0" w:right="0"/>
              <w:rPr/>
            </w:pPr>
            <w:r>
              <w:rPr/>
              <w:t>I42.1, I50.0, I50.1</w:t>
            </w:r>
          </w:p>
        </w:tc>
        <w:tc>
          <w:tcPr>
            <w:tcW w:w="2895" w:type="dxa"/>
            <w:tcBorders/>
          </w:tcPr>
          <w:p>
            <w:pPr>
              <w:pStyle w:val="ConsPlusNormal"/>
              <w:bidi w:val="0"/>
              <w:ind w:hanging="0" w:left="0" w:right="0"/>
              <w:rPr/>
            </w:pPr>
            <w:r>
              <w:rP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желудочковой вспомогательной системы длительного использования для детей</w:t>
            </w:r>
          </w:p>
        </w:tc>
        <w:tc>
          <w:tcPr>
            <w:tcW w:w="1857" w:type="dxa"/>
            <w:tcBorders/>
          </w:tcPr>
          <w:p>
            <w:pPr>
              <w:pStyle w:val="ConsPlusNormal"/>
              <w:bidi w:val="0"/>
              <w:ind w:hanging="0" w:left="0" w:right="0"/>
              <w:jc w:val="center"/>
              <w:rPr/>
            </w:pPr>
            <w:r>
              <w:rPr/>
              <w:t>11292884</w:t>
            </w:r>
          </w:p>
        </w:tc>
      </w:tr>
      <w:tr>
        <w:trPr/>
        <w:tc>
          <w:tcPr>
            <w:tcW w:w="960" w:type="dxa"/>
            <w:tcBorders/>
          </w:tcPr>
          <w:p>
            <w:pPr>
              <w:pStyle w:val="ConsPlusNormal"/>
              <w:bidi w:val="0"/>
              <w:ind w:hanging="0" w:left="0" w:right="0"/>
              <w:jc w:val="center"/>
              <w:rPr/>
            </w:pPr>
            <w:r>
              <w:rPr/>
              <w:t>65.</w:t>
            </w:r>
          </w:p>
        </w:tc>
        <w:tc>
          <w:tcPr>
            <w:tcW w:w="2860" w:type="dxa"/>
            <w:tcBorders/>
          </w:tcPr>
          <w:p>
            <w:pPr>
              <w:pStyle w:val="ConsPlusNormal"/>
              <w:bidi w:val="0"/>
              <w:ind w:hanging="0" w:left="0" w:right="0"/>
              <w:rPr/>
            </w:pPr>
            <w:r>
              <w:rPr/>
              <w:t>Экстракардиальная (подкожная) система первичной и вторичной профилактики внезапной сердечной смерти</w:t>
            </w:r>
          </w:p>
        </w:tc>
        <w:tc>
          <w:tcPr>
            <w:tcW w:w="1925" w:type="dxa"/>
            <w:tcBorders/>
          </w:tcPr>
          <w:p>
            <w:pPr>
              <w:pStyle w:val="ConsPlusNormal"/>
              <w:bidi w:val="0"/>
              <w:ind w:hanging="0" w:left="0" w:right="0"/>
              <w:rPr/>
            </w:pPr>
            <w:r>
              <w:rPr/>
              <w:t>I25.5, I42.0, I42.1, I42.2, I42.8, I42.9, I43, I46.0, I49.0, I49.8, I50.0</w:t>
            </w:r>
          </w:p>
        </w:tc>
        <w:tc>
          <w:tcPr>
            <w:tcW w:w="2895" w:type="dxa"/>
            <w:tcBorders/>
          </w:tcPr>
          <w:p>
            <w:pPr>
              <w:pStyle w:val="ConsPlusNormal"/>
              <w:bidi w:val="0"/>
              <w:ind w:hanging="0" w:left="0" w:right="0"/>
              <w:rPr/>
            </w:pPr>
            <w:r>
              <w:rPr/>
              <w:t>пациент с высоким риском внезапной сердечной смерти, либо переживший внезапную остановку сердца без показаний к любому виду стимуляции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подкожной системы для профилактики внезапной сердечной смерти</w:t>
            </w:r>
          </w:p>
        </w:tc>
        <w:tc>
          <w:tcPr>
            <w:tcW w:w="1857" w:type="dxa"/>
            <w:tcBorders/>
          </w:tcPr>
          <w:p>
            <w:pPr>
              <w:pStyle w:val="ConsPlusNormal"/>
              <w:bidi w:val="0"/>
              <w:ind w:hanging="0" w:left="0" w:right="0"/>
              <w:jc w:val="center"/>
              <w:rPr/>
            </w:pPr>
            <w:r>
              <w:rPr/>
              <w:t>2513909</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Торакальная хирургия</w:t>
            </w:r>
          </w:p>
        </w:tc>
      </w:tr>
      <w:tr>
        <w:trPr/>
        <w:tc>
          <w:tcPr>
            <w:tcW w:w="960" w:type="dxa"/>
            <w:vMerge w:val="restart"/>
            <w:tcBorders/>
          </w:tcPr>
          <w:p>
            <w:pPr>
              <w:pStyle w:val="ConsPlusNormal"/>
              <w:tabs>
                <w:tab w:val="clear" w:pos="720"/>
              </w:tabs>
              <w:bidi w:val="0"/>
              <w:ind w:hanging="0" w:left="0" w:right="0"/>
              <w:jc w:val="center"/>
              <w:rPr/>
            </w:pPr>
            <w:r>
              <w:rPr/>
              <w:t>66.</w:t>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грудной стенке и диафрагме</w:t>
            </w:r>
          </w:p>
        </w:tc>
        <w:tc>
          <w:tcPr>
            <w:tcW w:w="1925" w:type="dxa"/>
            <w:vMerge w:val="restart"/>
            <w:tcBorders/>
          </w:tcPr>
          <w:p>
            <w:pPr>
              <w:pStyle w:val="ConsPlusNormal"/>
              <w:tabs>
                <w:tab w:val="clear" w:pos="720"/>
              </w:tabs>
              <w:bidi w:val="0"/>
              <w:ind w:hanging="0" w:left="0" w:right="0"/>
              <w:rPr/>
            </w:pPr>
            <w:r>
              <w:rPr/>
              <w:t>A15, A16</w:t>
            </w:r>
          </w:p>
        </w:tc>
        <w:tc>
          <w:tcPr>
            <w:tcW w:w="2895" w:type="dxa"/>
            <w:vMerge w:val="restart"/>
            <w:tcBorders/>
          </w:tcPr>
          <w:p>
            <w:pPr>
              <w:pStyle w:val="ConsPlusNormal"/>
              <w:tabs>
                <w:tab w:val="clear" w:pos="720"/>
              </w:tabs>
              <w:bidi w:val="0"/>
              <w:ind w:hanging="0" w:left="0" w:right="0"/>
              <w:rPr/>
            </w:pPr>
            <w:r>
              <w:rPr/>
              <w:t>туберкулез органов дыхания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торакопластика</w:t>
            </w:r>
          </w:p>
        </w:tc>
        <w:tc>
          <w:tcPr>
            <w:tcW w:w="1857" w:type="dxa"/>
            <w:vMerge w:val="restart"/>
            <w:tcBorders/>
          </w:tcPr>
          <w:p>
            <w:pPr>
              <w:pStyle w:val="ConsPlusNormal"/>
              <w:tabs>
                <w:tab w:val="clear" w:pos="720"/>
              </w:tabs>
              <w:bidi w:val="0"/>
              <w:ind w:hanging="0" w:left="0" w:right="0"/>
              <w:jc w:val="center"/>
              <w:rPr/>
            </w:pPr>
            <w:r>
              <w:rPr/>
              <w:t>239594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торакомиопластика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перемещение и пластика диафрагмы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Q67.6, Q67.7, Q67.8, Q76.7</w:t>
            </w:r>
          </w:p>
        </w:tc>
        <w:tc>
          <w:tcPr>
            <w:tcW w:w="2895" w:type="dxa"/>
            <w:tcBorders/>
          </w:tcPr>
          <w:p>
            <w:pPr>
              <w:pStyle w:val="ConsPlusNormal"/>
              <w:tabs>
                <w:tab w:val="clear" w:pos="720"/>
              </w:tabs>
              <w:bidi w:val="0"/>
              <w:ind w:hanging="0" w:left="0" w:right="0"/>
              <w:rPr/>
            </w:pPr>
            <w:r>
              <w:rPr/>
              <w:t>врожденные аномалии (пороки развития) грудной клетки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коррекция воронкообразной деформации грудной клетки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торакопластика: резекция реберного горба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M86</w:t>
            </w:r>
          </w:p>
        </w:tc>
        <w:tc>
          <w:tcPr>
            <w:tcW w:w="2895" w:type="dxa"/>
            <w:tcBorders/>
          </w:tcPr>
          <w:p>
            <w:pPr>
              <w:pStyle w:val="ConsPlusNormal"/>
              <w:bidi w:val="0"/>
              <w:ind w:hanging="0" w:left="0" w:right="0"/>
              <w:rPr/>
            </w:pPr>
            <w:r>
              <w:rPr/>
              <w:t>гнойно-некротические заболевания грудной стенки (остеомиелит ребер, грудины), лучевые язвы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грудины и (или) ребер с восстановлением каркаса при помощи металлоконструкций, синтетических материалов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Q79.0, T91</w:t>
            </w:r>
          </w:p>
        </w:tc>
        <w:tc>
          <w:tcPr>
            <w:tcW w:w="2895" w:type="dxa"/>
            <w:tcBorders/>
          </w:tcPr>
          <w:p>
            <w:pPr>
              <w:pStyle w:val="ConsPlusNormal"/>
              <w:bidi w:val="0"/>
              <w:ind w:hanging="0" w:left="0" w:right="0"/>
              <w:rPr/>
            </w:pPr>
            <w:r>
              <w:rPr/>
              <w:t>врожденная диафрагмальная грыжа, посттравматические диафрагмальные грыжи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пластика диафрагмы синтетическими материалами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Эндоскопические и эндоваскулярные операции на органах грудной полости</w:t>
            </w:r>
          </w:p>
        </w:tc>
        <w:tc>
          <w:tcPr>
            <w:tcW w:w="1925" w:type="dxa"/>
            <w:tcBorders/>
          </w:tcPr>
          <w:p>
            <w:pPr>
              <w:pStyle w:val="ConsPlusNormal"/>
              <w:tabs>
                <w:tab w:val="clear" w:pos="720"/>
              </w:tabs>
              <w:bidi w:val="0"/>
              <w:ind w:hanging="0" w:left="0" w:right="0"/>
              <w:rPr/>
            </w:pPr>
            <w:r>
              <w:rPr/>
              <w:t>A15, A16</w:t>
            </w:r>
          </w:p>
        </w:tc>
        <w:tc>
          <w:tcPr>
            <w:tcW w:w="2895" w:type="dxa"/>
            <w:tcBorders/>
          </w:tcPr>
          <w:p>
            <w:pPr>
              <w:pStyle w:val="ConsPlusNormal"/>
              <w:tabs>
                <w:tab w:val="clear" w:pos="720"/>
              </w:tabs>
              <w:bidi w:val="0"/>
              <w:ind w:hanging="0" w:left="0" w:right="0"/>
              <w:rPr/>
            </w:pPr>
            <w:r>
              <w:rPr/>
              <w:t>туберкулез органов дыхания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клапанная бронхоблокация, в том числе в сочетании с коллапсохирургическими вмешательствами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D02.1</w:t>
            </w:r>
          </w:p>
        </w:tc>
        <w:tc>
          <w:tcPr>
            <w:tcW w:w="2895" w:type="dxa"/>
            <w:vMerge w:val="restart"/>
            <w:tcBorders/>
          </w:tcPr>
          <w:p>
            <w:pPr>
              <w:pStyle w:val="ConsPlusNormal"/>
              <w:tabs>
                <w:tab w:val="clear" w:pos="720"/>
              </w:tabs>
              <w:bidi w:val="0"/>
              <w:ind w:hanging="0" w:left="0" w:right="0"/>
              <w:rPr/>
            </w:pPr>
            <w:r>
              <w:rPr/>
              <w:t>новообразование трахеи in situ</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фотодинамическая терапия опухоли трахеи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эндоскопическая аргоноплазменная коагуляция опухоли трахеи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эндоскопическая лазерная фотодеструкция опухоли трахеи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эндоскопическое электрохирургическое удаление опухоли трахеи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эндопротезирование (стентирование) трахеи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J95.5, T98.3</w:t>
            </w:r>
          </w:p>
        </w:tc>
        <w:tc>
          <w:tcPr>
            <w:tcW w:w="2895" w:type="dxa"/>
            <w:vMerge w:val="restart"/>
            <w:tcBorders/>
          </w:tcPr>
          <w:p>
            <w:pPr>
              <w:pStyle w:val="ConsPlusNormal"/>
              <w:tabs>
                <w:tab w:val="clear" w:pos="720"/>
              </w:tabs>
              <w:bidi w:val="0"/>
              <w:ind w:hanging="0" w:left="0" w:right="0"/>
              <w:rPr/>
            </w:pPr>
            <w:r>
              <w:rPr/>
              <w:t>рубцовый стеноз трахеи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эндоскопическая реканализация трахеи: бужирование, электрорезекция, лазерная фотодеструкция, криодеструкция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эндопротезирование (стентирование) трахеи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J86</w:t>
            </w:r>
          </w:p>
        </w:tc>
        <w:tc>
          <w:tcPr>
            <w:tcW w:w="2895" w:type="dxa"/>
            <w:tcBorders/>
          </w:tcPr>
          <w:p>
            <w:pPr>
              <w:pStyle w:val="ConsPlusNormal"/>
              <w:tabs>
                <w:tab w:val="clear" w:pos="720"/>
              </w:tabs>
              <w:bidi w:val="0"/>
              <w:ind w:hanging="0" w:left="0" w:right="0"/>
              <w:rPr/>
            </w:pPr>
            <w:r>
              <w:rPr/>
              <w:t>гнойные и некротические состояния нижних дыхательных путей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установка эндобронхиальных клапанов с целью лечения эмпиемы плевры с бронхоплевральным свищом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J43</w:t>
            </w:r>
          </w:p>
        </w:tc>
        <w:tc>
          <w:tcPr>
            <w:tcW w:w="2895" w:type="dxa"/>
            <w:tcBorders/>
          </w:tcPr>
          <w:p>
            <w:pPr>
              <w:pStyle w:val="ConsPlusNormal"/>
              <w:bidi w:val="0"/>
              <w:ind w:hanging="0" w:left="0" w:right="0"/>
              <w:rPr/>
            </w:pPr>
            <w:r>
              <w:rPr/>
              <w:t>эмфизема легкого</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установка эндобронхиальных клапанов с целью редукции легочного объема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A15, A16</w:t>
            </w:r>
          </w:p>
        </w:tc>
        <w:tc>
          <w:tcPr>
            <w:tcW w:w="2895" w:type="dxa"/>
            <w:tcBorders/>
          </w:tcPr>
          <w:p>
            <w:pPr>
              <w:pStyle w:val="ConsPlusNormal"/>
              <w:bidi w:val="0"/>
              <w:ind w:hanging="0" w:left="0" w:right="0"/>
              <w:rPr/>
            </w:pPr>
            <w:r>
              <w:rPr/>
              <w:t>туберкулез органов дыхания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эндоваскулярная окклюзия (эмболизация) бронхиальных артерий при легочных кровотечениях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J47</w:t>
            </w:r>
          </w:p>
        </w:tc>
        <w:tc>
          <w:tcPr>
            <w:tcW w:w="2895" w:type="dxa"/>
            <w:tcBorders/>
          </w:tcPr>
          <w:p>
            <w:pPr>
              <w:pStyle w:val="ConsPlusNormal"/>
              <w:bidi w:val="0"/>
              <w:ind w:hanging="0" w:left="0" w:right="0"/>
              <w:rPr/>
            </w:pPr>
            <w:r>
              <w:rPr/>
              <w:t>бронхоэктазии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эндоваскулярная окклюзия (эмболизация) бронхиальных артерий при легочных кровотечениях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Q32, Q33, Q34</w:t>
            </w:r>
          </w:p>
        </w:tc>
        <w:tc>
          <w:tcPr>
            <w:tcW w:w="2895" w:type="dxa"/>
            <w:vMerge w:val="restart"/>
            <w:tcBorders/>
          </w:tcPr>
          <w:p>
            <w:pPr>
              <w:pStyle w:val="ConsPlusNormal"/>
              <w:tabs>
                <w:tab w:val="clear" w:pos="720"/>
              </w:tabs>
              <w:bidi w:val="0"/>
              <w:ind w:hanging="0" w:left="0" w:right="0"/>
              <w:rPr/>
            </w:pPr>
            <w:r>
              <w:rPr/>
              <w:t>врожденные аномалии (пороки развития) органов дыхания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эндоваскулярная эмболизация легочных артериовенозных фистул</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катетеризация и эмболизация бронхиальных артерий при легочных кровотечениях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Видеоторакоскопические операции на органах грудной полости</w:t>
            </w:r>
          </w:p>
        </w:tc>
        <w:tc>
          <w:tcPr>
            <w:tcW w:w="1925" w:type="dxa"/>
            <w:vMerge w:val="restart"/>
            <w:tcBorders/>
          </w:tcPr>
          <w:p>
            <w:pPr>
              <w:pStyle w:val="ConsPlusNormal"/>
              <w:tabs>
                <w:tab w:val="clear" w:pos="720"/>
              </w:tabs>
              <w:bidi w:val="0"/>
              <w:ind w:hanging="0" w:left="0" w:right="0"/>
              <w:rPr/>
            </w:pPr>
            <w:r>
              <w:rPr/>
              <w:t>A15, A16</w:t>
            </w:r>
          </w:p>
        </w:tc>
        <w:tc>
          <w:tcPr>
            <w:tcW w:w="2895" w:type="dxa"/>
            <w:vMerge w:val="restart"/>
            <w:tcBorders/>
          </w:tcPr>
          <w:p>
            <w:pPr>
              <w:pStyle w:val="ConsPlusNormal"/>
              <w:tabs>
                <w:tab w:val="clear" w:pos="720"/>
              </w:tabs>
              <w:bidi w:val="0"/>
              <w:ind w:hanging="0" w:left="0" w:right="0"/>
              <w:rPr/>
            </w:pPr>
            <w:r>
              <w:rPr/>
              <w:t>туберкулез органов дыхания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видеоторакоскопические анатомические резекции легких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видеоассистированные резекции легких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видеоассистированная пневмонэктомия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видеоассистированная плеврэктомия с декортикацией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Q32, Q33, Q34</w:t>
            </w:r>
          </w:p>
        </w:tc>
        <w:tc>
          <w:tcPr>
            <w:tcW w:w="2895" w:type="dxa"/>
            <w:tcBorders/>
          </w:tcPr>
          <w:p>
            <w:pPr>
              <w:pStyle w:val="ConsPlusNormal"/>
              <w:tabs>
                <w:tab w:val="clear" w:pos="720"/>
              </w:tabs>
              <w:bidi w:val="0"/>
              <w:ind w:hanging="0" w:left="0" w:right="0"/>
              <w:rPr/>
            </w:pPr>
            <w:r>
              <w:rPr/>
              <w:t>врожденные аномалии (пороки развития) органов дыхания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видеоторакоскопические анатомические резекции легких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J47</w:t>
            </w:r>
          </w:p>
        </w:tc>
        <w:tc>
          <w:tcPr>
            <w:tcW w:w="2895" w:type="dxa"/>
            <w:tcBorders/>
          </w:tcPr>
          <w:p>
            <w:pPr>
              <w:pStyle w:val="ConsPlusNormal"/>
              <w:bidi w:val="0"/>
              <w:ind w:hanging="0" w:left="0" w:right="0"/>
              <w:rPr/>
            </w:pPr>
            <w:r>
              <w:rPr/>
              <w:t>бронхоэктазии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видеоторакоскопические анатомические резекции легких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J85</w:t>
            </w:r>
          </w:p>
        </w:tc>
        <w:tc>
          <w:tcPr>
            <w:tcW w:w="2895" w:type="dxa"/>
            <w:tcBorders/>
          </w:tcPr>
          <w:p>
            <w:pPr>
              <w:pStyle w:val="ConsPlusNormal"/>
              <w:bidi w:val="0"/>
              <w:ind w:hanging="0" w:left="0" w:right="0"/>
              <w:rPr/>
            </w:pPr>
            <w:r>
              <w:rPr/>
              <w:t>абсцесс легкого</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видеоторакоскопические анатомические резекции легких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J94.8</w:t>
            </w:r>
          </w:p>
        </w:tc>
        <w:tc>
          <w:tcPr>
            <w:tcW w:w="2895" w:type="dxa"/>
            <w:tcBorders/>
          </w:tcPr>
          <w:p>
            <w:pPr>
              <w:pStyle w:val="ConsPlusNormal"/>
              <w:bidi w:val="0"/>
              <w:ind w:hanging="0" w:left="0" w:right="0"/>
              <w:rPr/>
            </w:pPr>
            <w:r>
              <w:rPr/>
              <w:t>эмпиема плевры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видеоторакоскопическая декортикация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J85, J86</w:t>
            </w:r>
          </w:p>
        </w:tc>
        <w:tc>
          <w:tcPr>
            <w:tcW w:w="2895" w:type="dxa"/>
            <w:tcBorders/>
          </w:tcPr>
          <w:p>
            <w:pPr>
              <w:pStyle w:val="ConsPlusNormal"/>
              <w:bidi w:val="0"/>
              <w:ind w:hanging="0" w:left="0" w:right="0"/>
              <w:rPr/>
            </w:pPr>
            <w:r>
              <w:rPr/>
              <w:t>гнойные и некротические состояния нижних дыхательных путей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видеоторакоскопическая плеврэктомия с декортикацией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J43.1</w:t>
            </w:r>
          </w:p>
        </w:tc>
        <w:tc>
          <w:tcPr>
            <w:tcW w:w="2895" w:type="dxa"/>
            <w:tcBorders/>
          </w:tcPr>
          <w:p>
            <w:pPr>
              <w:pStyle w:val="ConsPlusNormal"/>
              <w:bidi w:val="0"/>
              <w:ind w:hanging="0" w:left="0" w:right="0"/>
              <w:rPr/>
            </w:pPr>
            <w:r>
              <w:rPr/>
              <w:t>панлобулярная эмфизема легкого</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видеоторакоскопическая хирургическая редукция объема легких при диффузной эмфиземе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D38.3</w:t>
            </w:r>
          </w:p>
        </w:tc>
        <w:tc>
          <w:tcPr>
            <w:tcW w:w="2895" w:type="dxa"/>
            <w:tcBorders/>
          </w:tcPr>
          <w:p>
            <w:pPr>
              <w:pStyle w:val="ConsPlusNormal"/>
              <w:bidi w:val="0"/>
              <w:ind w:hanging="0" w:left="0" w:right="0"/>
              <w:rPr/>
            </w:pPr>
            <w:r>
              <w:rPr/>
              <w:t>неуточненные новообразования средостения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видеоторакоскопическое удаление новообразования средостения, вилочковой железы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D38.4</w:t>
            </w:r>
          </w:p>
        </w:tc>
        <w:tc>
          <w:tcPr>
            <w:tcW w:w="2895" w:type="dxa"/>
            <w:tcBorders/>
          </w:tcPr>
          <w:p>
            <w:pPr>
              <w:pStyle w:val="ConsPlusNormal"/>
              <w:bidi w:val="0"/>
              <w:ind w:hanging="0" w:left="0" w:right="0"/>
              <w:rPr/>
            </w:pPr>
            <w:r>
              <w:rPr/>
              <w:t>неуточненные новообразования вилочковой железы</w:t>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D15.0</w:t>
            </w:r>
          </w:p>
        </w:tc>
        <w:tc>
          <w:tcPr>
            <w:tcW w:w="2895" w:type="dxa"/>
            <w:tcBorders/>
          </w:tcPr>
          <w:p>
            <w:pPr>
              <w:pStyle w:val="ConsPlusNormal"/>
              <w:bidi w:val="0"/>
              <w:ind w:hanging="0" w:left="0" w:right="0"/>
              <w:rPr/>
            </w:pPr>
            <w:r>
              <w:rPr/>
              <w:t>доброкачественные новообразования вилочковой железы</w:t>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D15.2</w:t>
            </w:r>
          </w:p>
        </w:tc>
        <w:tc>
          <w:tcPr>
            <w:tcW w:w="2895" w:type="dxa"/>
            <w:tcBorders/>
          </w:tcPr>
          <w:p>
            <w:pPr>
              <w:pStyle w:val="ConsPlusNormal"/>
              <w:bidi w:val="0"/>
              <w:ind w:hanging="0" w:left="0" w:right="0"/>
              <w:rPr/>
            </w:pPr>
            <w:r>
              <w:rPr/>
              <w:t>доброкачественные новообразования средостения</w:t>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I32</w:t>
            </w:r>
          </w:p>
        </w:tc>
        <w:tc>
          <w:tcPr>
            <w:tcW w:w="2895" w:type="dxa"/>
            <w:tcBorders/>
          </w:tcPr>
          <w:p>
            <w:pPr>
              <w:pStyle w:val="ConsPlusNormal"/>
              <w:bidi w:val="0"/>
              <w:ind w:hanging="0" w:left="0" w:right="0"/>
              <w:rPr/>
            </w:pPr>
            <w:r>
              <w:rPr/>
              <w:t>перикардит</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видеоторакоскопическая перикардэктомия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Q79.0, T91</w:t>
            </w:r>
          </w:p>
        </w:tc>
        <w:tc>
          <w:tcPr>
            <w:tcW w:w="2895" w:type="dxa"/>
            <w:tcBorders/>
          </w:tcPr>
          <w:p>
            <w:pPr>
              <w:pStyle w:val="ConsPlusNormal"/>
              <w:bidi w:val="0"/>
              <w:ind w:hanging="0" w:left="0" w:right="0"/>
              <w:rPr/>
            </w:pPr>
            <w:r>
              <w:rPr/>
              <w:t>врожденная диафрагмальная грыжа, посттравматические диафрагмальные грыжи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видеоторакоскопическая пликация диафрагмы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видеоторакоскопическая пластика диафрагмы синтетическими материалами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Расширенные и реконструктивно-пластические операции на органах грудной полости</w:t>
            </w:r>
          </w:p>
        </w:tc>
        <w:tc>
          <w:tcPr>
            <w:tcW w:w="1925" w:type="dxa"/>
            <w:tcBorders/>
          </w:tcPr>
          <w:p>
            <w:pPr>
              <w:pStyle w:val="ConsPlusNormal"/>
              <w:tabs>
                <w:tab w:val="clear" w:pos="720"/>
              </w:tabs>
              <w:bidi w:val="0"/>
              <w:ind w:hanging="0" w:left="0" w:right="0"/>
              <w:rPr/>
            </w:pPr>
            <w:r>
              <w:rPr/>
              <w:t>A15, A16</w:t>
            </w:r>
          </w:p>
        </w:tc>
        <w:tc>
          <w:tcPr>
            <w:tcW w:w="2895" w:type="dxa"/>
            <w:tcBorders/>
          </w:tcPr>
          <w:p>
            <w:pPr>
              <w:pStyle w:val="ConsPlusNormal"/>
              <w:tabs>
                <w:tab w:val="clear" w:pos="720"/>
              </w:tabs>
              <w:bidi w:val="0"/>
              <w:ind w:hanging="0" w:left="0" w:right="0"/>
              <w:rPr/>
            </w:pPr>
            <w:r>
              <w:rPr/>
              <w:t>туберкулез органов дыхания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резекционные и коллапсохирургические операции легких у детей и подростков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r>
          </w:p>
        </w:tc>
        <w:tc>
          <w:tcPr>
            <w:tcW w:w="1698" w:type="dxa"/>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двусторонняя одномоментная резекция легких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плеврэктомия с декортикацией легкого при эмпиеме плевры туберкулезной этитологии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пневмонэктомия и плевропневмонэктомия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Q39</w:t>
            </w:r>
          </w:p>
        </w:tc>
        <w:tc>
          <w:tcPr>
            <w:tcW w:w="2895" w:type="dxa"/>
            <w:tcBorders/>
          </w:tcPr>
          <w:p>
            <w:pPr>
              <w:pStyle w:val="ConsPlusNormal"/>
              <w:bidi w:val="0"/>
              <w:ind w:hanging="0" w:left="0" w:right="0"/>
              <w:rPr/>
            </w:pPr>
            <w:r>
              <w:rPr/>
              <w:t>врожденные аномалии (пороки развития) пищевода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реконструктивные операции на пищеводе, в том числе с применением микрохирургической техники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C33</w:t>
            </w:r>
          </w:p>
        </w:tc>
        <w:tc>
          <w:tcPr>
            <w:tcW w:w="2895" w:type="dxa"/>
            <w:tcBorders/>
          </w:tcPr>
          <w:p>
            <w:pPr>
              <w:pStyle w:val="ConsPlusNormal"/>
              <w:bidi w:val="0"/>
              <w:ind w:hanging="0" w:left="0" w:right="0"/>
              <w:rPr/>
            </w:pPr>
            <w:r>
              <w:rPr/>
              <w:t>новообразование трахеи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циркулярные резекции трахеи торцевой трахеостомией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реконструктивно-пластические операции на трахее и ее бифуркации, в том числе с резекцией легкого и пневмонэктомией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циркулярная резекция трахеи с формированием межтрахеального или трахеогортанного анастомоза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трахеи (ауто-, аллопластика, использование свободных микрохирургических, перемещенных и биоинженерных лоскутов)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J95.5, T98.3</w:t>
            </w:r>
          </w:p>
        </w:tc>
        <w:tc>
          <w:tcPr>
            <w:tcW w:w="2895" w:type="dxa"/>
            <w:tcBorders/>
          </w:tcPr>
          <w:p>
            <w:pPr>
              <w:pStyle w:val="ConsPlusNormal"/>
              <w:bidi w:val="0"/>
              <w:ind w:hanging="0" w:left="0" w:right="0"/>
              <w:rPr/>
            </w:pPr>
            <w:r>
              <w:rPr/>
              <w:t>рубцовый стеноз трахеи, трахео- и бронхопищеводные свищи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циркулярная резекция трахеи с межтрахеальным анастомозом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трахеопластика с использованием микрохирургической техники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разобщение респираторно-пищеводных свищей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D38.1, D38.2, D38.3, D38.4</w:t>
            </w:r>
          </w:p>
        </w:tc>
        <w:tc>
          <w:tcPr>
            <w:tcW w:w="2895" w:type="dxa"/>
            <w:tcBorders/>
          </w:tcPr>
          <w:p>
            <w:pPr>
              <w:pStyle w:val="ConsPlusNormal"/>
              <w:bidi w:val="0"/>
              <w:ind w:hanging="0" w:left="0" w:right="0"/>
              <w:rPr/>
            </w:pPr>
            <w:r>
              <w:rPr/>
              <w:t>новообразование органов дыхания и грудной клетки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тотальная плеврэктомия с гемиперикардэктомией, резекцией диафрагмы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плевропневмонэктомия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Q32</w:t>
            </w:r>
          </w:p>
        </w:tc>
        <w:tc>
          <w:tcPr>
            <w:tcW w:w="2895" w:type="dxa"/>
            <w:tcBorders/>
          </w:tcPr>
          <w:p>
            <w:pPr>
              <w:pStyle w:val="ConsPlusNormal"/>
              <w:bidi w:val="0"/>
              <w:ind w:hanging="0" w:left="0" w:right="0"/>
              <w:rPr/>
            </w:pPr>
            <w:r>
              <w:rPr/>
              <w:t>врожденные аномалии (пороки развития) трахеи и бронхов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реконструктивно-пластические операции на трахее, ее бифуркации и главных бронхах, в том числе с резекцией легкого и пневмонэктомией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J43.1</w:t>
            </w:r>
          </w:p>
        </w:tc>
        <w:tc>
          <w:tcPr>
            <w:tcW w:w="2895" w:type="dxa"/>
            <w:tcBorders/>
          </w:tcPr>
          <w:p>
            <w:pPr>
              <w:pStyle w:val="ConsPlusNormal"/>
              <w:bidi w:val="0"/>
              <w:ind w:hanging="0" w:left="0" w:right="0"/>
              <w:rPr/>
            </w:pPr>
            <w:r>
              <w:rPr/>
              <w:t>панлобарная эмфизема легкого</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одномоментная двусторонняя хирургическая редукция объема легких при диффузной эмфиземе</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J85, J86</w:t>
            </w:r>
          </w:p>
        </w:tc>
        <w:tc>
          <w:tcPr>
            <w:tcW w:w="2895" w:type="dxa"/>
            <w:tcBorders/>
          </w:tcPr>
          <w:p>
            <w:pPr>
              <w:pStyle w:val="ConsPlusNormal"/>
              <w:bidi w:val="0"/>
              <w:ind w:hanging="0" w:left="0" w:right="0"/>
              <w:rPr/>
            </w:pPr>
            <w:r>
              <w:rPr/>
              <w:t>гнойные и некротические состояния нижних дыхательных путей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лоб-, билобэктомия с плеврэктомией и декортикацией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r>
          </w:p>
        </w:tc>
        <w:tc>
          <w:tcPr>
            <w:tcW w:w="2895" w:type="dxa"/>
            <w:tcBorders/>
          </w:tcPr>
          <w:p>
            <w:pPr>
              <w:pStyle w:val="ConsPlusNormal"/>
              <w:bidi w:val="0"/>
              <w:ind w:hanging="0" w:left="0" w:right="0"/>
              <w:rPr/>
            </w:pPr>
            <w:r>
              <w:rPr/>
            </w:r>
          </w:p>
        </w:tc>
        <w:tc>
          <w:tcPr>
            <w:tcW w:w="1698" w:type="dxa"/>
            <w:tcBorders/>
          </w:tcPr>
          <w:p>
            <w:pPr>
              <w:pStyle w:val="ConsPlusNormal"/>
              <w:bidi w:val="0"/>
              <w:ind w:hanging="0" w:left="0" w:right="0"/>
              <w:rPr/>
            </w:pPr>
            <w:r>
              <w:rPr/>
            </w:r>
          </w:p>
        </w:tc>
        <w:tc>
          <w:tcPr>
            <w:tcW w:w="3443" w:type="dxa"/>
            <w:tcBorders/>
          </w:tcPr>
          <w:p>
            <w:pPr>
              <w:pStyle w:val="ConsPlusNormal"/>
              <w:bidi w:val="0"/>
              <w:ind w:hanging="0" w:left="0" w:right="0"/>
              <w:rPr/>
            </w:pPr>
            <w:r>
              <w:rPr/>
              <w:t>плевропневмонэктомия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67.</w:t>
            </w:r>
          </w:p>
        </w:tc>
        <w:tc>
          <w:tcPr>
            <w:tcW w:w="2860" w:type="dxa"/>
            <w:vMerge w:val="restart"/>
            <w:tcBorders/>
          </w:tcPr>
          <w:p>
            <w:pPr>
              <w:pStyle w:val="ConsPlusNormal"/>
              <w:tabs>
                <w:tab w:val="clear" w:pos="720"/>
              </w:tabs>
              <w:bidi w:val="0"/>
              <w:ind w:hanging="0" w:left="0" w:right="0"/>
              <w:rPr/>
            </w:pPr>
            <w:r>
              <w:rPr/>
              <w:t>Комбинированные и повторные операции на органах грудной полости, операции с искусственным кровообращением</w:t>
            </w:r>
          </w:p>
        </w:tc>
        <w:tc>
          <w:tcPr>
            <w:tcW w:w="1925" w:type="dxa"/>
            <w:vMerge w:val="restart"/>
            <w:tcBorders/>
          </w:tcPr>
          <w:p>
            <w:pPr>
              <w:pStyle w:val="ConsPlusNormal"/>
              <w:tabs>
                <w:tab w:val="clear" w:pos="720"/>
              </w:tabs>
              <w:bidi w:val="0"/>
              <w:ind w:hanging="0" w:left="0" w:right="0"/>
              <w:rPr/>
            </w:pPr>
            <w:r>
              <w:rPr/>
              <w:t>A15, A16</w:t>
            </w:r>
          </w:p>
        </w:tc>
        <w:tc>
          <w:tcPr>
            <w:tcW w:w="2895" w:type="dxa"/>
            <w:vMerge w:val="restart"/>
            <w:tcBorders/>
          </w:tcPr>
          <w:p>
            <w:pPr>
              <w:pStyle w:val="ConsPlusNormal"/>
              <w:tabs>
                <w:tab w:val="clear" w:pos="720"/>
              </w:tabs>
              <w:bidi w:val="0"/>
              <w:ind w:hanging="0" w:left="0" w:right="0"/>
              <w:rPr/>
            </w:pPr>
            <w:r>
              <w:rPr/>
              <w:t>туберкулез органов дыхания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резекционные и коллапсохирургические операции на единственном легком</w:t>
            </w:r>
          </w:p>
        </w:tc>
        <w:tc>
          <w:tcPr>
            <w:tcW w:w="1857" w:type="dxa"/>
            <w:vMerge w:val="restart"/>
            <w:tcBorders/>
          </w:tcPr>
          <w:p>
            <w:pPr>
              <w:pStyle w:val="ConsPlusNormal"/>
              <w:tabs>
                <w:tab w:val="clear" w:pos="720"/>
              </w:tabs>
              <w:bidi w:val="0"/>
              <w:ind w:hanging="0" w:left="0" w:right="0"/>
              <w:jc w:val="center"/>
              <w:rPr/>
            </w:pPr>
            <w:r>
              <w:rPr/>
              <w:t>330331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пневмонэктомия при резецированном противоположном легком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повторные резекции и пневмонэктомия на стороне ранее оперированного легкого</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трансстернальная трансперикардиальная окклюзия главного бронха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реампутация культи бронха трансплевральная, а также из контралатерального доступа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J85</w:t>
            </w:r>
          </w:p>
        </w:tc>
        <w:tc>
          <w:tcPr>
            <w:tcW w:w="2895" w:type="dxa"/>
            <w:vMerge w:val="restart"/>
            <w:tcBorders/>
          </w:tcPr>
          <w:p>
            <w:pPr>
              <w:pStyle w:val="ConsPlusNormal"/>
              <w:tabs>
                <w:tab w:val="clear" w:pos="720"/>
              </w:tabs>
              <w:bidi w:val="0"/>
              <w:ind w:hanging="0" w:left="0" w:right="0"/>
              <w:rPr/>
            </w:pPr>
            <w:r>
              <w:rPr/>
              <w:t>гнойные и некротические состояния нижних дыхательных путей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трансстернальная трансперикардиальная окклюзия главного бронха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реампутация культи бронха трансплевральная, реампутация культи бронха из контрлатерального доступа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J95.5, T98.3, D14.2</w:t>
            </w:r>
          </w:p>
        </w:tc>
        <w:tc>
          <w:tcPr>
            <w:tcW w:w="2895" w:type="dxa"/>
            <w:tcBorders/>
          </w:tcPr>
          <w:p>
            <w:pPr>
              <w:pStyle w:val="ConsPlusNormal"/>
              <w:tabs>
                <w:tab w:val="clear" w:pos="720"/>
              </w:tabs>
              <w:bidi w:val="0"/>
              <w:ind w:hanging="0" w:left="0" w:right="0"/>
              <w:rPr/>
            </w:pPr>
            <w:r>
              <w:rPr/>
              <w:t>доброкачественные опухоли трахеи. Рецидивирующий рубцовый стеноз трахеи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повторные резекции трахеи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68.</w:t>
            </w:r>
          </w:p>
        </w:tc>
        <w:tc>
          <w:tcPr>
            <w:tcW w:w="2860" w:type="dxa"/>
            <w:vMerge w:val="restart"/>
            <w:tcBorders/>
          </w:tcPr>
          <w:p>
            <w:pPr>
              <w:pStyle w:val="ConsPlusNormal"/>
              <w:tabs>
                <w:tab w:val="clear" w:pos="720"/>
              </w:tabs>
              <w:bidi w:val="0"/>
              <w:ind w:hanging="0" w:left="0" w:right="0"/>
              <w:rPr/>
            </w:pPr>
            <w:r>
              <w:rPr/>
              <w:t>Роботассистированные операции на органах грудной полости</w:t>
            </w:r>
          </w:p>
        </w:tc>
        <w:tc>
          <w:tcPr>
            <w:tcW w:w="1925" w:type="dxa"/>
            <w:tcBorders/>
          </w:tcPr>
          <w:p>
            <w:pPr>
              <w:pStyle w:val="ConsPlusNormal"/>
              <w:tabs>
                <w:tab w:val="clear" w:pos="720"/>
              </w:tabs>
              <w:bidi w:val="0"/>
              <w:ind w:hanging="0" w:left="0" w:right="0"/>
              <w:rPr/>
            </w:pPr>
            <w:r>
              <w:rPr/>
              <w:t>A15, A16</w:t>
            </w:r>
          </w:p>
        </w:tc>
        <w:tc>
          <w:tcPr>
            <w:tcW w:w="2895" w:type="dxa"/>
            <w:tcBorders/>
          </w:tcPr>
          <w:p>
            <w:pPr>
              <w:pStyle w:val="ConsPlusNormal"/>
              <w:tabs>
                <w:tab w:val="clear" w:pos="720"/>
              </w:tabs>
              <w:bidi w:val="0"/>
              <w:ind w:hanging="0" w:left="0" w:right="0"/>
              <w:rPr/>
            </w:pPr>
            <w:r>
              <w:rPr/>
              <w:t>туберкулез органов дыхания</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анатомическая резекция легких</w:t>
            </w:r>
          </w:p>
        </w:tc>
        <w:tc>
          <w:tcPr>
            <w:tcW w:w="1857" w:type="dxa"/>
            <w:vMerge w:val="restart"/>
            <w:tcBorders/>
          </w:tcPr>
          <w:p>
            <w:pPr>
              <w:pStyle w:val="ConsPlusNormal"/>
              <w:tabs>
                <w:tab w:val="clear" w:pos="720"/>
              </w:tabs>
              <w:bidi w:val="0"/>
              <w:ind w:hanging="0" w:left="0" w:right="0"/>
              <w:jc w:val="center"/>
              <w:rPr/>
            </w:pPr>
            <w:r>
              <w:rPr/>
              <w:t>377575</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Q39</w:t>
            </w:r>
          </w:p>
        </w:tc>
        <w:tc>
          <w:tcPr>
            <w:tcW w:w="2895" w:type="dxa"/>
            <w:tcBorders/>
          </w:tcPr>
          <w:p>
            <w:pPr>
              <w:pStyle w:val="ConsPlusNormal"/>
              <w:tabs>
                <w:tab w:val="clear" w:pos="720"/>
              </w:tabs>
              <w:bidi w:val="0"/>
              <w:ind w:hanging="0" w:left="0" w:right="0"/>
              <w:rPr/>
            </w:pPr>
            <w:r>
              <w:rPr/>
              <w:t>врожденные аномалии (пороки развития) пищевода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реконструктивные операции на пищеводе с применением робототехники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Q32, Q33, Q34</w:t>
            </w:r>
          </w:p>
        </w:tc>
        <w:tc>
          <w:tcPr>
            <w:tcW w:w="2895" w:type="dxa"/>
            <w:tcBorders/>
          </w:tcPr>
          <w:p>
            <w:pPr>
              <w:pStyle w:val="ConsPlusNormal"/>
              <w:bidi w:val="0"/>
              <w:ind w:hanging="0" w:left="0" w:right="0"/>
              <w:rPr/>
            </w:pPr>
            <w:r>
              <w:rPr/>
              <w:t>врожденные аномалии (пороки развития) органов дыхания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роботассистированные резекции легких и пневмонэктомии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I32</w:t>
            </w:r>
          </w:p>
        </w:tc>
        <w:tc>
          <w:tcPr>
            <w:tcW w:w="2895" w:type="dxa"/>
            <w:tcBorders/>
          </w:tcPr>
          <w:p>
            <w:pPr>
              <w:pStyle w:val="ConsPlusNormal"/>
              <w:bidi w:val="0"/>
              <w:ind w:hanging="0" w:left="0" w:right="0"/>
              <w:rPr/>
            </w:pPr>
            <w:r>
              <w:rPr/>
              <w:t>перикардит</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роботассистированная перикардэктомия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J47</w:t>
            </w:r>
          </w:p>
        </w:tc>
        <w:tc>
          <w:tcPr>
            <w:tcW w:w="2895" w:type="dxa"/>
            <w:tcBorders/>
          </w:tcPr>
          <w:p>
            <w:pPr>
              <w:pStyle w:val="ConsPlusNormal"/>
              <w:bidi w:val="0"/>
              <w:ind w:hanging="0" w:left="0" w:right="0"/>
              <w:rPr/>
            </w:pPr>
            <w:r>
              <w:rPr/>
              <w:t>бронхоэктазия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роботассистированные анатомические резекции легких и пневмонэктомии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Q39</w:t>
            </w:r>
          </w:p>
        </w:tc>
        <w:tc>
          <w:tcPr>
            <w:tcW w:w="2895" w:type="dxa"/>
            <w:tcBorders/>
          </w:tcPr>
          <w:p>
            <w:pPr>
              <w:pStyle w:val="ConsPlusNormal"/>
              <w:bidi w:val="0"/>
              <w:ind w:hanging="0" w:left="0" w:right="0"/>
              <w:rPr/>
            </w:pPr>
            <w:r>
              <w:rPr/>
              <w:t>врожденные аномалии (пороки развития) пищевода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резекция пищевода с одномоментной пластикой желудка, тонкой или толстой кишки с применением робототехники</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Травматология и ортопедия</w:t>
            </w:r>
          </w:p>
        </w:tc>
      </w:tr>
      <w:tr>
        <w:trPr/>
        <w:tc>
          <w:tcPr>
            <w:tcW w:w="960" w:type="dxa"/>
            <w:vMerge w:val="restart"/>
            <w:tcBorders/>
          </w:tcPr>
          <w:p>
            <w:pPr>
              <w:pStyle w:val="ConsPlusNormal"/>
              <w:tabs>
                <w:tab w:val="clear" w:pos="720"/>
              </w:tabs>
              <w:bidi w:val="0"/>
              <w:ind w:hanging="0" w:left="0" w:right="0"/>
              <w:jc w:val="center"/>
              <w:rPr/>
            </w:pPr>
            <w:r>
              <w:rPr/>
              <w:t>69.</w:t>
            </w:r>
          </w:p>
        </w:tc>
        <w:tc>
          <w:tcPr>
            <w:tcW w:w="2860" w:type="dxa"/>
            <w:vMerge w:val="restart"/>
            <w:tcBorders/>
          </w:tcPr>
          <w:p>
            <w:pPr>
              <w:pStyle w:val="ConsPlusNormal"/>
              <w:tabs>
                <w:tab w:val="clear" w:pos="720"/>
              </w:tabs>
              <w:bidi w:val="0"/>
              <w:ind w:hanging="0" w:left="0" w:right="0"/>
              <w:rPr/>
            </w:pPr>
            <w:r>
              <w:rP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vMerge w:val="restart"/>
            <w:tcBorders/>
          </w:tcPr>
          <w:p>
            <w:pPr>
              <w:pStyle w:val="ConsPlusNormal"/>
              <w:tabs>
                <w:tab w:val="clear" w:pos="720"/>
              </w:tabs>
              <w:bidi w:val="0"/>
              <w:ind w:hanging="0" w:left="0" w:right="0"/>
              <w:rPr/>
            </w:pPr>
            <w:r>
              <w:rPr/>
              <w:t>B67, D16, D18, M88</w:t>
            </w:r>
          </w:p>
        </w:tc>
        <w:tc>
          <w:tcPr>
            <w:tcW w:w="2895" w:type="dxa"/>
            <w:vMerge w:val="restart"/>
            <w:tcBorders/>
          </w:tcPr>
          <w:p>
            <w:pPr>
              <w:pStyle w:val="ConsPlusNormal"/>
              <w:tabs>
                <w:tab w:val="clear" w:pos="720"/>
              </w:tabs>
              <w:bidi w:val="0"/>
              <w:ind w:hanging="0" w:left="0" w:right="0"/>
              <w:rPr/>
            </w:pPr>
            <w:r>
              <w:rP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857" w:type="dxa"/>
            <w:vMerge w:val="restart"/>
            <w:tcBorders/>
          </w:tcPr>
          <w:p>
            <w:pPr>
              <w:pStyle w:val="ConsPlusNormal"/>
              <w:tabs>
                <w:tab w:val="clear" w:pos="720"/>
              </w:tabs>
              <w:bidi w:val="0"/>
              <w:ind w:hanging="0" w:left="0" w:right="0"/>
              <w:jc w:val="center"/>
              <w:rPr/>
            </w:pPr>
            <w:r>
              <w:rPr/>
              <w:t>343828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M42, M43, M45, M46, M48, M50, M51, M53, M92, M93, M95, Q76.2</w:t>
            </w:r>
          </w:p>
        </w:tc>
        <w:tc>
          <w:tcPr>
            <w:tcW w:w="2895" w:type="dxa"/>
            <w:tcBorders/>
          </w:tcPr>
          <w:p>
            <w:pPr>
              <w:pStyle w:val="ConsPlusNormal"/>
              <w:tabs>
                <w:tab w:val="clear" w:pos="720"/>
              </w:tabs>
              <w:bidi w:val="0"/>
              <w:ind w:hanging="0" w:left="0" w:right="0"/>
              <w:rPr/>
            </w:pPr>
            <w:r>
              <w:rP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A18.0, S12.0, S12.1, S13, S14, S19, S22.0, S22.1, S23, S24, S32.0, S32.1, S33, S34, T08, T09, T85, T91, M80, M81, M82, M86, M85, M87, M96, M99, Q67, Q76.0, Q76.1, Q76.4, Q77, Q76.3</w:t>
            </w:r>
          </w:p>
        </w:tc>
        <w:tc>
          <w:tcPr>
            <w:tcW w:w="2895" w:type="dxa"/>
            <w:tcBorders/>
          </w:tcPr>
          <w:p>
            <w:pPr>
              <w:pStyle w:val="ConsPlusNormal"/>
              <w:bidi w:val="0"/>
              <w:ind w:hanging="0" w:left="0" w:right="0"/>
              <w:rPr/>
            </w:pPr>
            <w:r>
              <w:rP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70.</w:t>
            </w:r>
          </w:p>
        </w:tc>
        <w:tc>
          <w:tcPr>
            <w:tcW w:w="2860" w:type="dxa"/>
            <w:tcBorders/>
          </w:tcPr>
          <w:p>
            <w:pPr>
              <w:pStyle w:val="ConsPlusNormal"/>
              <w:tabs>
                <w:tab w:val="clear" w:pos="720"/>
              </w:tabs>
              <w:bidi w:val="0"/>
              <w:ind w:hanging="0" w:left="0" w:right="0"/>
              <w:rPr/>
            </w:pPr>
            <w:r>
              <w:rPr/>
              <w:t>Реплантация конечностей и их сегментов с применением микрохирургической техники</w:t>
            </w:r>
          </w:p>
        </w:tc>
        <w:tc>
          <w:tcPr>
            <w:tcW w:w="1925" w:type="dxa"/>
            <w:tcBorders/>
          </w:tcPr>
          <w:p>
            <w:pPr>
              <w:pStyle w:val="ConsPlusNormal"/>
              <w:tabs>
                <w:tab w:val="clear" w:pos="720"/>
              </w:tabs>
              <w:bidi w:val="0"/>
              <w:ind w:hanging="0" w:left="0" w:right="0"/>
              <w:rPr/>
            </w:pPr>
            <w:r>
              <w:rPr/>
              <w:t>T11.6, T13.4 - T13.6, T14.5, T14.7, T05, S48, S58, S68, S88, S98</w:t>
            </w:r>
          </w:p>
        </w:tc>
        <w:tc>
          <w:tcPr>
            <w:tcW w:w="2895" w:type="dxa"/>
            <w:tcBorders/>
          </w:tcPr>
          <w:p>
            <w:pPr>
              <w:pStyle w:val="ConsPlusNormal"/>
              <w:tabs>
                <w:tab w:val="clear" w:pos="720"/>
              </w:tabs>
              <w:bidi w:val="0"/>
              <w:ind w:hanging="0" w:left="0" w:right="0"/>
              <w:rPr/>
            </w:pPr>
            <w:r>
              <w:rPr/>
              <w:t>полное отчленение или неполное отчленение с декомпенсацией кровоснабжения различных сегментов верхней и нижней конечности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реплантация (реваскуляризация) отчлененного сегмента верхней или нижней конечности</w:t>
            </w:r>
          </w:p>
        </w:tc>
        <w:tc>
          <w:tcPr>
            <w:tcW w:w="1857" w:type="dxa"/>
            <w:vMerge w:val="restart"/>
            <w:tcBorders/>
          </w:tcPr>
          <w:p>
            <w:pPr>
              <w:pStyle w:val="ConsPlusNormal"/>
              <w:tabs>
                <w:tab w:val="clear" w:pos="720"/>
              </w:tabs>
              <w:bidi w:val="0"/>
              <w:ind w:hanging="0" w:left="0" w:right="0"/>
              <w:jc w:val="center"/>
              <w:rPr/>
            </w:pPr>
            <w:r>
              <w:rPr/>
              <w:t>233004</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925" w:type="dxa"/>
            <w:vMerge w:val="restart"/>
            <w:tcBorders/>
          </w:tcPr>
          <w:p>
            <w:pPr>
              <w:pStyle w:val="ConsPlusNormal"/>
              <w:tabs>
                <w:tab w:val="clear" w:pos="720"/>
              </w:tabs>
              <w:bidi w:val="0"/>
              <w:ind w:hanging="0" w:left="0" w:right="0"/>
              <w:rPr/>
            </w:pPr>
            <w:r>
              <w:rPr/>
              <w:t>M24.6, Z98.1, G80.1, G80.2, M21.0, M21.2, M21.4, M21.5, M21.9, Q68.1, Q72.5, Q72.6, Q72.8, Q72.9, Q74.2, Q74.3, Q74.8, Q77.7, Q87.3, G11.4, G12.1, G80.9</w:t>
            </w:r>
          </w:p>
        </w:tc>
        <w:tc>
          <w:tcPr>
            <w:tcW w:w="2895" w:type="dxa"/>
            <w:vMerge w:val="restart"/>
            <w:tcBorders/>
          </w:tcPr>
          <w:p>
            <w:pPr>
              <w:pStyle w:val="ConsPlusNormal"/>
              <w:tabs>
                <w:tab w:val="clear" w:pos="720"/>
              </w:tabs>
              <w:bidi w:val="0"/>
              <w:ind w:hanging="0" w:left="0" w:right="0"/>
              <w:rPr/>
            </w:pPr>
            <w:r>
              <w:rP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25" w:type="dxa"/>
            <w:tcBorders/>
          </w:tcPr>
          <w:p>
            <w:pPr>
              <w:pStyle w:val="ConsPlusNormal"/>
              <w:tabs>
                <w:tab w:val="clear" w:pos="720"/>
              </w:tabs>
              <w:bidi w:val="0"/>
              <w:ind w:hanging="0" w:left="0" w:right="0"/>
              <w:rPr/>
            </w:pPr>
            <w:r>
              <w:rPr/>
              <w:t>T94.1, M95.8, M96, M21, M85, M21.7, M25.6, M84.1, M84.2, M95.8, Q65, Q68 - Q74, Q77</w:t>
            </w:r>
          </w:p>
        </w:tc>
        <w:tc>
          <w:tcPr>
            <w:tcW w:w="2895" w:type="dxa"/>
            <w:tcBorders/>
          </w:tcPr>
          <w:p>
            <w:pPr>
              <w:pStyle w:val="ConsPlusNormal"/>
              <w:tabs>
                <w:tab w:val="clear" w:pos="720"/>
              </w:tabs>
              <w:bidi w:val="0"/>
              <w:ind w:hanging="0" w:left="0" w:right="0"/>
              <w:rPr/>
            </w:pPr>
            <w:r>
              <w:rPr/>
              <w:t>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корригирующие остеотомии костей таза, верхних и нижних конечностей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M25.3, M91, M95.8, Q65.0, Q65.1, Q65.3, Q65.4, Q65.8</w:t>
            </w:r>
          </w:p>
        </w:tc>
        <w:tc>
          <w:tcPr>
            <w:tcW w:w="2895" w:type="dxa"/>
            <w:vMerge w:val="restart"/>
            <w:tcBorders/>
          </w:tcPr>
          <w:p>
            <w:pPr>
              <w:pStyle w:val="ConsPlusNormal"/>
              <w:tabs>
                <w:tab w:val="clear" w:pos="720"/>
              </w:tabs>
              <w:bidi w:val="0"/>
              <w:ind w:hanging="0" w:left="0" w:right="0"/>
              <w:rPr/>
            </w:pPr>
            <w:r>
              <w:rPr/>
              <w:t>дисплазии, аномалии развития, последствия травм крупных суставов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Микрохирургическая пересадка комплексов тканей с восстановлением их кровоснабжения</w:t>
            </w:r>
          </w:p>
        </w:tc>
        <w:tc>
          <w:tcPr>
            <w:tcW w:w="1925" w:type="dxa"/>
            <w:tcBorders/>
          </w:tcPr>
          <w:p>
            <w:pPr>
              <w:pStyle w:val="ConsPlusNormal"/>
              <w:tabs>
                <w:tab w:val="clear" w:pos="720"/>
              </w:tabs>
              <w:bidi w:val="0"/>
              <w:ind w:hanging="0" w:left="0" w:right="0"/>
              <w:rPr/>
            </w:pPr>
            <w:r>
              <w:rPr/>
              <w:t>T92, T93, T95</w:t>
            </w:r>
          </w:p>
        </w:tc>
        <w:tc>
          <w:tcPr>
            <w:tcW w:w="2895" w:type="dxa"/>
            <w:tcBorders/>
          </w:tcPr>
          <w:p>
            <w:pPr>
              <w:pStyle w:val="ConsPlusNormal"/>
              <w:tabs>
                <w:tab w:val="clear" w:pos="720"/>
              </w:tabs>
              <w:bidi w:val="0"/>
              <w:ind w:hanging="0" w:left="0" w:right="0"/>
              <w:rPr/>
            </w:pPr>
            <w:r>
              <w:rP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свободная пересадка кровоснабжаемого комплекса тканей с использованием операционного микроскопа и прецессионной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71.</w:t>
            </w:r>
          </w:p>
        </w:tc>
        <w:tc>
          <w:tcPr>
            <w:tcW w:w="2860" w:type="dxa"/>
            <w:tcBorders/>
          </w:tcPr>
          <w:p>
            <w:pPr>
              <w:pStyle w:val="ConsPlusNormal"/>
              <w:tabs>
                <w:tab w:val="clear" w:pos="720"/>
              </w:tabs>
              <w:bidi w:val="0"/>
              <w:ind w:hanging="0" w:left="0" w:right="0"/>
              <w:rPr/>
            </w:pPr>
            <w:r>
              <w:rP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25" w:type="dxa"/>
            <w:tcBorders/>
          </w:tcPr>
          <w:p>
            <w:pPr>
              <w:pStyle w:val="ConsPlusNormal"/>
              <w:tabs>
                <w:tab w:val="clear" w:pos="720"/>
              </w:tabs>
              <w:bidi w:val="0"/>
              <w:ind w:hanging="0" w:left="0" w:right="0"/>
              <w:rPr/>
            </w:pPr>
            <w:r>
              <w:rPr/>
              <w:t>M15, M17, M19, M24.1, M87, S83.3, S83.7</w:t>
            </w:r>
          </w:p>
        </w:tc>
        <w:tc>
          <w:tcPr>
            <w:tcW w:w="2895" w:type="dxa"/>
            <w:tcBorders/>
          </w:tcPr>
          <w:p>
            <w:pPr>
              <w:pStyle w:val="ConsPlusNormal"/>
              <w:tabs>
                <w:tab w:val="clear" w:pos="720"/>
              </w:tabs>
              <w:bidi w:val="0"/>
              <w:ind w:hanging="0" w:left="0" w:right="0"/>
              <w:rPr/>
            </w:pPr>
            <w:r>
              <w:rPr/>
              <w:t>умеренное нарушение анатомии и функции крупного сустава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857" w:type="dxa"/>
            <w:tcBorders/>
          </w:tcPr>
          <w:p>
            <w:pPr>
              <w:pStyle w:val="ConsPlusNormal"/>
              <w:tabs>
                <w:tab w:val="clear" w:pos="720"/>
              </w:tabs>
              <w:bidi w:val="0"/>
              <w:ind w:hanging="0" w:left="0" w:right="0"/>
              <w:jc w:val="center"/>
              <w:rPr/>
            </w:pPr>
            <w:r>
              <w:rPr/>
              <w:t>192742</w:t>
            </w:r>
          </w:p>
        </w:tc>
      </w:tr>
      <w:tr>
        <w:trPr/>
        <w:tc>
          <w:tcPr>
            <w:tcW w:w="960" w:type="dxa"/>
            <w:vMerge w:val="restart"/>
            <w:tcBorders/>
          </w:tcPr>
          <w:p>
            <w:pPr>
              <w:pStyle w:val="ConsPlusNormal"/>
              <w:tabs>
                <w:tab w:val="clear" w:pos="720"/>
              </w:tabs>
              <w:bidi w:val="0"/>
              <w:ind w:hanging="0" w:left="0" w:right="0"/>
              <w:jc w:val="center"/>
              <w:rPr/>
            </w:pPr>
            <w:r>
              <w:rPr/>
              <w:t>72.</w:t>
            </w:r>
          </w:p>
        </w:tc>
        <w:tc>
          <w:tcPr>
            <w:tcW w:w="2860" w:type="dxa"/>
            <w:vMerge w:val="restart"/>
            <w:tcBorders/>
          </w:tcPr>
          <w:p>
            <w:pPr>
              <w:pStyle w:val="ConsPlusNormal"/>
              <w:tabs>
                <w:tab w:val="clear" w:pos="720"/>
              </w:tabs>
              <w:bidi w:val="0"/>
              <w:ind w:hanging="0" w:left="0" w:right="0"/>
              <w:rPr/>
            </w:pPr>
            <w:r>
              <w:rP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25" w:type="dxa"/>
            <w:vMerge w:val="restart"/>
            <w:tcBorders/>
          </w:tcPr>
          <w:p>
            <w:pPr>
              <w:pStyle w:val="ConsPlusNormal"/>
              <w:tabs>
                <w:tab w:val="clear" w:pos="720"/>
              </w:tabs>
              <w:bidi w:val="0"/>
              <w:ind w:hanging="0" w:left="0" w:right="0"/>
              <w:rPr/>
            </w:pPr>
            <w:r>
              <w:rPr/>
              <w:t>M10, M15, M17, M19, M95.9</w:t>
            </w:r>
          </w:p>
        </w:tc>
        <w:tc>
          <w:tcPr>
            <w:tcW w:w="2895" w:type="dxa"/>
            <w:vMerge w:val="restart"/>
            <w:tcBorders/>
          </w:tcPr>
          <w:p>
            <w:pPr>
              <w:pStyle w:val="ConsPlusNormal"/>
              <w:tabs>
                <w:tab w:val="clear" w:pos="720"/>
              </w:tabs>
              <w:bidi w:val="0"/>
              <w:ind w:hanging="0" w:left="0" w:right="0"/>
              <w:rPr/>
            </w:pPr>
            <w:r>
              <w:rP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857" w:type="dxa"/>
            <w:vMerge w:val="restart"/>
            <w:tcBorders/>
          </w:tcPr>
          <w:p>
            <w:pPr>
              <w:pStyle w:val="ConsPlusNormal"/>
              <w:tabs>
                <w:tab w:val="clear" w:pos="720"/>
              </w:tabs>
              <w:bidi w:val="0"/>
              <w:ind w:hanging="0" w:left="0" w:right="0"/>
              <w:jc w:val="center"/>
              <w:rPr/>
            </w:pPr>
            <w:r>
              <w:rPr/>
              <w:t>213792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эндопротеза, в том числе под контролем компьютерной навигации, с предварительным удалением аппаратов внешней фиксации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M17, M19, M87, M88.8, M91.1</w:t>
            </w:r>
          </w:p>
        </w:tc>
        <w:tc>
          <w:tcPr>
            <w:tcW w:w="2895" w:type="dxa"/>
            <w:vMerge w:val="restart"/>
            <w:tcBorders/>
          </w:tcPr>
          <w:p>
            <w:pPr>
              <w:pStyle w:val="ConsPlusNormal"/>
              <w:tabs>
                <w:tab w:val="clear" w:pos="720"/>
              </w:tabs>
              <w:bidi w:val="0"/>
              <w:ind w:hanging="0" w:left="0" w:right="0"/>
              <w:rPr/>
            </w:pPr>
            <w:r>
              <w:rPr/>
              <w:t>деформирующий артроз в сочетании с дисплазией сустава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M80, M10, M24.7</w:t>
            </w:r>
          </w:p>
        </w:tc>
        <w:tc>
          <w:tcPr>
            <w:tcW w:w="2895" w:type="dxa"/>
            <w:tcBorders/>
          </w:tcPr>
          <w:p>
            <w:pPr>
              <w:pStyle w:val="ConsPlusNormal"/>
              <w:tabs>
                <w:tab w:val="clear" w:pos="720"/>
              </w:tabs>
              <w:bidi w:val="0"/>
              <w:ind w:hanging="0" w:left="0" w:right="0"/>
              <w:rPr/>
            </w:pPr>
            <w:r>
              <w:rPr/>
              <w:t>деформирующий артроз в сочетании с выраженным системным или локальным остеопорозом</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M17.3, M19.8, M19.9</w:t>
            </w:r>
          </w:p>
        </w:tc>
        <w:tc>
          <w:tcPr>
            <w:tcW w:w="2895" w:type="dxa"/>
            <w:vMerge w:val="restart"/>
            <w:tcBorders/>
          </w:tcPr>
          <w:p>
            <w:pPr>
              <w:pStyle w:val="ConsPlusNormal"/>
              <w:tabs>
                <w:tab w:val="clear" w:pos="720"/>
              </w:tabs>
              <w:bidi w:val="0"/>
              <w:ind w:hanging="0" w:left="0" w:right="0"/>
              <w:rPr/>
            </w:pPr>
            <w:r>
              <w:rPr/>
              <w:t>посттравматический деформирующий артроз сустава с вывихом или подвывихом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артролиз и управляемое восстановление длины конечности посредством применения аппаратов внешней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M24.6, Z98.1</w:t>
            </w:r>
          </w:p>
        </w:tc>
        <w:tc>
          <w:tcPr>
            <w:tcW w:w="2895" w:type="dxa"/>
            <w:tcBorders/>
          </w:tcPr>
          <w:p>
            <w:pPr>
              <w:pStyle w:val="ConsPlusNormal"/>
              <w:tabs>
                <w:tab w:val="clear" w:pos="720"/>
              </w:tabs>
              <w:bidi w:val="0"/>
              <w:ind w:hanging="0" w:left="0" w:right="0"/>
              <w:rPr/>
            </w:pPr>
            <w:r>
              <w:rPr/>
              <w:t>анкилоз крупного сустава в порочном положении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в том числе под контролем компьютерной навигации, и стабилизация сустава за счет пластики мягких тканей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25" w:type="dxa"/>
            <w:tcBorders/>
          </w:tcPr>
          <w:p>
            <w:pPr>
              <w:pStyle w:val="ConsPlusNormal"/>
              <w:tabs>
                <w:tab w:val="clear" w:pos="720"/>
              </w:tabs>
              <w:bidi w:val="0"/>
              <w:ind w:hanging="0" w:left="0" w:right="0"/>
              <w:rPr/>
            </w:pPr>
            <w:r>
              <w:rPr/>
              <w:t>M19, M95.9</w:t>
            </w:r>
          </w:p>
        </w:tc>
        <w:tc>
          <w:tcPr>
            <w:tcW w:w="2895" w:type="dxa"/>
            <w:tcBorders/>
          </w:tcPr>
          <w:p>
            <w:pPr>
              <w:pStyle w:val="ConsPlusNormal"/>
              <w:tabs>
                <w:tab w:val="clear" w:pos="720"/>
              </w:tabs>
              <w:bidi w:val="0"/>
              <w:ind w:hanging="0" w:left="0" w:right="0"/>
              <w:rPr/>
            </w:pPr>
            <w:r>
              <w:rP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с одновременной реконструкцией биологической оси конечности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Эндопротезирование суставов конечностей у больных с системными заболеваниями соединительной ткани</w:t>
            </w:r>
          </w:p>
        </w:tc>
        <w:tc>
          <w:tcPr>
            <w:tcW w:w="1925" w:type="dxa"/>
            <w:tcBorders/>
          </w:tcPr>
          <w:p>
            <w:pPr>
              <w:pStyle w:val="ConsPlusNormal"/>
              <w:bidi w:val="0"/>
              <w:ind w:hanging="0" w:left="0" w:right="0"/>
              <w:rPr/>
            </w:pPr>
            <w:r>
              <w:rPr/>
              <w:t>M05, M06</w:t>
            </w:r>
          </w:p>
        </w:tc>
        <w:tc>
          <w:tcPr>
            <w:tcW w:w="2895" w:type="dxa"/>
            <w:tcBorders/>
          </w:tcPr>
          <w:p>
            <w:pPr>
              <w:pStyle w:val="ConsPlusNormal"/>
              <w:bidi w:val="0"/>
              <w:ind w:hanging="0" w:left="0" w:right="0"/>
              <w:rPr/>
            </w:pPr>
            <w:r>
              <w:rPr/>
              <w:t>дегенеративно-дистрофические изменения в суставе на фоне системного заболевания соединительной ткани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73.</w:t>
            </w:r>
          </w:p>
        </w:tc>
        <w:tc>
          <w:tcPr>
            <w:tcW w:w="2860" w:type="dxa"/>
            <w:vMerge w:val="restart"/>
            <w:tcBorders/>
          </w:tcPr>
          <w:p>
            <w:pPr>
              <w:pStyle w:val="ConsPlusNormal"/>
              <w:tabs>
                <w:tab w:val="clear" w:pos="720"/>
              </w:tabs>
              <w:bidi w:val="0"/>
              <w:ind w:hanging="0" w:left="0" w:right="0"/>
              <w:rPr/>
            </w:pPr>
            <w:r>
              <w:rP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925" w:type="dxa"/>
            <w:vMerge w:val="restart"/>
            <w:tcBorders/>
          </w:tcPr>
          <w:p>
            <w:pPr>
              <w:pStyle w:val="ConsPlusNormal"/>
              <w:tabs>
                <w:tab w:val="clear" w:pos="720"/>
              </w:tabs>
              <w:bidi w:val="0"/>
              <w:ind w:hanging="0" w:left="0" w:right="0"/>
              <w:rPr/>
            </w:pPr>
            <w:r>
              <w:rPr/>
              <w:t>M40, M41, Q76, Q85, Q87</w:t>
            </w:r>
          </w:p>
        </w:tc>
        <w:tc>
          <w:tcPr>
            <w:tcW w:w="2895" w:type="dxa"/>
            <w:vMerge w:val="restart"/>
            <w:tcBorders/>
          </w:tcPr>
          <w:p>
            <w:pPr>
              <w:pStyle w:val="ConsPlusNormal"/>
              <w:tabs>
                <w:tab w:val="clear" w:pos="720"/>
              </w:tabs>
              <w:bidi w:val="0"/>
              <w:ind w:hanging="0" w:left="0" w:right="0"/>
              <w:rPr/>
            </w:pPr>
            <w:r>
              <w:rPr/>
              <w:t>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857" w:type="dxa"/>
            <w:vMerge w:val="restart"/>
            <w:tcBorders/>
          </w:tcPr>
          <w:p>
            <w:pPr>
              <w:pStyle w:val="ConsPlusNormal"/>
              <w:tabs>
                <w:tab w:val="clear" w:pos="720"/>
              </w:tabs>
              <w:bidi w:val="0"/>
              <w:ind w:hanging="0" w:left="0" w:right="0"/>
              <w:jc w:val="center"/>
              <w:rPr/>
            </w:pPr>
            <w:r>
              <w:rPr/>
              <w:t>485038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74.</w:t>
            </w:r>
          </w:p>
        </w:tc>
        <w:tc>
          <w:tcPr>
            <w:tcW w:w="2860" w:type="dxa"/>
            <w:tcBorders/>
          </w:tcPr>
          <w:p>
            <w:pPr>
              <w:pStyle w:val="ConsPlusNormal"/>
              <w:tabs>
                <w:tab w:val="clear" w:pos="720"/>
              </w:tabs>
              <w:bidi w:val="0"/>
              <w:ind w:hanging="0" w:left="0" w:right="0"/>
              <w:rPr/>
            </w:pPr>
            <w:r>
              <w:rP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925" w:type="dxa"/>
            <w:tcBorders/>
          </w:tcPr>
          <w:p>
            <w:pPr>
              <w:pStyle w:val="ConsPlusNormal"/>
              <w:tabs>
                <w:tab w:val="clear" w:pos="720"/>
              </w:tabs>
              <w:bidi w:val="0"/>
              <w:ind w:hanging="0" w:left="0" w:right="0"/>
              <w:rPr/>
            </w:pPr>
            <w:r>
              <w:rPr/>
              <w:t>D61, D66, D67, D68, C90, M87.0</w:t>
            </w:r>
          </w:p>
        </w:tc>
        <w:tc>
          <w:tcPr>
            <w:tcW w:w="2895" w:type="dxa"/>
            <w:tcBorders/>
          </w:tcPr>
          <w:p>
            <w:pPr>
              <w:pStyle w:val="ConsPlusNormal"/>
              <w:tabs>
                <w:tab w:val="clear" w:pos="720"/>
              </w:tabs>
              <w:bidi w:val="0"/>
              <w:ind w:hanging="0" w:left="0" w:right="0"/>
              <w:rPr/>
            </w:pPr>
            <w:r>
              <w:rP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с устранением контрактуры и восстановлением биологической оси конечности</w:t>
            </w:r>
          </w:p>
        </w:tc>
        <w:tc>
          <w:tcPr>
            <w:tcW w:w="1857" w:type="dxa"/>
            <w:tcBorders/>
          </w:tcPr>
          <w:p>
            <w:pPr>
              <w:pStyle w:val="ConsPlusNormal"/>
              <w:tabs>
                <w:tab w:val="clear" w:pos="720"/>
              </w:tabs>
              <w:bidi w:val="0"/>
              <w:ind w:hanging="0" w:left="0" w:right="0"/>
              <w:jc w:val="center"/>
              <w:rPr/>
            </w:pPr>
            <w:r>
              <w:rPr/>
              <w:t>600794</w:t>
            </w:r>
          </w:p>
        </w:tc>
      </w:tr>
      <w:tr>
        <w:trPr/>
        <w:tc>
          <w:tcPr>
            <w:tcW w:w="960" w:type="dxa"/>
            <w:vMerge w:val="restart"/>
            <w:tcBorders/>
          </w:tcPr>
          <w:p>
            <w:pPr>
              <w:pStyle w:val="ConsPlusNormal"/>
              <w:tabs>
                <w:tab w:val="clear" w:pos="720"/>
              </w:tabs>
              <w:bidi w:val="0"/>
              <w:ind w:hanging="0" w:left="0" w:right="0"/>
              <w:jc w:val="center"/>
              <w:rPr/>
            </w:pPr>
            <w:r>
              <w:rPr/>
              <w:t>75.</w:t>
            </w:r>
          </w:p>
        </w:tc>
        <w:tc>
          <w:tcPr>
            <w:tcW w:w="2860" w:type="dxa"/>
            <w:vMerge w:val="restart"/>
            <w:tcBorders/>
          </w:tcPr>
          <w:p>
            <w:pPr>
              <w:pStyle w:val="ConsPlusNormal"/>
              <w:tabs>
                <w:tab w:val="clear" w:pos="720"/>
              </w:tabs>
              <w:bidi w:val="0"/>
              <w:ind w:hanging="0" w:left="0" w:right="0"/>
              <w:rPr/>
            </w:pPr>
            <w:r>
              <w:rPr/>
              <w:t>Реэндопротезирование суставов конечностей</w:t>
            </w:r>
          </w:p>
        </w:tc>
        <w:tc>
          <w:tcPr>
            <w:tcW w:w="1925" w:type="dxa"/>
            <w:vMerge w:val="restart"/>
            <w:tcBorders/>
          </w:tcPr>
          <w:p>
            <w:pPr>
              <w:pStyle w:val="ConsPlusNormal"/>
              <w:tabs>
                <w:tab w:val="clear" w:pos="720"/>
              </w:tabs>
              <w:bidi w:val="0"/>
              <w:ind w:hanging="0" w:left="0" w:right="0"/>
              <w:rPr/>
            </w:pPr>
            <w:r>
              <w:rPr/>
              <w:t>Z96.6, M96.6, D61, D66, D67, D68, M87.0</w:t>
            </w:r>
          </w:p>
        </w:tc>
        <w:tc>
          <w:tcPr>
            <w:tcW w:w="2895" w:type="dxa"/>
            <w:tcBorders/>
          </w:tcPr>
          <w:p>
            <w:pPr>
              <w:pStyle w:val="ConsPlusNormal"/>
              <w:tabs>
                <w:tab w:val="clear" w:pos="720"/>
              </w:tabs>
              <w:bidi w:val="0"/>
              <w:ind w:hanging="0" w:left="0" w:right="0"/>
              <w:rPr/>
            </w:pPr>
            <w:r>
              <w:rPr/>
              <w:t>износ или разрушение компонентов эндопротеза суставов конечностей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857" w:type="dxa"/>
            <w:vMerge w:val="restart"/>
            <w:tcBorders/>
          </w:tcPr>
          <w:p>
            <w:pPr>
              <w:pStyle w:val="ConsPlusNormal"/>
              <w:tabs>
                <w:tab w:val="clear" w:pos="720"/>
              </w:tabs>
              <w:bidi w:val="0"/>
              <w:ind w:hanging="0" w:left="0" w:right="0"/>
              <w:jc w:val="center"/>
              <w:rPr/>
            </w:pPr>
            <w:r>
              <w:rPr/>
              <w:t>340252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restart"/>
            <w:tcBorders/>
          </w:tcPr>
          <w:p>
            <w:pPr>
              <w:pStyle w:val="ConsPlusNormal"/>
              <w:tabs>
                <w:tab w:val="clear" w:pos="720"/>
              </w:tabs>
              <w:bidi w:val="0"/>
              <w:ind w:hanging="0" w:left="0" w:right="0"/>
              <w:rPr/>
            </w:pPr>
            <w:r>
              <w:rPr/>
              <w:t>перипротезные переломы с нарушением (без нарушения) стабильности компонентов эндопротеза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глубокая инфекция в области эндопротеза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рецидивирующие вывихи и разобщение компонентов эндопротеза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76.</w:t>
            </w:r>
          </w:p>
        </w:tc>
        <w:tc>
          <w:tcPr>
            <w:tcW w:w="2860" w:type="dxa"/>
            <w:tcBorders/>
          </w:tcPr>
          <w:p>
            <w:pPr>
              <w:pStyle w:val="ConsPlusNormal"/>
              <w:tabs>
                <w:tab w:val="clear" w:pos="720"/>
              </w:tabs>
              <w:bidi w:val="0"/>
              <w:ind w:hanging="0" w:left="0" w:right="0"/>
              <w:rPr/>
            </w:pPr>
            <w:r>
              <w:rP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925" w:type="dxa"/>
            <w:tcBorders/>
          </w:tcPr>
          <w:p>
            <w:pPr>
              <w:pStyle w:val="ConsPlusNormal"/>
              <w:tabs>
                <w:tab w:val="clear" w:pos="720"/>
              </w:tabs>
              <w:bidi w:val="0"/>
              <w:ind w:hanging="0" w:left="0" w:right="0"/>
              <w:rPr/>
            </w:pPr>
            <w:r>
              <w:rPr/>
              <w:t>Q78.0</w:t>
            </w:r>
          </w:p>
        </w:tc>
        <w:tc>
          <w:tcPr>
            <w:tcW w:w="2895" w:type="dxa"/>
            <w:tcBorders/>
          </w:tcPr>
          <w:p>
            <w:pPr>
              <w:pStyle w:val="ConsPlusNormal"/>
              <w:tabs>
                <w:tab w:val="clear" w:pos="720"/>
              </w:tabs>
              <w:bidi w:val="0"/>
              <w:ind w:hanging="0" w:left="0" w:right="0"/>
              <w:rPr/>
            </w:pPr>
            <w:r>
              <w:rPr/>
              <w:t>переломы и деформации длинных трубчатых костей нижних конечностей у детей с незавершенным остеогенезом</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857" w:type="dxa"/>
            <w:tcBorders/>
          </w:tcPr>
          <w:p>
            <w:pPr>
              <w:pStyle w:val="ConsPlusNormal"/>
              <w:tabs>
                <w:tab w:val="clear" w:pos="720"/>
              </w:tabs>
              <w:bidi w:val="0"/>
              <w:ind w:hanging="0" w:left="0" w:right="0"/>
              <w:jc w:val="center"/>
              <w:rPr/>
            </w:pPr>
            <w:r>
              <w:rPr/>
              <w:t>599311</w:t>
            </w:r>
          </w:p>
        </w:tc>
      </w:tr>
      <w:tr>
        <w:trPr/>
        <w:tc>
          <w:tcPr>
            <w:tcW w:w="960" w:type="dxa"/>
            <w:vMerge w:val="restart"/>
            <w:tcBorders/>
          </w:tcPr>
          <w:p>
            <w:pPr>
              <w:pStyle w:val="ConsPlusNormal"/>
              <w:tabs>
                <w:tab w:val="clear" w:pos="720"/>
              </w:tabs>
              <w:bidi w:val="0"/>
              <w:ind w:hanging="0" w:left="0" w:right="0"/>
              <w:jc w:val="center"/>
              <w:rPr/>
            </w:pPr>
            <w:r>
              <w:rPr/>
              <w:t>77.</w:t>
            </w:r>
          </w:p>
        </w:tc>
        <w:tc>
          <w:tcPr>
            <w:tcW w:w="2860" w:type="dxa"/>
            <w:vMerge w:val="restart"/>
            <w:tcBorders/>
          </w:tcPr>
          <w:p>
            <w:pPr>
              <w:pStyle w:val="ConsPlusNormal"/>
              <w:tabs>
                <w:tab w:val="clear" w:pos="720"/>
              </w:tabs>
              <w:bidi w:val="0"/>
              <w:ind w:hanging="0" w:left="0" w:right="0"/>
              <w:rPr/>
            </w:pPr>
            <w:r>
              <w:rPr/>
              <w:t>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925" w:type="dxa"/>
            <w:tcBorders/>
          </w:tcPr>
          <w:p>
            <w:pPr>
              <w:pStyle w:val="ConsPlusNormal"/>
              <w:tabs>
                <w:tab w:val="clear" w:pos="720"/>
              </w:tabs>
              <w:bidi w:val="0"/>
              <w:ind w:hanging="0" w:left="0" w:right="0"/>
              <w:rPr/>
            </w:pPr>
            <w:r>
              <w:rPr/>
              <w:t>M10, M15, M17, M19, M95.9</w:t>
            </w:r>
          </w:p>
        </w:tc>
        <w:tc>
          <w:tcPr>
            <w:tcW w:w="2895" w:type="dxa"/>
            <w:tcBorders/>
          </w:tcPr>
          <w:p>
            <w:pPr>
              <w:pStyle w:val="ConsPlusNormal"/>
              <w:tabs>
                <w:tab w:val="clear" w:pos="720"/>
              </w:tabs>
              <w:bidi w:val="0"/>
              <w:ind w:hanging="0" w:left="0" w:right="0"/>
              <w:rPr/>
            </w:pPr>
            <w:r>
              <w:rP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эндопротеза с использованием роботизированных систем с одновременной реконструкцией биологической оси конечности</w:t>
            </w:r>
          </w:p>
        </w:tc>
        <w:tc>
          <w:tcPr>
            <w:tcW w:w="1857" w:type="dxa"/>
            <w:vMerge w:val="restart"/>
            <w:tcBorders/>
          </w:tcPr>
          <w:p>
            <w:pPr>
              <w:pStyle w:val="ConsPlusNormal"/>
              <w:tabs>
                <w:tab w:val="clear" w:pos="720"/>
              </w:tabs>
              <w:bidi w:val="0"/>
              <w:ind w:hanging="0" w:left="0" w:right="0"/>
              <w:jc w:val="center"/>
              <w:rPr/>
            </w:pPr>
            <w:r>
              <w:rPr/>
              <w:t>309903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M93.2, M93.8, M17</w:t>
            </w:r>
          </w:p>
        </w:tc>
        <w:tc>
          <w:tcPr>
            <w:tcW w:w="2895" w:type="dxa"/>
            <w:tcBorders/>
          </w:tcPr>
          <w:p>
            <w:pPr>
              <w:pStyle w:val="ConsPlusNormal"/>
              <w:tabs>
                <w:tab w:val="clear" w:pos="720"/>
              </w:tabs>
              <w:bidi w:val="0"/>
              <w:ind w:hanging="0" w:left="0" w:right="0"/>
              <w:rPr/>
            </w:pPr>
            <w:r>
              <w:rPr/>
              <w:t>дегенеративные повреждения костно-хрящевых структур в области крупных суставов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частичное эндопротезирование сустава с использованием роботизированных систем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M17, M19, M87, M88.8, M91.1</w:t>
            </w:r>
          </w:p>
        </w:tc>
        <w:tc>
          <w:tcPr>
            <w:tcW w:w="2895" w:type="dxa"/>
            <w:tcBorders/>
          </w:tcPr>
          <w:p>
            <w:pPr>
              <w:pStyle w:val="ConsPlusNormal"/>
              <w:bidi w:val="0"/>
              <w:ind w:hanging="0" w:left="0" w:right="0"/>
              <w:rPr/>
            </w:pPr>
            <w:r>
              <w:rPr/>
              <w:t>асептический некроз кости в области крупных суставов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M80, M10, M24.7</w:t>
            </w:r>
          </w:p>
        </w:tc>
        <w:tc>
          <w:tcPr>
            <w:tcW w:w="2895" w:type="dxa"/>
            <w:tcBorders/>
          </w:tcPr>
          <w:p>
            <w:pPr>
              <w:pStyle w:val="ConsPlusNormal"/>
              <w:bidi w:val="0"/>
              <w:ind w:hanging="0" w:left="0" w:right="0"/>
              <w:rPr/>
            </w:pPr>
            <w:r>
              <w:rPr/>
              <w:t>деформирующий артроз в сочетании с выраженным системным или локальным остеопорозом</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M17.3, M19.8, M19.9</w:t>
            </w:r>
          </w:p>
        </w:tc>
        <w:tc>
          <w:tcPr>
            <w:tcW w:w="2895" w:type="dxa"/>
            <w:tcBorders/>
          </w:tcPr>
          <w:p>
            <w:pPr>
              <w:pStyle w:val="ConsPlusNormal"/>
              <w:bidi w:val="0"/>
              <w:ind w:hanging="0" w:left="0" w:right="0"/>
              <w:rPr/>
            </w:pPr>
            <w:r>
              <w:rPr/>
              <w:t>посттравматический деформирующий артроз сустава с вывихом или подвывихом</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M24.6, Z98.1</w:t>
            </w:r>
          </w:p>
        </w:tc>
        <w:tc>
          <w:tcPr>
            <w:tcW w:w="2895" w:type="dxa"/>
            <w:tcBorders/>
          </w:tcPr>
          <w:p>
            <w:pPr>
              <w:pStyle w:val="ConsPlusNormal"/>
              <w:bidi w:val="0"/>
              <w:ind w:hanging="0" w:left="0" w:right="0"/>
              <w:rPr/>
            </w:pPr>
            <w:r>
              <w:rPr/>
              <w:t>анкилоз крупного сустава в порочном положении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эндопротеза под контролем роботизированных систем и стабилизация сустава за счет пластики мягких тканей</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Трансплантация</w:t>
            </w:r>
          </w:p>
        </w:tc>
      </w:tr>
      <w:tr>
        <w:trPr/>
        <w:tc>
          <w:tcPr>
            <w:tcW w:w="960" w:type="dxa"/>
            <w:vMerge w:val="restart"/>
            <w:tcBorders/>
          </w:tcPr>
          <w:p>
            <w:pPr>
              <w:pStyle w:val="ConsPlusNormal"/>
              <w:tabs>
                <w:tab w:val="clear" w:pos="720"/>
              </w:tabs>
              <w:bidi w:val="0"/>
              <w:ind w:hanging="0" w:left="0" w:right="0"/>
              <w:jc w:val="center"/>
              <w:rPr/>
            </w:pPr>
            <w:r>
              <w:rPr/>
              <w:t>78.</w:t>
            </w:r>
          </w:p>
        </w:tc>
        <w:tc>
          <w:tcPr>
            <w:tcW w:w="2860" w:type="dxa"/>
            <w:tcBorders/>
          </w:tcPr>
          <w:p>
            <w:pPr>
              <w:pStyle w:val="ConsPlusNormal"/>
              <w:tabs>
                <w:tab w:val="clear" w:pos="720"/>
              </w:tabs>
              <w:bidi w:val="0"/>
              <w:ind w:hanging="0" w:left="0" w:right="0"/>
              <w:rPr/>
            </w:pPr>
            <w:r>
              <w:rPr/>
              <w:t>Трансплантация почки</w:t>
            </w:r>
          </w:p>
        </w:tc>
        <w:tc>
          <w:tcPr>
            <w:tcW w:w="1925" w:type="dxa"/>
            <w:tcBorders/>
          </w:tcPr>
          <w:p>
            <w:pPr>
              <w:pStyle w:val="ConsPlusNormal"/>
              <w:tabs>
                <w:tab w:val="clear" w:pos="720"/>
              </w:tabs>
              <w:bidi w:val="0"/>
              <w:ind w:hanging="0" w:left="0" w:right="0"/>
              <w:rPr/>
            </w:pPr>
            <w:r>
              <w:rPr/>
              <w:t>N18.0, N04, T86.1</w:t>
            </w:r>
          </w:p>
        </w:tc>
        <w:tc>
          <w:tcPr>
            <w:tcW w:w="2895" w:type="dxa"/>
            <w:tcBorders/>
          </w:tcPr>
          <w:p>
            <w:pPr>
              <w:pStyle w:val="ConsPlusNormal"/>
              <w:tabs>
                <w:tab w:val="clear" w:pos="720"/>
              </w:tabs>
              <w:bidi w:val="0"/>
              <w:ind w:hanging="0" w:left="0" w:right="0"/>
              <w:rPr/>
            </w:pPr>
            <w:r>
              <w:rPr/>
              <w:t>терминальная стадия поражения почек. Врожденный нефротический синдром. Отмирание и отторжение трансплантата почки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почки</w:t>
            </w:r>
          </w:p>
        </w:tc>
        <w:tc>
          <w:tcPr>
            <w:tcW w:w="1857" w:type="dxa"/>
            <w:vMerge w:val="restart"/>
            <w:tcBorders/>
          </w:tcPr>
          <w:p>
            <w:pPr>
              <w:pStyle w:val="ConsPlusNormal"/>
              <w:tabs>
                <w:tab w:val="clear" w:pos="720"/>
              </w:tabs>
              <w:bidi w:val="0"/>
              <w:ind w:hanging="0" w:left="0" w:right="0"/>
              <w:jc w:val="center"/>
              <w:rPr/>
            </w:pPr>
            <w:r>
              <w:rPr/>
              <w:t>1175070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restart"/>
            <w:tcBorders/>
          </w:tcPr>
          <w:p>
            <w:pPr>
              <w:pStyle w:val="ConsPlusNormal"/>
              <w:tabs>
                <w:tab w:val="clear" w:pos="720"/>
              </w:tabs>
              <w:bidi w:val="0"/>
              <w:ind w:hanging="0" w:left="0" w:right="0"/>
              <w:rPr/>
            </w:pPr>
            <w:r>
              <w:rPr/>
              <w:t>Трансплантация поджелудочной железы</w:t>
            </w:r>
          </w:p>
        </w:tc>
        <w:tc>
          <w:tcPr>
            <w:tcW w:w="1925" w:type="dxa"/>
            <w:vMerge w:val="restart"/>
            <w:tcBorders/>
          </w:tcPr>
          <w:p>
            <w:pPr>
              <w:pStyle w:val="ConsPlusNormal"/>
              <w:tabs>
                <w:tab w:val="clear" w:pos="720"/>
              </w:tabs>
              <w:bidi w:val="0"/>
              <w:ind w:hanging="0" w:left="0" w:right="0"/>
              <w:rPr/>
            </w:pPr>
            <w:r>
              <w:rPr/>
              <w:t>E10, Q45.0, T86.8</w:t>
            </w:r>
          </w:p>
        </w:tc>
        <w:tc>
          <w:tcPr>
            <w:tcW w:w="2895" w:type="dxa"/>
            <w:vMerge w:val="restart"/>
            <w:tcBorders/>
          </w:tcPr>
          <w:p>
            <w:pPr>
              <w:pStyle w:val="ConsPlusNormal"/>
              <w:tabs>
                <w:tab w:val="clear" w:pos="720"/>
              </w:tabs>
              <w:bidi w:val="0"/>
              <w:ind w:hanging="0" w:left="0" w:right="0"/>
              <w:rPr/>
            </w:pPr>
            <w:r>
              <w:rP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панкреатодуоденального комплекса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трансплантация дистального фрагмента поджелудочной железы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Трансплантация поджелудочной железы и почки</w:t>
            </w:r>
          </w:p>
        </w:tc>
        <w:tc>
          <w:tcPr>
            <w:tcW w:w="1925" w:type="dxa"/>
            <w:vMerge w:val="restart"/>
            <w:tcBorders/>
          </w:tcPr>
          <w:p>
            <w:pPr>
              <w:pStyle w:val="ConsPlusNormal"/>
              <w:tabs>
                <w:tab w:val="clear" w:pos="720"/>
              </w:tabs>
              <w:bidi w:val="0"/>
              <w:ind w:hanging="0" w:left="0" w:right="0"/>
              <w:rPr/>
            </w:pPr>
            <w:r>
              <w:rPr/>
              <w:t>E10, N18.0, T86.8</w:t>
            </w:r>
          </w:p>
        </w:tc>
        <w:tc>
          <w:tcPr>
            <w:tcW w:w="2895" w:type="dxa"/>
            <w:vMerge w:val="restart"/>
            <w:tcBorders/>
          </w:tcPr>
          <w:p>
            <w:pPr>
              <w:pStyle w:val="ConsPlusNormal"/>
              <w:tabs>
                <w:tab w:val="clear" w:pos="720"/>
              </w:tabs>
              <w:bidi w:val="0"/>
              <w:ind w:hanging="0" w:left="0" w:right="0"/>
              <w:rPr/>
            </w:pPr>
            <w:r>
              <w:rP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панкреатодуоденального комплекса и почки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трансплантация дистального фрагмента поджелудочной железы и почки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Трансплантация тонкой кишки</w:t>
            </w:r>
          </w:p>
        </w:tc>
        <w:tc>
          <w:tcPr>
            <w:tcW w:w="1925" w:type="dxa"/>
            <w:vMerge w:val="restart"/>
            <w:tcBorders/>
          </w:tcPr>
          <w:p>
            <w:pPr>
              <w:pStyle w:val="ConsPlusNormal"/>
              <w:tabs>
                <w:tab w:val="clear" w:pos="720"/>
              </w:tabs>
              <w:bidi w:val="0"/>
              <w:ind w:hanging="0" w:left="0" w:right="0"/>
              <w:rPr/>
            </w:pPr>
            <w:r>
              <w:rPr/>
              <w:t>K52.8, K63.8, K91.2, Q41, T86.8</w:t>
            </w:r>
          </w:p>
        </w:tc>
        <w:tc>
          <w:tcPr>
            <w:tcW w:w="2895" w:type="dxa"/>
            <w:vMerge w:val="restart"/>
            <w:tcBorders/>
          </w:tcPr>
          <w:p>
            <w:pPr>
              <w:pStyle w:val="ConsPlusNormal"/>
              <w:tabs>
                <w:tab w:val="clear" w:pos="720"/>
              </w:tabs>
              <w:bidi w:val="0"/>
              <w:ind w:hanging="0" w:left="0" w:right="0"/>
              <w:rPr/>
            </w:pPr>
            <w:r>
              <w:rP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тонкой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трансплантация фрагмента тонкой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Трансплантация легких</w:t>
            </w:r>
          </w:p>
        </w:tc>
        <w:tc>
          <w:tcPr>
            <w:tcW w:w="1925" w:type="dxa"/>
            <w:tcBorders/>
          </w:tcPr>
          <w:p>
            <w:pPr>
              <w:pStyle w:val="ConsPlusNormal"/>
              <w:tabs>
                <w:tab w:val="clear" w:pos="720"/>
              </w:tabs>
              <w:bidi w:val="0"/>
              <w:ind w:hanging="0" w:left="0" w:right="0"/>
              <w:rPr/>
            </w:pPr>
            <w:r>
              <w:rPr/>
              <w:t>J43.9, J44.9, J47, J84, J98.4, E84.0, E84.9, I27.0, I28.9, T86.8</w:t>
            </w:r>
          </w:p>
        </w:tc>
        <w:tc>
          <w:tcPr>
            <w:tcW w:w="2895" w:type="dxa"/>
            <w:tcBorders/>
          </w:tcPr>
          <w:p>
            <w:pPr>
              <w:pStyle w:val="ConsPlusNormal"/>
              <w:tabs>
                <w:tab w:val="clear" w:pos="720"/>
              </w:tabs>
              <w:bidi w:val="0"/>
              <w:ind w:hanging="0" w:left="0" w:right="0"/>
              <w:rPr/>
            </w:pPr>
            <w:r>
              <w:rP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легких</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79.</w:t>
            </w:r>
          </w:p>
        </w:tc>
        <w:tc>
          <w:tcPr>
            <w:tcW w:w="2860" w:type="dxa"/>
            <w:vMerge w:val="restart"/>
            <w:tcBorders/>
          </w:tcPr>
          <w:p>
            <w:pPr>
              <w:pStyle w:val="ConsPlusNormal"/>
              <w:tabs>
                <w:tab w:val="clear" w:pos="720"/>
              </w:tabs>
              <w:bidi w:val="0"/>
              <w:ind w:hanging="0" w:left="0" w:right="0"/>
              <w:rPr/>
            </w:pPr>
            <w:r>
              <w:rPr/>
              <w:t>Трансплантация сердца</w:t>
            </w:r>
          </w:p>
        </w:tc>
        <w:tc>
          <w:tcPr>
            <w:tcW w:w="1925" w:type="dxa"/>
            <w:vMerge w:val="restart"/>
            <w:tcBorders/>
          </w:tcPr>
          <w:p>
            <w:pPr>
              <w:pStyle w:val="ConsPlusNormal"/>
              <w:tabs>
                <w:tab w:val="clear" w:pos="720"/>
              </w:tabs>
              <w:bidi w:val="0"/>
              <w:ind w:hanging="0" w:left="0" w:right="0"/>
              <w:rPr/>
            </w:pPr>
            <w:r>
              <w:rPr/>
              <w:t>I25.3, I25.5, I42, T86.2</w:t>
            </w:r>
          </w:p>
        </w:tc>
        <w:tc>
          <w:tcPr>
            <w:tcW w:w="2895" w:type="dxa"/>
            <w:tcBorders/>
          </w:tcPr>
          <w:p>
            <w:pPr>
              <w:pStyle w:val="ConsPlusNormal"/>
              <w:tabs>
                <w:tab w:val="clear" w:pos="720"/>
              </w:tabs>
              <w:bidi w:val="0"/>
              <w:ind w:hanging="0" w:left="0" w:right="0"/>
              <w:rPr/>
            </w:pPr>
            <w:r>
              <w:rPr/>
              <w:t>аневризма сердца. Ишемическая кардиомиопатия. Кардиомиопатия. Дилатационная кардиомиопатия.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vMerge w:val="restart"/>
            <w:tcBorders/>
          </w:tcPr>
          <w:p>
            <w:pPr>
              <w:pStyle w:val="ConsPlusNormal"/>
              <w:tabs>
                <w:tab w:val="clear" w:pos="720"/>
              </w:tabs>
              <w:bidi w:val="0"/>
              <w:ind w:hanging="0" w:left="0" w:right="0"/>
              <w:rPr/>
            </w:pPr>
            <w:r>
              <w:rPr/>
              <w:t>ортотопическая трансплантация сердца</w:t>
            </w:r>
          </w:p>
        </w:tc>
        <w:tc>
          <w:tcPr>
            <w:tcW w:w="1857" w:type="dxa"/>
            <w:vMerge w:val="restart"/>
            <w:tcBorders/>
          </w:tcPr>
          <w:p>
            <w:pPr>
              <w:pStyle w:val="ConsPlusNormal"/>
              <w:tabs>
                <w:tab w:val="clear" w:pos="720"/>
              </w:tabs>
              <w:bidi w:val="0"/>
              <w:ind w:hanging="0" w:left="0" w:right="0"/>
              <w:jc w:val="center"/>
              <w:rPr/>
            </w:pPr>
            <w:r>
              <w:rPr/>
              <w:t>1485023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tcBorders/>
          </w:tcPr>
          <w:p>
            <w:pPr>
              <w:pStyle w:val="ConsPlusNormal"/>
              <w:tabs>
                <w:tab w:val="clear" w:pos="720"/>
              </w:tabs>
              <w:bidi w:val="0"/>
              <w:ind w:hanging="0" w:left="0" w:right="0"/>
              <w:rPr/>
            </w:pPr>
            <w:r>
              <w:rP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698" w:type="dxa"/>
            <w:vMerge w:val="continue"/>
            <w:tcBorders/>
          </w:tcPr>
          <w:p>
            <w:pPr>
              <w:pStyle w:val="ConsPlusNormal"/>
              <w:tabs>
                <w:tab w:val="clear" w:pos="720"/>
              </w:tabs>
              <w:bidi w:val="0"/>
              <w:ind w:hanging="0" w:left="0" w:right="0"/>
              <w:rPr/>
            </w:pPr>
            <w:r>
              <w:rPr/>
            </w:r>
          </w:p>
        </w:tc>
        <w:tc>
          <w:tcPr>
            <w:tcW w:w="3443" w:type="dxa"/>
            <w:vMerge w:val="continue"/>
            <w:tcBorders/>
          </w:tcPr>
          <w:p>
            <w:pPr>
              <w:pStyle w:val="ConsPlusNormal"/>
              <w:tabs>
                <w:tab w:val="clear" w:pos="720"/>
              </w:tabs>
              <w:bidi w:val="0"/>
              <w:ind w:hanging="0" w:left="0" w:right="0"/>
              <w:rPr/>
            </w:pPr>
            <w:r>
              <w:rPr/>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Трансплантация печени</w:t>
            </w:r>
          </w:p>
        </w:tc>
        <w:tc>
          <w:tcPr>
            <w:tcW w:w="1925" w:type="dxa"/>
            <w:vMerge w:val="restart"/>
            <w:tcBorders/>
          </w:tcPr>
          <w:p>
            <w:pPr>
              <w:pStyle w:val="ConsPlusNormal"/>
              <w:tabs>
                <w:tab w:val="clear" w:pos="720"/>
              </w:tabs>
              <w:bidi w:val="0"/>
              <w:ind w:hanging="0" w:left="0" w:right="0"/>
              <w:rPr/>
            </w:pPr>
            <w:r>
              <w:rPr/>
              <w:t>K70.3, K74.3, K74.4 K74.5, K74.6, D13.4 C22, Q44.2, Q44.5, Q44.6, Q44.7, E80.5, E74.0, T86.4</w:t>
            </w:r>
          </w:p>
        </w:tc>
        <w:tc>
          <w:tcPr>
            <w:tcW w:w="2895" w:type="dxa"/>
            <w:vMerge w:val="restart"/>
            <w:tcBorders/>
          </w:tcPr>
          <w:p>
            <w:pPr>
              <w:pStyle w:val="ConsPlusNormal"/>
              <w:tabs>
                <w:tab w:val="clear" w:pos="720"/>
              </w:tabs>
              <w:bidi w:val="0"/>
              <w:ind w:hanging="0" w:left="0" w:right="0"/>
              <w:rPr/>
            </w:pPr>
            <w:r>
              <w:rP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ортотопическая трансплантация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ортотопическая трансплантация правой доли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ортотопическая трансплантация расширенной правой доли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ортотопическая трансплантация левой доли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ортотопическая трансплантация левого латерального сектора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ортотопическая трансплантация редуцированной печени</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80.</w:t>
            </w:r>
          </w:p>
        </w:tc>
        <w:tc>
          <w:tcPr>
            <w:tcW w:w="2860" w:type="dxa"/>
            <w:tcBorders/>
          </w:tcPr>
          <w:p>
            <w:pPr>
              <w:pStyle w:val="ConsPlusNormal"/>
              <w:tabs>
                <w:tab w:val="clear" w:pos="720"/>
              </w:tabs>
              <w:bidi w:val="0"/>
              <w:ind w:hanging="0" w:left="0" w:right="0"/>
              <w:rPr/>
            </w:pPr>
            <w:r>
              <w:rPr/>
              <w:t>Трансплантация сердечно-легочного комплекса</w:t>
            </w:r>
          </w:p>
        </w:tc>
        <w:tc>
          <w:tcPr>
            <w:tcW w:w="1925" w:type="dxa"/>
            <w:tcBorders/>
          </w:tcPr>
          <w:p>
            <w:pPr>
              <w:pStyle w:val="ConsPlusNormal"/>
              <w:tabs>
                <w:tab w:val="clear" w:pos="720"/>
              </w:tabs>
              <w:bidi w:val="0"/>
              <w:ind w:hanging="0" w:left="0" w:right="0"/>
              <w:rPr/>
            </w:pPr>
            <w:r>
              <w:rPr/>
              <w:t>I27.0, I27.8, I27.9, Q21.8, T86.3</w:t>
            </w:r>
          </w:p>
        </w:tc>
        <w:tc>
          <w:tcPr>
            <w:tcW w:w="2895" w:type="dxa"/>
            <w:tcBorders/>
          </w:tcPr>
          <w:p>
            <w:pPr>
              <w:pStyle w:val="ConsPlusNormal"/>
              <w:tabs>
                <w:tab w:val="clear" w:pos="720"/>
              </w:tabs>
              <w:bidi w:val="0"/>
              <w:ind w:hanging="0" w:left="0" w:right="0"/>
              <w:rPr/>
            </w:pPr>
            <w:r>
              <w:rP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сердечно-легочного комплекса</w:t>
            </w:r>
          </w:p>
        </w:tc>
        <w:tc>
          <w:tcPr>
            <w:tcW w:w="1857" w:type="dxa"/>
            <w:tcBorders/>
          </w:tcPr>
          <w:p>
            <w:pPr>
              <w:pStyle w:val="ConsPlusNormal"/>
              <w:tabs>
                <w:tab w:val="clear" w:pos="720"/>
              </w:tabs>
              <w:bidi w:val="0"/>
              <w:ind w:hanging="0" w:left="0" w:right="0"/>
              <w:jc w:val="center"/>
              <w:rPr/>
            </w:pPr>
            <w:r>
              <w:rPr/>
              <w:t>2127247</w:t>
            </w:r>
          </w:p>
        </w:tc>
      </w:tr>
      <w:tr>
        <w:trPr/>
        <w:tc>
          <w:tcPr>
            <w:tcW w:w="960" w:type="dxa"/>
            <w:vMerge w:val="restart"/>
            <w:tcBorders/>
          </w:tcPr>
          <w:p>
            <w:pPr>
              <w:pStyle w:val="ConsPlusNormal"/>
              <w:tabs>
                <w:tab w:val="clear" w:pos="720"/>
              </w:tabs>
              <w:bidi w:val="0"/>
              <w:ind w:hanging="0" w:left="0" w:right="0"/>
              <w:jc w:val="center"/>
              <w:rPr/>
            </w:pPr>
            <w:r>
              <w:rPr/>
              <w:t>81.</w:t>
            </w:r>
          </w:p>
        </w:tc>
        <w:tc>
          <w:tcPr>
            <w:tcW w:w="2860" w:type="dxa"/>
            <w:vMerge w:val="restart"/>
            <w:tcBorders/>
          </w:tcPr>
          <w:p>
            <w:pPr>
              <w:pStyle w:val="ConsPlusNormal"/>
              <w:tabs>
                <w:tab w:val="clear" w:pos="720"/>
              </w:tabs>
              <w:bidi w:val="0"/>
              <w:ind w:hanging="0" w:left="0" w:right="0"/>
              <w:rPr/>
            </w:pPr>
            <w:r>
              <w:rPr/>
              <w:t>Трансплантация костного мозга аллогенная</w:t>
            </w:r>
          </w:p>
        </w:tc>
        <w:tc>
          <w:tcPr>
            <w:tcW w:w="1925" w:type="dxa"/>
            <w:vMerge w:val="restart"/>
            <w:tcBorders/>
          </w:tcPr>
          <w:p>
            <w:pPr>
              <w:pStyle w:val="ConsPlusNormal"/>
              <w:tabs>
                <w:tab w:val="clear" w:pos="720"/>
              </w:tabs>
              <w:bidi w:val="0"/>
              <w:ind w:hanging="0" w:left="0" w:right="0"/>
              <w:rPr/>
            </w:pPr>
            <w:r>
              <w:rPr/>
              <w:t>C38.2, C40, C41, C47.0, C47.3, C47.4, C47.5, C47.6, C47.8, C47.9, C48.0, C49, C71, C74.0, C74.1, C74.9, C76.0, C76.1, C76.2, C76.7, C76.8, C81, C82, C83, C84, C85, C90, C91, C92, C93, C94.0, D46, D47,4, D56, D57, D58, D61, D69, D70, D71, D76, D80.5, D81, D82.0, E70.3, E76, E77, Q45, Q78.2, L90.8</w:t>
            </w:r>
          </w:p>
        </w:tc>
        <w:tc>
          <w:tcPr>
            <w:tcW w:w="2895" w:type="dxa"/>
            <w:vMerge w:val="restart"/>
            <w:tcBorders/>
          </w:tcPr>
          <w:p>
            <w:pPr>
              <w:pStyle w:val="ConsPlusNormal"/>
              <w:tabs>
                <w:tab w:val="clear" w:pos="720"/>
              </w:tabs>
              <w:bidi w:val="0"/>
              <w:ind w:hanging="0" w:left="0" w:right="0"/>
              <w:rPr/>
            </w:pPr>
            <w:r>
              <w:rP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857" w:type="dxa"/>
            <w:vMerge w:val="restart"/>
            <w:tcBorders/>
          </w:tcPr>
          <w:p>
            <w:pPr>
              <w:pStyle w:val="ConsPlusNormal"/>
              <w:tabs>
                <w:tab w:val="clear" w:pos="720"/>
              </w:tabs>
              <w:bidi w:val="0"/>
              <w:ind w:hanging="0" w:left="0" w:right="0"/>
              <w:jc w:val="center"/>
              <w:rPr/>
            </w:pPr>
            <w:r>
              <w:rPr/>
              <w:t>4014033</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857" w:type="dxa"/>
            <w:vMerge w:val="continue"/>
            <w:tcBorders/>
          </w:tcPr>
          <w:p>
            <w:pPr>
              <w:pStyle w:val="ConsPlusNormal"/>
              <w:tabs>
                <w:tab w:val="clear" w:pos="720"/>
              </w:tabs>
              <w:bidi w:val="0"/>
              <w:ind w:hanging="0" w:left="0" w:right="0"/>
              <w:rPr/>
            </w:pPr>
            <w:r>
              <w:rPr/>
            </w:r>
          </w:p>
        </w:tc>
      </w:tr>
      <w:tr>
        <w:trPr/>
        <w:tc>
          <w:tcPr>
            <w:tcW w:w="960" w:type="dxa"/>
            <w:tcBorders/>
          </w:tcPr>
          <w:p>
            <w:pPr>
              <w:pStyle w:val="ConsPlusNormal"/>
              <w:tabs>
                <w:tab w:val="clear" w:pos="720"/>
              </w:tabs>
              <w:bidi w:val="0"/>
              <w:ind w:hanging="0" w:left="0" w:right="0"/>
              <w:jc w:val="center"/>
              <w:rPr/>
            </w:pPr>
            <w:r>
              <w:rPr/>
              <w:t>82.</w:t>
            </w:r>
          </w:p>
        </w:tc>
        <w:tc>
          <w:tcPr>
            <w:tcW w:w="2860" w:type="dxa"/>
            <w:tcBorders/>
          </w:tcPr>
          <w:p>
            <w:pPr>
              <w:pStyle w:val="ConsPlusNormal"/>
              <w:tabs>
                <w:tab w:val="clear" w:pos="720"/>
              </w:tabs>
              <w:bidi w:val="0"/>
              <w:ind w:hanging="0" w:left="0" w:right="0"/>
              <w:rPr/>
            </w:pPr>
            <w:r>
              <w:rPr/>
              <w:t>Трансплантация костного мозга аутологичная</w:t>
            </w:r>
          </w:p>
        </w:tc>
        <w:tc>
          <w:tcPr>
            <w:tcW w:w="1925" w:type="dxa"/>
            <w:tcBorders/>
          </w:tcPr>
          <w:p>
            <w:pPr>
              <w:pStyle w:val="ConsPlusNormal"/>
              <w:tabs>
                <w:tab w:val="clear" w:pos="720"/>
              </w:tabs>
              <w:bidi w:val="0"/>
              <w:ind w:hanging="0" w:left="0" w:right="0"/>
              <w:rPr/>
            </w:pPr>
            <w:r>
              <w:rPr/>
              <w:t>C38.1, C38.2, C40, C41, C47.0, C47.3, C47.4, C47.5, C47.6, C47.8, C47.9, C48.0, C49, C49.5, C52, C56, C62, C64, C65, C66, C68, C71, C74.0, C74.1, C74.9, C76.0, C76.1, C76.2, C76.7, C76.8, C81, C82, C83, C84.0, C84, C85, C90, C91, C92, C93, C94.0, D46, D56, D57, D58, D61, D69, D70, D71, D47.4, D76, D80.5, D81, D82.0, E70.3, E76, E77, Q45, Q78.2, L90.8</w:t>
            </w:r>
          </w:p>
        </w:tc>
        <w:tc>
          <w:tcPr>
            <w:tcW w:w="2895" w:type="dxa"/>
            <w:tcBorders/>
          </w:tcPr>
          <w:p>
            <w:pPr>
              <w:pStyle w:val="ConsPlusNormal"/>
              <w:tabs>
                <w:tab w:val="clear" w:pos="720"/>
              </w:tabs>
              <w:bidi w:val="0"/>
              <w:ind w:hanging="0" w:left="0" w:right="0"/>
              <w:rPr/>
            </w:pPr>
            <w:r>
              <w:rP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857" w:type="dxa"/>
            <w:tcBorders/>
          </w:tcPr>
          <w:p>
            <w:pPr>
              <w:pStyle w:val="ConsPlusNormal"/>
              <w:tabs>
                <w:tab w:val="clear" w:pos="720"/>
              </w:tabs>
              <w:bidi w:val="0"/>
              <w:ind w:hanging="0" w:left="0" w:right="0"/>
              <w:jc w:val="center"/>
              <w:rPr/>
            </w:pPr>
            <w:r>
              <w:rPr/>
              <w:t>2736108</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Урология</w:t>
            </w:r>
          </w:p>
        </w:tc>
      </w:tr>
      <w:tr>
        <w:trPr/>
        <w:tc>
          <w:tcPr>
            <w:tcW w:w="960" w:type="dxa"/>
            <w:vMerge w:val="restart"/>
            <w:tcBorders/>
          </w:tcPr>
          <w:p>
            <w:pPr>
              <w:pStyle w:val="ConsPlusNormal"/>
              <w:tabs>
                <w:tab w:val="clear" w:pos="720"/>
              </w:tabs>
              <w:bidi w:val="0"/>
              <w:ind w:hanging="0" w:left="0" w:right="0"/>
              <w:jc w:val="center"/>
              <w:rPr/>
            </w:pPr>
            <w:r>
              <w:rPr/>
              <w:t>83.</w:t>
            </w:r>
          </w:p>
        </w:tc>
        <w:tc>
          <w:tcPr>
            <w:tcW w:w="2860" w:type="dxa"/>
            <w:vMerge w:val="restart"/>
            <w:tcBorders/>
          </w:tcPr>
          <w:p>
            <w:pPr>
              <w:pStyle w:val="ConsPlusNormal"/>
              <w:tabs>
                <w:tab w:val="clear" w:pos="720"/>
              </w:tabs>
              <w:bidi w:val="0"/>
              <w:ind w:hanging="0" w:left="0" w:right="0"/>
              <w:rPr/>
            </w:pPr>
            <w:r>
              <w:rP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925" w:type="dxa"/>
            <w:vMerge w:val="restart"/>
            <w:tcBorders/>
          </w:tcPr>
          <w:p>
            <w:pPr>
              <w:pStyle w:val="ConsPlusNormal"/>
              <w:tabs>
                <w:tab w:val="clear" w:pos="720"/>
              </w:tabs>
              <w:bidi w:val="0"/>
              <w:ind w:hanging="0" w:left="0" w:right="0"/>
              <w:rPr/>
            </w:pPr>
            <w:r>
              <w:rPr/>
              <w:t>N32.8, N35, N40, D30.0, D30.1, D30.2, D30.3, D29.1</w:t>
            </w:r>
          </w:p>
        </w:tc>
        <w:tc>
          <w:tcPr>
            <w:tcW w:w="2895" w:type="dxa"/>
            <w:vMerge w:val="restart"/>
            <w:tcBorders/>
          </w:tcPr>
          <w:p>
            <w:pPr>
              <w:pStyle w:val="ConsPlusNormal"/>
              <w:tabs>
                <w:tab w:val="clear" w:pos="720"/>
              </w:tabs>
              <w:bidi w:val="0"/>
              <w:ind w:hanging="0" w:left="0" w:right="0"/>
              <w:rPr/>
            </w:pPr>
            <w:r>
              <w:rP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высокоинтенсивная фокусированная ультразвуковая абляция доброкачественных опухолей почек и мочевыделительного тракта</w:t>
            </w:r>
          </w:p>
        </w:tc>
        <w:tc>
          <w:tcPr>
            <w:tcW w:w="1857" w:type="dxa"/>
            <w:vMerge w:val="restart"/>
            <w:tcBorders/>
          </w:tcPr>
          <w:p>
            <w:pPr>
              <w:pStyle w:val="ConsPlusNormal"/>
              <w:tabs>
                <w:tab w:val="clear" w:pos="720"/>
              </w:tabs>
              <w:bidi w:val="0"/>
              <w:ind w:hanging="0" w:left="0" w:right="0"/>
              <w:jc w:val="center"/>
              <w:rPr/>
            </w:pPr>
            <w:r>
              <w:rPr/>
              <w:t>170112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радиочастотная абляция доброкачественных поражений мочевыделительного тракта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плазменная абляция доброкачественных поражений мочевыделительного тракта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лазерная аблация доброкачественных поражений мочевыделительного тракта эндоскопическая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Оперативные вмешательства на органах мочеполовой системы с имплантацией синтетических сложных и сетчатых протезов</w:t>
            </w:r>
          </w:p>
        </w:tc>
        <w:tc>
          <w:tcPr>
            <w:tcW w:w="1925" w:type="dxa"/>
            <w:vMerge w:val="restart"/>
            <w:tcBorders/>
          </w:tcPr>
          <w:p>
            <w:pPr>
              <w:pStyle w:val="ConsPlusNormal"/>
              <w:tabs>
                <w:tab w:val="clear" w:pos="720"/>
              </w:tabs>
              <w:bidi w:val="0"/>
              <w:ind w:hanging="0" w:left="0" w:right="0"/>
              <w:rPr/>
            </w:pPr>
            <w:r>
              <w:rPr/>
              <w:t>N81, R32, N48.4, N13.7, N31.2</w:t>
            </w:r>
          </w:p>
        </w:tc>
        <w:tc>
          <w:tcPr>
            <w:tcW w:w="2895" w:type="dxa"/>
            <w:vMerge w:val="restart"/>
            <w:tcBorders/>
          </w:tcPr>
          <w:p>
            <w:pPr>
              <w:pStyle w:val="ConsPlusNormal"/>
              <w:tabs>
                <w:tab w:val="clear" w:pos="720"/>
              </w:tabs>
              <w:bidi w:val="0"/>
              <w:ind w:hanging="0" w:left="0" w:right="0"/>
              <w:rPr/>
            </w:pPr>
            <w:r>
              <w:rP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эндопластика устья мочеточника у детей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имплантация искусственного сфинктера мочевого пузыря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фаллопластика с протезированием фаллопротезом</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временного сакрального нейростимулятора мочевого пузыря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имплантация постоянного сакрального нейростимулятора мочевого пузыря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Рецидивные и особо сложные операции на органах мочеполовой системы</w:t>
            </w:r>
          </w:p>
        </w:tc>
        <w:tc>
          <w:tcPr>
            <w:tcW w:w="1925" w:type="dxa"/>
            <w:vMerge w:val="restart"/>
            <w:tcBorders/>
          </w:tcPr>
          <w:p>
            <w:pPr>
              <w:pStyle w:val="ConsPlusNormal"/>
              <w:tabs>
                <w:tab w:val="clear" w:pos="720"/>
              </w:tabs>
              <w:bidi w:val="0"/>
              <w:ind w:hanging="0" w:left="0" w:right="0"/>
              <w:rPr/>
            </w:pPr>
            <w:r>
              <w:rPr/>
              <w:t>N20.2, N20.0, N13.0, N13.1, N13.2, C67, Q62.1, Q62.2, Q62.3, Q62.7</w:t>
            </w:r>
          </w:p>
        </w:tc>
        <w:tc>
          <w:tcPr>
            <w:tcW w:w="2895" w:type="dxa"/>
            <w:vMerge w:val="restart"/>
            <w:tcBorders/>
          </w:tcPr>
          <w:p>
            <w:pPr>
              <w:pStyle w:val="ConsPlusNormal"/>
              <w:tabs>
                <w:tab w:val="clear" w:pos="720"/>
              </w:tabs>
              <w:bidi w:val="0"/>
              <w:ind w:hanging="0" w:left="0" w:right="0"/>
              <w:rPr/>
            </w:pPr>
            <w:r>
              <w:rP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нефрэктомия с тромбэктомией из нижней полой вены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перкутанная нефролитолапоксия с эндопиелотомией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дистанционная литотрипсия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билатеральная пластика тазовых отделов мочеточников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геминефруретерэктомия у детей</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передняя тазовая экзентерация</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84.</w:t>
            </w:r>
          </w:p>
        </w:tc>
        <w:tc>
          <w:tcPr>
            <w:tcW w:w="2860" w:type="dxa"/>
            <w:vMerge w:val="restart"/>
            <w:tcBorders/>
          </w:tcPr>
          <w:p>
            <w:pPr>
              <w:pStyle w:val="ConsPlusNormal"/>
              <w:tabs>
                <w:tab w:val="clear" w:pos="720"/>
              </w:tabs>
              <w:bidi w:val="0"/>
              <w:ind w:hanging="0" w:left="0" w:right="0"/>
              <w:rPr/>
            </w:pPr>
            <w:r>
              <w:rPr/>
              <w:t>Оперативные вмешательства на органах мочеполовой системы с использованием лапароскопической техники</w:t>
            </w:r>
          </w:p>
        </w:tc>
        <w:tc>
          <w:tcPr>
            <w:tcW w:w="1925" w:type="dxa"/>
            <w:vMerge w:val="restart"/>
            <w:tcBorders/>
          </w:tcPr>
          <w:p>
            <w:pPr>
              <w:pStyle w:val="ConsPlusNormal"/>
              <w:tabs>
                <w:tab w:val="clear" w:pos="720"/>
              </w:tabs>
              <w:bidi w:val="0"/>
              <w:ind w:hanging="0" w:left="0" w:right="0"/>
              <w:rPr/>
            </w:pPr>
            <w:r>
              <w:rPr/>
              <w:t>N28.1, Q61.0, N13.0, N13.1, N13.2, N28</w:t>
            </w:r>
          </w:p>
        </w:tc>
        <w:tc>
          <w:tcPr>
            <w:tcW w:w="2895" w:type="dxa"/>
            <w:vMerge w:val="restart"/>
            <w:tcBorders/>
          </w:tcPr>
          <w:p>
            <w:pPr>
              <w:pStyle w:val="ConsPlusNormal"/>
              <w:tabs>
                <w:tab w:val="clear" w:pos="720"/>
              </w:tabs>
              <w:bidi w:val="0"/>
              <w:ind w:hanging="0" w:left="0" w:right="0"/>
              <w:rPr/>
            </w:pPr>
            <w:r>
              <w:rPr/>
              <w:t>прогрессивно растущая киста почки. Стриктура мочеточника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лапаро- и ретроперитонеоскопическая нефроуретерэктомия</w:t>
            </w:r>
          </w:p>
        </w:tc>
        <w:tc>
          <w:tcPr>
            <w:tcW w:w="1857" w:type="dxa"/>
            <w:vMerge w:val="restart"/>
            <w:tcBorders/>
          </w:tcPr>
          <w:p>
            <w:pPr>
              <w:pStyle w:val="ConsPlusNormal"/>
              <w:tabs>
                <w:tab w:val="clear" w:pos="720"/>
              </w:tabs>
              <w:bidi w:val="0"/>
              <w:ind w:hanging="0" w:left="0" w:right="0"/>
              <w:jc w:val="center"/>
              <w:rPr/>
            </w:pPr>
            <w:r>
              <w:rPr/>
              <w:t>233502</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лапаро- и ретроперитонеоскопическая резекция почки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Реконструктивно пластические опрации на наружных мужских половых органах</w:t>
            </w:r>
          </w:p>
        </w:tc>
        <w:tc>
          <w:tcPr>
            <w:tcW w:w="1925" w:type="dxa"/>
            <w:tcBorders/>
          </w:tcPr>
          <w:p>
            <w:pPr>
              <w:pStyle w:val="ConsPlusNormal"/>
              <w:tabs>
                <w:tab w:val="clear" w:pos="720"/>
              </w:tabs>
              <w:bidi w:val="0"/>
              <w:ind w:hanging="0" w:left="0" w:right="0"/>
              <w:rPr/>
            </w:pPr>
            <w:r>
              <w:rPr/>
              <w:t>S38.2, S38.0, T21</w:t>
            </w:r>
          </w:p>
        </w:tc>
        <w:tc>
          <w:tcPr>
            <w:tcW w:w="2895" w:type="dxa"/>
            <w:tcBorders/>
          </w:tcPr>
          <w:p>
            <w:pPr>
              <w:pStyle w:val="ConsPlusNormal"/>
              <w:tabs>
                <w:tab w:val="clear" w:pos="720"/>
              </w:tabs>
              <w:bidi w:val="0"/>
              <w:ind w:hanging="0" w:left="0" w:right="0"/>
              <w:rPr/>
            </w:pPr>
            <w:r>
              <w:rPr/>
              <w:t>травматическая ампутация наружных половых органов, размозжение наружных половых органов, ожоги мужских половых органов</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пластика уретры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85.</w:t>
            </w:r>
          </w:p>
        </w:tc>
        <w:tc>
          <w:tcPr>
            <w:tcW w:w="2860" w:type="dxa"/>
            <w:vMerge w:val="restart"/>
            <w:tcBorders/>
          </w:tcPr>
          <w:p>
            <w:pPr>
              <w:pStyle w:val="ConsPlusNormal"/>
              <w:tabs>
                <w:tab w:val="clear" w:pos="720"/>
              </w:tabs>
              <w:bidi w:val="0"/>
              <w:ind w:hanging="0" w:left="0" w:right="0"/>
              <w:rPr/>
            </w:pPr>
            <w:r>
              <w:rPr/>
              <w:t>Оперативные вмешательства на органах мочеполовой системы с использованием робототехники</w:t>
            </w:r>
          </w:p>
        </w:tc>
        <w:tc>
          <w:tcPr>
            <w:tcW w:w="1925" w:type="dxa"/>
            <w:vMerge w:val="restart"/>
            <w:tcBorders/>
          </w:tcPr>
          <w:p>
            <w:pPr>
              <w:pStyle w:val="ConsPlusNormal"/>
              <w:tabs>
                <w:tab w:val="clear" w:pos="720"/>
              </w:tabs>
              <w:bidi w:val="0"/>
              <w:ind w:hanging="0" w:left="0" w:right="0"/>
              <w:rPr/>
            </w:pPr>
            <w:r>
              <w:rPr/>
              <w:t>C67, C61, C64</w:t>
            </w:r>
          </w:p>
        </w:tc>
        <w:tc>
          <w:tcPr>
            <w:tcW w:w="2895" w:type="dxa"/>
            <w:vMerge w:val="restart"/>
            <w:tcBorders/>
          </w:tcPr>
          <w:p>
            <w:pPr>
              <w:pStyle w:val="ConsPlusNormal"/>
              <w:tabs>
                <w:tab w:val="clear" w:pos="720"/>
              </w:tabs>
              <w:bidi w:val="0"/>
              <w:ind w:hanging="0" w:left="0" w:right="0"/>
              <w:rPr/>
            </w:pPr>
            <w:r>
              <w:rPr/>
              <w:t>опухоль мочевого пузыря, опухоль предстательной железы, опухоль почки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роботассистированнная расширенная лимфаденэктомия</w:t>
            </w:r>
          </w:p>
        </w:tc>
        <w:tc>
          <w:tcPr>
            <w:tcW w:w="1857" w:type="dxa"/>
            <w:vMerge w:val="restart"/>
            <w:tcBorders/>
          </w:tcPr>
          <w:p>
            <w:pPr>
              <w:pStyle w:val="ConsPlusNormal"/>
              <w:tabs>
                <w:tab w:val="clear" w:pos="720"/>
              </w:tabs>
              <w:bidi w:val="0"/>
              <w:ind w:hanging="0" w:left="0" w:right="0"/>
              <w:jc w:val="center"/>
              <w:rPr/>
            </w:pPr>
            <w:r>
              <w:rPr/>
              <w:t>336248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роботассистированная радикальная простатэктомия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цистэктомия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резекция почки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роботассистированная нефректомия при злокачественных опухолях почки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 пластические опрации на наружных мужских половых органах</w:t>
            </w:r>
          </w:p>
        </w:tc>
        <w:tc>
          <w:tcPr>
            <w:tcW w:w="1925" w:type="dxa"/>
            <w:vMerge w:val="restart"/>
            <w:tcBorders/>
          </w:tcPr>
          <w:p>
            <w:pPr>
              <w:pStyle w:val="ConsPlusNormal"/>
              <w:tabs>
                <w:tab w:val="clear" w:pos="720"/>
              </w:tabs>
              <w:bidi w:val="0"/>
              <w:ind w:hanging="0" w:left="0" w:right="0"/>
              <w:rPr/>
            </w:pPr>
            <w:r>
              <w:rPr/>
              <w:t>S38.2, S38.0, T21</w:t>
            </w:r>
          </w:p>
        </w:tc>
        <w:tc>
          <w:tcPr>
            <w:tcW w:w="2895" w:type="dxa"/>
            <w:vMerge w:val="restart"/>
            <w:tcBorders/>
          </w:tcPr>
          <w:p>
            <w:pPr>
              <w:pStyle w:val="ConsPlusNormal"/>
              <w:tabs>
                <w:tab w:val="clear" w:pos="720"/>
              </w:tabs>
              <w:bidi w:val="0"/>
              <w:ind w:hanging="0" w:left="0" w:right="0"/>
              <w:rPr/>
            </w:pPr>
            <w:r>
              <w:rPr/>
              <w:t>травматическая ампутация наружных половых органов, размозжение наружных половых органов, ожоги мужских половых органов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фаллопластика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имплантация 1 компонентного протеза полового члена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мошонки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пластика мошонки с протезированием (односторонее/двухсторонее)</w:t>
            </w:r>
          </w:p>
        </w:tc>
        <w:tc>
          <w:tcPr>
            <w:tcW w:w="1857" w:type="dxa"/>
            <w:vMerge w:val="continue"/>
            <w:tcBorders/>
          </w:tcPr>
          <w:p>
            <w:pPr>
              <w:pStyle w:val="ConsPlusNormal"/>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86.</w:t>
            </w:r>
          </w:p>
        </w:tc>
        <w:tc>
          <w:tcPr>
            <w:tcW w:w="2860" w:type="dxa"/>
            <w:vMerge w:val="restart"/>
            <w:tcBorders/>
          </w:tcPr>
          <w:p>
            <w:pPr>
              <w:pStyle w:val="ConsPlusNormal"/>
              <w:tabs>
                <w:tab w:val="clear" w:pos="720"/>
              </w:tabs>
              <w:bidi w:val="0"/>
              <w:ind w:hanging="0" w:left="0" w:right="0"/>
              <w:rPr/>
            </w:pPr>
            <w:r>
              <w:rPr/>
              <w:t>Реконструктивно пластические опрации на наружных мужских половых органах</w:t>
            </w:r>
          </w:p>
        </w:tc>
        <w:tc>
          <w:tcPr>
            <w:tcW w:w="1925" w:type="dxa"/>
            <w:vMerge w:val="restart"/>
            <w:tcBorders/>
          </w:tcPr>
          <w:p>
            <w:pPr>
              <w:pStyle w:val="ConsPlusNormal"/>
              <w:tabs>
                <w:tab w:val="clear" w:pos="720"/>
              </w:tabs>
              <w:bidi w:val="0"/>
              <w:ind w:hanging="0" w:left="0" w:right="0"/>
              <w:rPr/>
            </w:pPr>
            <w:r>
              <w:rPr/>
              <w:t>S38.2, S38.0, T21</w:t>
            </w:r>
          </w:p>
        </w:tc>
        <w:tc>
          <w:tcPr>
            <w:tcW w:w="2895" w:type="dxa"/>
            <w:vMerge w:val="restart"/>
            <w:tcBorders/>
          </w:tcPr>
          <w:p>
            <w:pPr>
              <w:pStyle w:val="ConsPlusNormal"/>
              <w:tabs>
                <w:tab w:val="clear" w:pos="720"/>
              </w:tabs>
              <w:bidi w:val="0"/>
              <w:ind w:hanging="0" w:left="0" w:right="0"/>
              <w:rPr/>
            </w:pPr>
            <w:r>
              <w:rPr/>
              <w:t>травматическая ампутация наружных половых органов, размозжение наружных половых органов, ожоги мужских половых органов</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имплантация 3 компонентного протеза полового члена</w:t>
            </w:r>
          </w:p>
        </w:tc>
        <w:tc>
          <w:tcPr>
            <w:tcW w:w="1857" w:type="dxa"/>
            <w:vMerge w:val="restart"/>
            <w:tcBorders/>
          </w:tcPr>
          <w:p>
            <w:pPr>
              <w:pStyle w:val="ConsPlusNormal"/>
              <w:tabs>
                <w:tab w:val="clear" w:pos="720"/>
              </w:tabs>
              <w:bidi w:val="0"/>
              <w:ind w:hanging="0" w:left="0" w:right="0"/>
              <w:jc w:val="center"/>
              <w:rPr/>
            </w:pPr>
            <w:r>
              <w:rPr/>
              <w:t>595168</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фаллопластика и пластика мошонки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tcBorders/>
          </w:tcPr>
          <w:p>
            <w:pPr>
              <w:pStyle w:val="ConsPlusNormal"/>
              <w:tabs>
                <w:tab w:val="clear" w:pos="720"/>
              </w:tabs>
              <w:bidi w:val="0"/>
              <w:ind w:hanging="0" w:left="0" w:right="0"/>
              <w:rPr/>
            </w:pPr>
            <w:r>
              <w:rPr/>
              <w:t>Оперативные вмешательства на органах мочеполовой системы с использованием робототехники</w:t>
            </w:r>
          </w:p>
        </w:tc>
        <w:tc>
          <w:tcPr>
            <w:tcW w:w="1925" w:type="dxa"/>
            <w:tcBorders/>
          </w:tcPr>
          <w:p>
            <w:pPr>
              <w:pStyle w:val="ConsPlusNormal"/>
              <w:tabs>
                <w:tab w:val="clear" w:pos="720"/>
              </w:tabs>
              <w:bidi w:val="0"/>
              <w:ind w:hanging="0" w:left="0" w:right="0"/>
              <w:rPr/>
            </w:pPr>
            <w:r>
              <w:rPr/>
              <w:t>R32</w:t>
            </w:r>
          </w:p>
        </w:tc>
        <w:tc>
          <w:tcPr>
            <w:tcW w:w="2895" w:type="dxa"/>
            <w:tcBorders/>
          </w:tcPr>
          <w:p>
            <w:pPr>
              <w:pStyle w:val="ConsPlusNormal"/>
              <w:tabs>
                <w:tab w:val="clear" w:pos="720"/>
              </w:tabs>
              <w:bidi w:val="0"/>
              <w:ind w:hanging="0" w:left="0" w:right="0"/>
              <w:rPr/>
            </w:pPr>
            <w:r>
              <w:rPr/>
              <w:t>недержание мочи (в результате травмы спинного мозга или головного мозга, а также органов и структур таза)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роботассистированная реконструкция везико-уретрального сегмента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tcBorders/>
          </w:tcPr>
          <w:p>
            <w:pPr>
              <w:pStyle w:val="ConsPlusNormal"/>
              <w:bidi w:val="0"/>
              <w:ind w:hanging="0" w:left="0" w:right="0"/>
              <w:rPr/>
            </w:pPr>
            <w:r>
              <w:rPr/>
              <w:t>Оперативное вмешательство с имплантацией искусственного сфинктера мочевого пузыря</w:t>
            </w:r>
          </w:p>
        </w:tc>
        <w:tc>
          <w:tcPr>
            <w:tcW w:w="1925" w:type="dxa"/>
            <w:tcBorders/>
          </w:tcPr>
          <w:p>
            <w:pPr>
              <w:pStyle w:val="ConsPlusNormal"/>
              <w:bidi w:val="0"/>
              <w:ind w:hanging="0" w:left="0" w:right="0"/>
              <w:rPr/>
            </w:pPr>
            <w:r>
              <w:rPr/>
              <w:t>R32</w:t>
            </w:r>
          </w:p>
        </w:tc>
        <w:tc>
          <w:tcPr>
            <w:tcW w:w="2895" w:type="dxa"/>
            <w:tcBorders/>
          </w:tcPr>
          <w:p>
            <w:pPr>
              <w:pStyle w:val="ConsPlusNormal"/>
              <w:bidi w:val="0"/>
              <w:ind w:hanging="0" w:left="0" w:right="0"/>
              <w:rPr/>
            </w:pPr>
            <w:r>
              <w:rPr/>
              <w:t>недержание мочи (в результате травмы спинного мозга или головного мозга, а также органов и структур таза)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имплантация искусственного сфинктера мочевого пузыря</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Хирургия</w:t>
            </w:r>
          </w:p>
        </w:tc>
      </w:tr>
      <w:tr>
        <w:trPr/>
        <w:tc>
          <w:tcPr>
            <w:tcW w:w="960" w:type="dxa"/>
            <w:vMerge w:val="restart"/>
            <w:tcBorders/>
          </w:tcPr>
          <w:p>
            <w:pPr>
              <w:pStyle w:val="ConsPlusNormal"/>
              <w:tabs>
                <w:tab w:val="clear" w:pos="720"/>
              </w:tabs>
              <w:bidi w:val="0"/>
              <w:ind w:hanging="0" w:left="0" w:right="0"/>
              <w:jc w:val="center"/>
              <w:rPr/>
            </w:pPr>
            <w:r>
              <w:rPr/>
              <w:t>87.</w:t>
            </w:r>
          </w:p>
        </w:tc>
        <w:tc>
          <w:tcPr>
            <w:tcW w:w="2860" w:type="dxa"/>
            <w:vMerge w:val="restart"/>
            <w:tcBorders/>
          </w:tcPr>
          <w:p>
            <w:pPr>
              <w:pStyle w:val="ConsPlusNormal"/>
              <w:tabs>
                <w:tab w:val="clear" w:pos="720"/>
              </w:tabs>
              <w:bidi w:val="0"/>
              <w:ind w:hanging="0" w:left="0" w:right="0"/>
              <w:rPr/>
            </w:pPr>
            <w:r>
              <w:rP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925" w:type="dxa"/>
            <w:vMerge w:val="restart"/>
            <w:tcBorders/>
          </w:tcPr>
          <w:p>
            <w:pPr>
              <w:pStyle w:val="ConsPlusNormal"/>
              <w:tabs>
                <w:tab w:val="clear" w:pos="720"/>
              </w:tabs>
              <w:bidi w:val="0"/>
              <w:ind w:hanging="0" w:left="0" w:right="0"/>
              <w:rPr/>
            </w:pPr>
            <w:r>
              <w:rPr/>
              <w:t>K86.0 - K86.8</w:t>
            </w:r>
          </w:p>
        </w:tc>
        <w:tc>
          <w:tcPr>
            <w:tcW w:w="2895" w:type="dxa"/>
            <w:vMerge w:val="restart"/>
            <w:tcBorders/>
          </w:tcPr>
          <w:p>
            <w:pPr>
              <w:pStyle w:val="ConsPlusNormal"/>
              <w:tabs>
                <w:tab w:val="clear" w:pos="720"/>
              </w:tabs>
              <w:bidi w:val="0"/>
              <w:ind w:hanging="0" w:left="0" w:right="0"/>
              <w:rPr/>
            </w:pPr>
            <w:r>
              <w:rPr/>
              <w:t>заболевания поджелудочной железы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панкреатодуоденальная резекция</w:t>
            </w:r>
          </w:p>
        </w:tc>
        <w:tc>
          <w:tcPr>
            <w:tcW w:w="1857" w:type="dxa"/>
            <w:vMerge w:val="restart"/>
            <w:tcBorders/>
          </w:tcPr>
          <w:p>
            <w:pPr>
              <w:pStyle w:val="ConsPlusNormal"/>
              <w:tabs>
                <w:tab w:val="clear" w:pos="720"/>
              </w:tabs>
              <w:bidi w:val="0"/>
              <w:ind w:hanging="0" w:left="0" w:right="0"/>
              <w:jc w:val="center"/>
              <w:rPr/>
            </w:pPr>
            <w:r>
              <w:rPr/>
              <w:t>249891</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тотальная панкреатодуоденэктомия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25" w:type="dxa"/>
            <w:vMerge w:val="restart"/>
            <w:tcBorders/>
          </w:tcPr>
          <w:p>
            <w:pPr>
              <w:pStyle w:val="ConsPlusNormal"/>
              <w:tabs>
                <w:tab w:val="clear" w:pos="720"/>
              </w:tabs>
              <w:bidi w:val="0"/>
              <w:ind w:hanging="0" w:left="0" w:right="0"/>
              <w:rPr/>
            </w:pPr>
            <w:r>
              <w:rPr/>
              <w:t>D18.0, D13.4, D13.5, В67.0, K76.6, K76.8, Q26.5, I85.0</w:t>
            </w:r>
          </w:p>
        </w:tc>
        <w:tc>
          <w:tcPr>
            <w:tcW w:w="2895" w:type="dxa"/>
            <w:vMerge w:val="restart"/>
            <w:tcBorders/>
          </w:tcPr>
          <w:p>
            <w:pPr>
              <w:pStyle w:val="ConsPlusNormal"/>
              <w:tabs>
                <w:tab w:val="clear" w:pos="720"/>
              </w:tabs>
              <w:bidi w:val="0"/>
              <w:ind w:hanging="0" w:left="0" w:right="0"/>
              <w:rPr/>
            </w:pPr>
            <w:r>
              <w:rP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эндоваскулярная окклюзирующая операция на сосудах печени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гемигепатэктомия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резекция двух и более сегментов печени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реконструктивная гепатикоеюностомия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в том числе лапароскопически ассистированные операции на прямой кишке и промежности</w:t>
            </w:r>
          </w:p>
        </w:tc>
        <w:tc>
          <w:tcPr>
            <w:tcW w:w="1925" w:type="dxa"/>
            <w:vMerge w:val="restart"/>
            <w:tcBorders/>
          </w:tcPr>
          <w:p>
            <w:pPr>
              <w:pStyle w:val="ConsPlusNormal"/>
              <w:tabs>
                <w:tab w:val="clear" w:pos="720"/>
              </w:tabs>
              <w:bidi w:val="0"/>
              <w:ind w:hanging="0" w:left="0" w:right="0"/>
              <w:rPr/>
            </w:pPr>
            <w:r>
              <w:rPr/>
              <w:t>L05.9, K62.3, N81.6, K62.8</w:t>
            </w:r>
          </w:p>
        </w:tc>
        <w:tc>
          <w:tcPr>
            <w:tcW w:w="2895" w:type="dxa"/>
            <w:tcBorders/>
          </w:tcPr>
          <w:p>
            <w:pPr>
              <w:pStyle w:val="ConsPlusNormal"/>
              <w:tabs>
                <w:tab w:val="clear" w:pos="720"/>
              </w:tabs>
              <w:bidi w:val="0"/>
              <w:ind w:hanging="0" w:left="0" w:right="0"/>
              <w:rPr/>
            </w:pPr>
            <w:r>
              <w:rPr/>
              <w:t>пресакральная киста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restart"/>
            <w:tcBorders/>
          </w:tcPr>
          <w:p>
            <w:pPr>
              <w:pStyle w:val="ConsPlusNormal"/>
              <w:tabs>
                <w:tab w:val="clear" w:pos="720"/>
              </w:tabs>
              <w:bidi w:val="0"/>
              <w:ind w:hanging="0" w:left="0" w:right="0"/>
              <w:rPr/>
            </w:pPr>
            <w:r>
              <w:rPr/>
              <w:t>опущение мышц тазового дна с выпадением органов малого таза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ректопексия с пластикой тазового дна имплантатом, заднепетлевая ректопексия, шовная ректопексия, операция Делорма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tcBorders/>
          </w:tcPr>
          <w:p>
            <w:pPr>
              <w:pStyle w:val="ConsPlusNormal"/>
              <w:tabs>
                <w:tab w:val="clear" w:pos="720"/>
              </w:tabs>
              <w:bidi w:val="0"/>
              <w:ind w:hanging="0" w:left="0" w:right="0"/>
              <w:rPr/>
            </w:pPr>
            <w:r>
              <w:rPr/>
              <w:t>недостаточность анального сфинктера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создание сфинктера из поперечно-полосатых мышц с реконструкцией запирательного аппарата прямой кишки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на пищеводе, желудке</w:t>
            </w:r>
          </w:p>
        </w:tc>
        <w:tc>
          <w:tcPr>
            <w:tcW w:w="1925" w:type="dxa"/>
            <w:vMerge w:val="restart"/>
            <w:tcBorders/>
          </w:tcPr>
          <w:p>
            <w:pPr>
              <w:pStyle w:val="ConsPlusNormal"/>
              <w:tabs>
                <w:tab w:val="clear" w:pos="720"/>
              </w:tabs>
              <w:bidi w:val="0"/>
              <w:ind w:hanging="0" w:left="0" w:right="0"/>
              <w:rPr/>
            </w:pPr>
            <w:r>
              <w:rPr/>
              <w:t>K22.5, K22.2, K22</w:t>
            </w:r>
          </w:p>
        </w:tc>
        <w:tc>
          <w:tcPr>
            <w:tcW w:w="2895" w:type="dxa"/>
            <w:vMerge w:val="restart"/>
            <w:tcBorders/>
          </w:tcPr>
          <w:p>
            <w:pPr>
              <w:pStyle w:val="ConsPlusNormal"/>
              <w:tabs>
                <w:tab w:val="clear" w:pos="720"/>
              </w:tabs>
              <w:bidi w:val="0"/>
              <w:ind w:hanging="0" w:left="0" w:right="0"/>
              <w:rPr/>
            </w:pPr>
            <w:r>
              <w:rPr/>
              <w:t>приобретенный дивертикул пищевода, ахалазия кардиальной части пищевода, рубцовые стриктуры пищевода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иссечение дивертикула пищевода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пластика пищевода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эозофагокардиомиотомия</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экстирпация пищевода с пластикой, в том числе лапароскопическая</w:t>
            </w:r>
          </w:p>
        </w:tc>
        <w:tc>
          <w:tcPr>
            <w:tcW w:w="1857" w:type="dxa"/>
            <w:vMerge w:val="continue"/>
            <w:tcBorders/>
          </w:tcPr>
          <w:p>
            <w:pPr>
              <w:pStyle w:val="ConsPlusNormal"/>
              <w:bidi w:val="0"/>
              <w:ind w:hanging="0" w:left="0" w:right="0"/>
              <w:rPr/>
            </w:pPr>
            <w:r>
              <w:rPr/>
            </w:r>
          </w:p>
        </w:tc>
      </w:tr>
      <w:tr>
        <w:trPr/>
        <w:tc>
          <w:tcPr>
            <w:tcW w:w="960" w:type="dxa"/>
            <w:tcBorders/>
          </w:tcPr>
          <w:p>
            <w:pPr>
              <w:pStyle w:val="ConsPlusNormal"/>
              <w:tabs>
                <w:tab w:val="clear" w:pos="720"/>
              </w:tabs>
              <w:bidi w:val="0"/>
              <w:ind w:hanging="0" w:left="0" w:right="0"/>
              <w:jc w:val="center"/>
              <w:rPr/>
            </w:pPr>
            <w:r>
              <w:rPr/>
              <w:t>88.</w:t>
            </w:r>
          </w:p>
        </w:tc>
        <w:tc>
          <w:tcPr>
            <w:tcW w:w="2860" w:type="dxa"/>
            <w:tcBorders/>
          </w:tcPr>
          <w:p>
            <w:pPr>
              <w:pStyle w:val="ConsPlusNormal"/>
              <w:tabs>
                <w:tab w:val="clear" w:pos="720"/>
              </w:tabs>
              <w:bidi w:val="0"/>
              <w:ind w:hanging="0" w:left="0" w:right="0"/>
              <w:rPr/>
            </w:pPr>
            <w:r>
              <w:rP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925" w:type="dxa"/>
            <w:tcBorders/>
          </w:tcPr>
          <w:p>
            <w:pPr>
              <w:pStyle w:val="ConsPlusNormal"/>
              <w:tabs>
                <w:tab w:val="clear" w:pos="720"/>
              </w:tabs>
              <w:bidi w:val="0"/>
              <w:ind w:hanging="0" w:left="0" w:right="0"/>
              <w:rPr/>
            </w:pPr>
            <w:r>
              <w:rPr/>
              <w:t>D12.4, D12.6, D13.1, D13.2, D13.3, D13.4, D13.5, K76.8, D18.0, D20, D35.0, D73.4, K21, K25, K26, K59.0, K59.3, K63.2, K62.3, K86.0 - K86.8, E24, E26.0, E27.5</w:t>
            </w:r>
          </w:p>
        </w:tc>
        <w:tc>
          <w:tcPr>
            <w:tcW w:w="2895" w:type="dxa"/>
            <w:tcBorders/>
          </w:tcPr>
          <w:p>
            <w:pPr>
              <w:pStyle w:val="ConsPlusNormal"/>
              <w:tabs>
                <w:tab w:val="clear" w:pos="720"/>
              </w:tabs>
              <w:bidi w:val="0"/>
              <w:ind w:hanging="0" w:left="0" w:right="0"/>
              <w:rPr/>
            </w:pPr>
            <w:r>
              <w:rP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реконструктивно-пластические, органосохраняющие операции с применением робототехники</w:t>
            </w:r>
          </w:p>
        </w:tc>
        <w:tc>
          <w:tcPr>
            <w:tcW w:w="1857" w:type="dxa"/>
            <w:tcBorders/>
          </w:tcPr>
          <w:p>
            <w:pPr>
              <w:pStyle w:val="ConsPlusNormal"/>
              <w:tabs>
                <w:tab w:val="clear" w:pos="720"/>
              </w:tabs>
              <w:bidi w:val="0"/>
              <w:ind w:hanging="0" w:left="0" w:right="0"/>
              <w:jc w:val="center"/>
              <w:rPr/>
            </w:pPr>
            <w:r>
              <w:rPr/>
              <w:t>314347</w:t>
            </w:r>
          </w:p>
        </w:tc>
      </w:tr>
      <w:tr>
        <w:trPr/>
        <w:tc>
          <w:tcPr>
            <w:tcW w:w="960" w:type="dxa"/>
            <w:tcBorders/>
          </w:tcPr>
          <w:p>
            <w:pPr>
              <w:pStyle w:val="ConsPlusNormal"/>
              <w:bidi w:val="0"/>
              <w:ind w:hanging="0" w:left="0" w:right="0"/>
              <w:jc w:val="center"/>
              <w:rPr/>
            </w:pPr>
            <w:r>
              <w:rPr/>
              <w:t>89.</w:t>
            </w:r>
          </w:p>
        </w:tc>
        <w:tc>
          <w:tcPr>
            <w:tcW w:w="2860" w:type="dxa"/>
            <w:tcBorders/>
          </w:tcPr>
          <w:p>
            <w:pPr>
              <w:pStyle w:val="ConsPlusNormal"/>
              <w:bidi w:val="0"/>
              <w:ind w:hanging="0" w:left="0" w:right="0"/>
              <w:rPr/>
            </w:pPr>
            <w:r>
              <w:rPr/>
              <w:t>Аутологичные реконструктивно-пластические операции по удлинению тонкой кишки у детей</w:t>
            </w:r>
          </w:p>
        </w:tc>
        <w:tc>
          <w:tcPr>
            <w:tcW w:w="1925" w:type="dxa"/>
            <w:tcBorders/>
          </w:tcPr>
          <w:p>
            <w:pPr>
              <w:pStyle w:val="ConsPlusNormal"/>
              <w:bidi w:val="0"/>
              <w:ind w:hanging="0" w:left="0" w:right="0"/>
              <w:rPr/>
            </w:pPr>
            <w:r>
              <w:rPr/>
              <w:t>K90.8, K90.9, K91.2</w:t>
            </w:r>
          </w:p>
        </w:tc>
        <w:tc>
          <w:tcPr>
            <w:tcW w:w="2895" w:type="dxa"/>
            <w:tcBorders/>
          </w:tcPr>
          <w:p>
            <w:pPr>
              <w:pStyle w:val="ConsPlusNormal"/>
              <w:bidi w:val="0"/>
              <w:ind w:hanging="0" w:left="0" w:right="0"/>
              <w:rPr/>
            </w:pPr>
            <w:r>
              <w:rP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последовательная поперечная энтеропластика (STEP)</w:t>
            </w:r>
          </w:p>
        </w:tc>
        <w:tc>
          <w:tcPr>
            <w:tcW w:w="1857" w:type="dxa"/>
            <w:tcBorders/>
          </w:tcPr>
          <w:p>
            <w:pPr>
              <w:pStyle w:val="ConsPlusNormal"/>
              <w:bidi w:val="0"/>
              <w:ind w:hanging="0" w:left="0" w:right="0"/>
              <w:jc w:val="center"/>
              <w:rPr/>
            </w:pPr>
            <w:r>
              <w:rPr/>
              <w:t>1073849</w:t>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Челюстно-лицевая хирургия</w:t>
            </w:r>
          </w:p>
        </w:tc>
      </w:tr>
      <w:tr>
        <w:trPr/>
        <w:tc>
          <w:tcPr>
            <w:tcW w:w="960" w:type="dxa"/>
            <w:vMerge w:val="restart"/>
            <w:tcBorders/>
          </w:tcPr>
          <w:p>
            <w:pPr>
              <w:pStyle w:val="ConsPlusNormal"/>
              <w:tabs>
                <w:tab w:val="clear" w:pos="720"/>
              </w:tabs>
              <w:bidi w:val="0"/>
              <w:ind w:hanging="0" w:left="0" w:right="0"/>
              <w:jc w:val="center"/>
              <w:rPr/>
            </w:pPr>
            <w:r>
              <w:rPr/>
              <w:t>90.</w:t>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при врожденных пороках развития черепно-челюстно-лицевой области</w:t>
            </w:r>
          </w:p>
        </w:tc>
        <w:tc>
          <w:tcPr>
            <w:tcW w:w="1925" w:type="dxa"/>
            <w:tcBorders/>
          </w:tcPr>
          <w:p>
            <w:pPr>
              <w:pStyle w:val="ConsPlusNormal"/>
              <w:tabs>
                <w:tab w:val="clear" w:pos="720"/>
              </w:tabs>
              <w:bidi w:val="0"/>
              <w:ind w:hanging="0" w:left="0" w:right="0"/>
              <w:rPr/>
            </w:pPr>
            <w:r>
              <w:rPr/>
              <w:t>Q36.0</w:t>
            </w:r>
          </w:p>
        </w:tc>
        <w:tc>
          <w:tcPr>
            <w:tcW w:w="2895" w:type="dxa"/>
            <w:tcBorders/>
          </w:tcPr>
          <w:p>
            <w:pPr>
              <w:pStyle w:val="ConsPlusNormal"/>
              <w:tabs>
                <w:tab w:val="clear" w:pos="720"/>
              </w:tabs>
              <w:bidi w:val="0"/>
              <w:ind w:hanging="0" w:left="0" w:right="0"/>
              <w:rPr/>
            </w:pPr>
            <w:r>
              <w:rPr/>
              <w:t>врожденная полная двухсторонняя расщелина верхней губы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реконструктивная хейлоринопластика</w:t>
            </w:r>
          </w:p>
        </w:tc>
        <w:tc>
          <w:tcPr>
            <w:tcW w:w="1857" w:type="dxa"/>
            <w:vMerge w:val="restart"/>
            <w:tcBorders/>
          </w:tcPr>
          <w:p>
            <w:pPr>
              <w:pStyle w:val="ConsPlusNormal"/>
              <w:tabs>
                <w:tab w:val="clear" w:pos="720"/>
              </w:tabs>
              <w:bidi w:val="0"/>
              <w:ind w:hanging="0" w:left="0" w:right="0"/>
              <w:jc w:val="center"/>
              <w:rPr/>
            </w:pPr>
            <w:r>
              <w:rPr/>
              <w:t>209760</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Q35, Q37.0, Q37.1</w:t>
            </w:r>
          </w:p>
        </w:tc>
        <w:tc>
          <w:tcPr>
            <w:tcW w:w="2895" w:type="dxa"/>
            <w:tcBorders/>
          </w:tcPr>
          <w:p>
            <w:pPr>
              <w:pStyle w:val="ConsPlusNormal"/>
              <w:tabs>
                <w:tab w:val="clear" w:pos="720"/>
              </w:tabs>
              <w:bidi w:val="0"/>
              <w:ind w:hanging="0" w:left="0" w:right="0"/>
              <w:rPr/>
            </w:pPr>
            <w:r>
              <w:rPr/>
              <w:t>врожденная одно- или двусторонняя расщелина неба и альвеолярного отростка верхней челюсти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Q75.2</w:t>
            </w:r>
          </w:p>
        </w:tc>
        <w:tc>
          <w:tcPr>
            <w:tcW w:w="2895" w:type="dxa"/>
            <w:tcBorders/>
          </w:tcPr>
          <w:p>
            <w:pPr>
              <w:pStyle w:val="ConsPlusNormal"/>
              <w:bidi w:val="0"/>
              <w:ind w:hanging="0" w:left="0" w:right="0"/>
              <w:rPr/>
            </w:pPr>
            <w:r>
              <w:rPr/>
              <w:t>Гипертелоризм</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реконструктивно-пластическая операция устранения орбитального гипертелоризма с использованием вне- и внутричерепного доступа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Q75.0</w:t>
            </w:r>
          </w:p>
        </w:tc>
        <w:tc>
          <w:tcPr>
            <w:tcW w:w="2895" w:type="dxa"/>
            <w:tcBorders/>
          </w:tcPr>
          <w:p>
            <w:pPr>
              <w:pStyle w:val="ConsPlusNormal"/>
              <w:bidi w:val="0"/>
              <w:ind w:hanging="0" w:left="0" w:right="0"/>
              <w:rPr/>
            </w:pPr>
            <w:r>
              <w:rPr/>
              <w:t>Краниосиностозы</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Q75.4</w:t>
            </w:r>
          </w:p>
        </w:tc>
        <w:tc>
          <w:tcPr>
            <w:tcW w:w="2895" w:type="dxa"/>
            <w:tcBorders/>
          </w:tcPr>
          <w:p>
            <w:pPr>
              <w:pStyle w:val="ConsPlusNormal"/>
              <w:bidi w:val="0"/>
              <w:ind w:hanging="0" w:left="0" w:right="0"/>
              <w:rPr/>
            </w:pPr>
            <w:r>
              <w:rPr/>
              <w:t>челюстно-лицевой дизостоз</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25" w:type="dxa"/>
            <w:vMerge w:val="restart"/>
            <w:tcBorders/>
          </w:tcPr>
          <w:p>
            <w:pPr>
              <w:pStyle w:val="ConsPlusNormal"/>
              <w:tabs>
                <w:tab w:val="clear" w:pos="720"/>
              </w:tabs>
              <w:bidi w:val="0"/>
              <w:ind w:hanging="0" w:left="0" w:right="0"/>
              <w:rPr/>
            </w:pPr>
            <w:r>
              <w:rPr/>
              <w:t>Q30.2, Q30, M96, M95.0</w:t>
            </w:r>
          </w:p>
        </w:tc>
        <w:tc>
          <w:tcPr>
            <w:tcW w:w="2895" w:type="dxa"/>
            <w:vMerge w:val="restart"/>
            <w:tcBorders/>
          </w:tcPr>
          <w:p>
            <w:pPr>
              <w:pStyle w:val="ConsPlusNormal"/>
              <w:tabs>
                <w:tab w:val="clear" w:pos="720"/>
              </w:tabs>
              <w:bidi w:val="0"/>
              <w:ind w:hanging="0" w:left="0" w:right="0"/>
              <w:rPr/>
            </w:pPr>
            <w:r>
              <w:rPr/>
              <w:t>обширный или субтотальный дефект костно-хрящевого отдела наружного носа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ринопластика, в том числе с применением хрящевых трансплантатов, имплантационных материалов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пластика при обширном дефекте носа лоскутом на ножке из прилегающих участков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S08.8, S08.9</w:t>
            </w:r>
          </w:p>
        </w:tc>
        <w:tc>
          <w:tcPr>
            <w:tcW w:w="2895" w:type="dxa"/>
            <w:vMerge w:val="restart"/>
            <w:tcBorders/>
          </w:tcPr>
          <w:p>
            <w:pPr>
              <w:pStyle w:val="ConsPlusNormal"/>
              <w:tabs>
                <w:tab w:val="clear" w:pos="720"/>
              </w:tabs>
              <w:bidi w:val="0"/>
              <w:ind w:hanging="0" w:left="0" w:right="0"/>
              <w:rPr/>
            </w:pPr>
            <w:r>
              <w:rPr/>
              <w:t>тотальный дефект, травматическая ампутация носа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ринопластика лоскутом со лба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ринопластика с использованием стебельчатого лоскута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замещение обширного дефекта носа с помощью сложного экзопротеза на имплантатах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ринопластика с использованием реваскуляризированного лоскута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S08.1, Q16.0, Q16.1</w:t>
            </w:r>
          </w:p>
        </w:tc>
        <w:tc>
          <w:tcPr>
            <w:tcW w:w="2895" w:type="dxa"/>
            <w:vMerge w:val="restart"/>
            <w:tcBorders/>
          </w:tcPr>
          <w:p>
            <w:pPr>
              <w:pStyle w:val="ConsPlusNormal"/>
              <w:tabs>
                <w:tab w:val="clear" w:pos="720"/>
              </w:tabs>
              <w:bidi w:val="0"/>
              <w:ind w:hanging="0" w:left="0" w:right="0"/>
              <w:rPr/>
            </w:pPr>
            <w:r>
              <w:rPr/>
              <w:t>врожденное отсутствие, травматическая ампутация ушной раковины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пластика при тотальном дефекте уха с помощью сложного экзопротеза с опорой на внутрикостные имплантаты</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L90.5, T95.0, T95.8, T95.9</w:t>
            </w:r>
          </w:p>
        </w:tc>
        <w:tc>
          <w:tcPr>
            <w:tcW w:w="2895" w:type="dxa"/>
            <w:tcBorders/>
          </w:tcPr>
          <w:p>
            <w:pPr>
              <w:pStyle w:val="ConsPlusNormal"/>
              <w:tabs>
                <w:tab w:val="clear" w:pos="720"/>
              </w:tabs>
              <w:bidi w:val="0"/>
              <w:ind w:hanging="0" w:left="0" w:right="0"/>
              <w:rPr/>
            </w:pPr>
            <w:r>
              <w:rPr/>
              <w:t>послеожоговая рубцовая контрактура лица и шеи (II и III степени)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T90.9, T90.8, M96</w:t>
            </w:r>
          </w:p>
        </w:tc>
        <w:tc>
          <w:tcPr>
            <w:tcW w:w="2895" w:type="dxa"/>
            <w:tcBorders/>
          </w:tcPr>
          <w:p>
            <w:pPr>
              <w:pStyle w:val="ConsPlusNormal"/>
              <w:bidi w:val="0"/>
              <w:ind w:hanging="0" w:left="0" w:right="0"/>
              <w:rPr/>
            </w:pPr>
            <w:r>
              <w:rPr/>
              <w:t>обширный дефект мягких тканей нижней зоны лица (2 и более анатомические области)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L91, L90.5, Q18</w:t>
            </w:r>
          </w:p>
        </w:tc>
        <w:tc>
          <w:tcPr>
            <w:tcW w:w="2895" w:type="dxa"/>
            <w:tcBorders/>
          </w:tcPr>
          <w:p>
            <w:pPr>
              <w:pStyle w:val="ConsPlusNormal"/>
              <w:bidi w:val="0"/>
              <w:ind w:hanging="0" w:left="0" w:right="0"/>
              <w:rPr/>
            </w:pPr>
            <w:r>
              <w:rPr/>
              <w:t>обширный порок развития, рубцовая деформация кожи волосистой части головы, мягких тканей лица и шеи (2 и более анатомические области)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T90.9, T90.8, M96</w:t>
            </w:r>
          </w:p>
        </w:tc>
        <w:tc>
          <w:tcPr>
            <w:tcW w:w="2895" w:type="dxa"/>
            <w:tcBorders/>
          </w:tcPr>
          <w:p>
            <w:pPr>
              <w:pStyle w:val="ConsPlusNormal"/>
              <w:bidi w:val="0"/>
              <w:ind w:hanging="0" w:left="0" w:right="0"/>
              <w:rPr/>
            </w:pPr>
            <w:r>
              <w:rPr/>
              <w:t>посттравматический дефект и рубцовая деформация волосистой части головы, мягких тканей лица и шеи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по устранению обширных дефектов костей свода черепа, лицевого скелета</w:t>
            </w:r>
          </w:p>
        </w:tc>
        <w:tc>
          <w:tcPr>
            <w:tcW w:w="1925" w:type="dxa"/>
            <w:vMerge w:val="restart"/>
            <w:tcBorders/>
          </w:tcPr>
          <w:p>
            <w:pPr>
              <w:pStyle w:val="ConsPlusNormal"/>
              <w:tabs>
                <w:tab w:val="clear" w:pos="720"/>
              </w:tabs>
              <w:bidi w:val="0"/>
              <w:ind w:hanging="0" w:left="0" w:right="0"/>
              <w:rPr/>
            </w:pPr>
            <w:r>
              <w:rPr/>
              <w:t>T90.1, T90.2</w:t>
            </w:r>
          </w:p>
        </w:tc>
        <w:tc>
          <w:tcPr>
            <w:tcW w:w="2895" w:type="dxa"/>
            <w:vMerge w:val="restart"/>
            <w:tcBorders/>
          </w:tcPr>
          <w:p>
            <w:pPr>
              <w:pStyle w:val="ConsPlusNormal"/>
              <w:tabs>
                <w:tab w:val="clear" w:pos="720"/>
              </w:tabs>
              <w:bidi w:val="0"/>
              <w:ind w:hanging="0" w:left="0" w:right="0"/>
              <w:rPr/>
            </w:pPr>
            <w:r>
              <w:rPr/>
              <w:t>посттравматический дефект костей черепа и верхней зоны лица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лобной кости с помощью металлоконструкций, силиконового имплантата или аллогенных материалов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T90.2 - T90.4</w:t>
            </w:r>
          </w:p>
        </w:tc>
        <w:tc>
          <w:tcPr>
            <w:tcW w:w="2895" w:type="dxa"/>
            <w:vMerge w:val="restart"/>
            <w:tcBorders/>
          </w:tcPr>
          <w:p>
            <w:pPr>
              <w:pStyle w:val="ConsPlusNormal"/>
              <w:tabs>
                <w:tab w:val="clear" w:pos="720"/>
              </w:tabs>
              <w:bidi w:val="0"/>
              <w:ind w:hanging="0" w:left="0" w:right="0"/>
              <w:rPr/>
            </w:pPr>
            <w:r>
              <w:rPr/>
              <w:t>посттравматическая деформация скуло-носо-лобно-орбитального комплекса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стенок глазницы с помощью костного аутотрансплантата, аллогенного материала или силиконового имплантата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S05, H05.3, H05.4</w:t>
            </w:r>
          </w:p>
        </w:tc>
        <w:tc>
          <w:tcPr>
            <w:tcW w:w="2895" w:type="dxa"/>
            <w:vMerge w:val="restart"/>
            <w:tcBorders/>
          </w:tcPr>
          <w:p>
            <w:pPr>
              <w:pStyle w:val="ConsPlusNormal"/>
              <w:tabs>
                <w:tab w:val="clear" w:pos="720"/>
              </w:tabs>
              <w:bidi w:val="0"/>
              <w:ind w:hanging="0" w:left="0" w:right="0"/>
              <w:rPr/>
            </w:pPr>
            <w:r>
              <w:rPr/>
              <w:t>посттравматическая деформация глазницы с энофтальмом</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эндопротезирование с использованием компьютерных технологий при планировании и прогнозировании лечения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H05.2, S05, H05.3</w:t>
            </w:r>
          </w:p>
        </w:tc>
        <w:tc>
          <w:tcPr>
            <w:tcW w:w="2895" w:type="dxa"/>
            <w:tcBorders/>
          </w:tcPr>
          <w:p>
            <w:pPr>
              <w:pStyle w:val="ConsPlusNormal"/>
              <w:tabs>
                <w:tab w:val="clear" w:pos="720"/>
              </w:tabs>
              <w:bidi w:val="0"/>
              <w:ind w:hanging="0" w:left="0" w:right="0"/>
              <w:rPr/>
            </w:pPr>
            <w:r>
              <w:rPr/>
              <w:t>деформация глазницы с экзофтальмом</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опорно-контурная пластика путем остеотомии и репозиции стенок орбиты и (или) верхней челюсти по Фор III с выдвижением или дистракцией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K08.0, K08.1, K08.2, K08.9</w:t>
            </w:r>
          </w:p>
        </w:tc>
        <w:tc>
          <w:tcPr>
            <w:tcW w:w="2895" w:type="dxa"/>
            <w:tcBorders/>
          </w:tcPr>
          <w:p>
            <w:pPr>
              <w:pStyle w:val="ConsPlusNormal"/>
              <w:bidi w:val="0"/>
              <w:ind w:hanging="0" w:left="0" w:right="0"/>
              <w:rPr/>
            </w:pPr>
            <w:r>
              <w:rPr/>
              <w:t>дефект (выраженная атрофия) альвеолярного отростка верхней (нижней) челюсти в пределах 3 - 4 и более зубов</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K07.0, K07.1, K07.2, K07.3, K07.4, K07.8, K07.9</w:t>
            </w:r>
          </w:p>
        </w:tc>
        <w:tc>
          <w:tcPr>
            <w:tcW w:w="2895" w:type="dxa"/>
            <w:tcBorders/>
          </w:tcPr>
          <w:p>
            <w:pPr>
              <w:pStyle w:val="ConsPlusNormal"/>
              <w:bidi w:val="0"/>
              <w:ind w:hanging="0" w:left="0" w:right="0"/>
              <w:rPr/>
            </w:pPr>
            <w:r>
              <w:rPr/>
              <w:t>аномалия и приобретенная деформация верхней и (или) нижней челюсти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ортогнатическая операция путем остеотомии верхней и (или) нижней челюсти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T90.0, T90.1, T90.2</w:t>
            </w:r>
          </w:p>
        </w:tc>
        <w:tc>
          <w:tcPr>
            <w:tcW w:w="2895" w:type="dxa"/>
            <w:vMerge w:val="restart"/>
            <w:tcBorders/>
          </w:tcPr>
          <w:p>
            <w:pPr>
              <w:pStyle w:val="ConsPlusNormal"/>
              <w:tabs>
                <w:tab w:val="clear" w:pos="720"/>
              </w:tabs>
              <w:bidi w:val="0"/>
              <w:ind w:hanging="0" w:left="0" w:right="0"/>
              <w:rPr/>
            </w:pPr>
            <w:r>
              <w:rPr/>
              <w:t>послеоперационный (посттравматический) обширный дефект и (или) деформация челюстей</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костная пластика челюсти с применением различных трансплантатов, имплатационных материалов и (или) дистракционного аппарата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при комбинированном дефекте челюсти с помощью реваскуляризированного аутотрансплантата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сложное зубочелюстное протезирование с опорой на имплантаты</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сложное челюстно-лицевое протезирование и эктопротезирование, в том числе с опорой на имплантатах</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M24.6, M24.5</w:t>
            </w:r>
          </w:p>
        </w:tc>
        <w:tc>
          <w:tcPr>
            <w:tcW w:w="2895" w:type="dxa"/>
            <w:vMerge w:val="restart"/>
            <w:tcBorders/>
          </w:tcPr>
          <w:p>
            <w:pPr>
              <w:pStyle w:val="ConsPlusNormal"/>
              <w:tabs>
                <w:tab w:val="clear" w:pos="720"/>
              </w:tabs>
              <w:bidi w:val="0"/>
              <w:ind w:hanging="0" w:left="0" w:right="0"/>
              <w:rPr/>
            </w:pPr>
            <w:r>
              <w:rPr/>
              <w:t>анкилоз (анкилозирующие поражения) височно-нижнечелюстного сустава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реконструктивно-пластическая операция с использованием ортотопических трансплантатов и имплантатов</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сустава с использованием эндопротезирования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M19</w:t>
            </w:r>
          </w:p>
        </w:tc>
        <w:tc>
          <w:tcPr>
            <w:tcW w:w="2895" w:type="dxa"/>
            <w:vMerge w:val="restart"/>
            <w:tcBorders/>
          </w:tcPr>
          <w:p>
            <w:pPr>
              <w:pStyle w:val="ConsPlusNormal"/>
              <w:tabs>
                <w:tab w:val="clear" w:pos="720"/>
              </w:tabs>
              <w:bidi w:val="0"/>
              <w:ind w:hanging="0" w:left="0" w:right="0"/>
              <w:rPr/>
            </w:pPr>
            <w:r>
              <w:rPr/>
              <w:t>деформирующий артроз височно-нижнечелюстного сустава</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эндоскопические и артроскопические операции по удалению, замещению внутрисуставного диска и связочного аппарата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реконструкция сустава с использованием эндопротезирования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реконструктивно-пластическая операция с использованием ортотопических трансплантатов и имплантатов</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Реконструктивно-пластические операции по восстановлению функций пораженного нерва с использованием микрохирургической техники</w:t>
            </w:r>
          </w:p>
        </w:tc>
        <w:tc>
          <w:tcPr>
            <w:tcW w:w="1925" w:type="dxa"/>
            <w:vMerge w:val="restart"/>
            <w:tcBorders/>
          </w:tcPr>
          <w:p>
            <w:pPr>
              <w:pStyle w:val="ConsPlusNormal"/>
              <w:tabs>
                <w:tab w:val="clear" w:pos="720"/>
              </w:tabs>
              <w:bidi w:val="0"/>
              <w:ind w:hanging="0" w:left="0" w:right="0"/>
              <w:rPr/>
            </w:pPr>
            <w:r>
              <w:rPr/>
              <w:t>G51, G51.9, G51.0, G51.8, T90.3, G52.8</w:t>
            </w:r>
          </w:p>
        </w:tc>
        <w:tc>
          <w:tcPr>
            <w:tcW w:w="2895" w:type="dxa"/>
            <w:vMerge w:val="restart"/>
            <w:tcBorders/>
          </w:tcPr>
          <w:p>
            <w:pPr>
              <w:pStyle w:val="ConsPlusNormal"/>
              <w:tabs>
                <w:tab w:val="clear" w:pos="720"/>
              </w:tabs>
              <w:bidi w:val="0"/>
              <w:ind w:hanging="0" w:left="0" w:right="0"/>
              <w:rPr/>
            </w:pPr>
            <w:r>
              <w:rPr/>
              <w:t>парез и паралич мимической мускулатуры</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мионевропластика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кросспластика лицевого нерва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vMerge w:val="continue"/>
            <w:tcBorders/>
          </w:tcPr>
          <w:p>
            <w:pPr>
              <w:pStyle w:val="ConsPlusNormal"/>
              <w:bidi w:val="0"/>
              <w:ind w:hanging="0" w:left="0" w:right="0"/>
              <w:rPr/>
            </w:pPr>
            <w:r>
              <w:rPr/>
            </w:r>
          </w:p>
        </w:tc>
        <w:tc>
          <w:tcPr>
            <w:tcW w:w="2895" w:type="dxa"/>
            <w:vMerge w:val="continue"/>
            <w:tcBorders/>
          </w:tcPr>
          <w:p>
            <w:pPr>
              <w:pStyle w:val="ConsPlusNormal"/>
              <w:bidi w:val="0"/>
              <w:ind w:hanging="0" w:left="0" w:right="0"/>
              <w:rPr/>
            </w:pPr>
            <w:r>
              <w:rPr/>
            </w:r>
          </w:p>
        </w:tc>
        <w:tc>
          <w:tcPr>
            <w:tcW w:w="1698" w:type="dxa"/>
            <w:vMerge w:val="continue"/>
            <w:tcBorders/>
          </w:tcPr>
          <w:p>
            <w:pPr>
              <w:pStyle w:val="ConsPlusNormal"/>
              <w:bidi w:val="0"/>
              <w:ind w:hanging="0" w:left="0" w:right="0"/>
              <w:rPr/>
            </w:pPr>
            <w:r>
              <w:rPr/>
            </w:r>
          </w:p>
        </w:tc>
        <w:tc>
          <w:tcPr>
            <w:tcW w:w="3443" w:type="dxa"/>
            <w:tcBorders/>
          </w:tcPr>
          <w:p>
            <w:pPr>
              <w:pStyle w:val="ConsPlusNormal"/>
              <w:bidi w:val="0"/>
              <w:ind w:hanging="0" w:left="0" w:right="0"/>
              <w:rPr/>
            </w:pPr>
            <w:r>
              <w:rPr/>
              <w:t>невропластика с применением микрохирургической техники</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G52.3, S04.8, T90.3</w:t>
            </w:r>
          </w:p>
        </w:tc>
        <w:tc>
          <w:tcPr>
            <w:tcW w:w="2895" w:type="dxa"/>
            <w:tcBorders/>
          </w:tcPr>
          <w:p>
            <w:pPr>
              <w:pStyle w:val="ConsPlusNormal"/>
              <w:tabs>
                <w:tab w:val="clear" w:pos="720"/>
              </w:tabs>
              <w:bidi w:val="0"/>
              <w:ind w:hanging="0" w:left="0" w:right="0"/>
              <w:rPr/>
            </w:pPr>
            <w:r>
              <w:rPr/>
              <w:t>паралич мускулатуры языка</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ревизия и невропластика подъязычного нерва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tcPr>
          <w:p>
            <w:pPr>
              <w:pStyle w:val="ConsPlusNormal"/>
              <w:tabs>
                <w:tab w:val="clear" w:pos="720"/>
              </w:tabs>
              <w:bidi w:val="0"/>
              <w:ind w:hanging="0" w:left="0" w:right="0"/>
              <w:jc w:val="center"/>
              <w:rPr/>
            </w:pPr>
            <w:r>
              <w:rPr/>
              <w:t>91.</w:t>
            </w:r>
          </w:p>
        </w:tc>
        <w:tc>
          <w:tcPr>
            <w:tcW w:w="2860" w:type="dxa"/>
            <w:vMerge w:val="restart"/>
            <w:tcBorders/>
          </w:tcPr>
          <w:p>
            <w:pPr>
              <w:pStyle w:val="ConsPlusNormal"/>
              <w:tabs>
                <w:tab w:val="clear" w:pos="720"/>
              </w:tabs>
              <w:bidi w:val="0"/>
              <w:ind w:hanging="0" w:left="0" w:right="0"/>
              <w:rPr/>
            </w:pPr>
            <w:r>
              <w:rP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cPr>
          <w:p>
            <w:pPr>
              <w:pStyle w:val="ConsPlusNormal"/>
              <w:tabs>
                <w:tab w:val="clear" w:pos="720"/>
              </w:tabs>
              <w:bidi w:val="0"/>
              <w:ind w:hanging="0" w:left="0" w:right="0"/>
              <w:rPr/>
            </w:pPr>
            <w:r>
              <w:rPr/>
              <w:t>D11.0</w:t>
            </w:r>
          </w:p>
        </w:tc>
        <w:tc>
          <w:tcPr>
            <w:tcW w:w="2895" w:type="dxa"/>
            <w:tcBorders/>
          </w:tcPr>
          <w:p>
            <w:pPr>
              <w:pStyle w:val="ConsPlusNormal"/>
              <w:tabs>
                <w:tab w:val="clear" w:pos="720"/>
              </w:tabs>
              <w:bidi w:val="0"/>
              <w:ind w:hanging="0" w:left="0" w:right="0"/>
              <w:rPr/>
            </w:pPr>
            <w:r>
              <w:rPr/>
              <w:t>доброкачественное новообразование околоушной слюнной железы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субтотальная резекция околоушной слюнной железы с сохранением ветвей лицевого нерва</w:t>
            </w:r>
          </w:p>
        </w:tc>
        <w:tc>
          <w:tcPr>
            <w:tcW w:w="1857" w:type="dxa"/>
            <w:vMerge w:val="restart"/>
            <w:tcBorders/>
          </w:tcPr>
          <w:p>
            <w:pPr>
              <w:pStyle w:val="ConsPlusNormal"/>
              <w:tabs>
                <w:tab w:val="clear" w:pos="720"/>
              </w:tabs>
              <w:bidi w:val="0"/>
              <w:ind w:hanging="0" w:left="0" w:right="0"/>
              <w:jc w:val="center"/>
              <w:rPr/>
            </w:pPr>
            <w:r>
              <w:rPr/>
              <w:t>310637</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tcBorders/>
          </w:tcPr>
          <w:p>
            <w:pPr>
              <w:pStyle w:val="ConsPlusNormal"/>
              <w:tabs>
                <w:tab w:val="clear" w:pos="720"/>
              </w:tabs>
              <w:bidi w:val="0"/>
              <w:ind w:hanging="0" w:left="0" w:right="0"/>
              <w:rPr/>
            </w:pPr>
            <w:r>
              <w:rPr/>
              <w:t>D11.9</w:t>
            </w:r>
          </w:p>
        </w:tc>
        <w:tc>
          <w:tcPr>
            <w:tcW w:w="2895" w:type="dxa"/>
            <w:tcBorders/>
          </w:tcPr>
          <w:p>
            <w:pPr>
              <w:pStyle w:val="ConsPlusNormal"/>
              <w:tabs>
                <w:tab w:val="clear" w:pos="720"/>
              </w:tabs>
              <w:bidi w:val="0"/>
              <w:ind w:hanging="0" w:left="0" w:right="0"/>
              <w:rPr/>
            </w:pPr>
            <w:r>
              <w:rPr/>
              <w:t>новообразование околоушной слюнной железы с распространением в прилегающие области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паротидэктомия с пластическим замещением резецированного отрезка лицевого нерва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D10, D10.3</w:t>
            </w:r>
          </w:p>
        </w:tc>
        <w:tc>
          <w:tcPr>
            <w:tcW w:w="2895" w:type="dxa"/>
            <w:tcBorders/>
          </w:tcPr>
          <w:p>
            <w:pPr>
              <w:pStyle w:val="ConsPlusNormal"/>
              <w:bidi w:val="0"/>
              <w:ind w:hanging="0" w:left="0" w:right="0"/>
              <w:rPr/>
            </w:pPr>
            <w:r>
              <w:rPr/>
              <w:t>обширное опухолевое поражение мягких тканей различных зон лица и шеи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опухолевого поражения с одномоментным пластическим устранением раневого дефекта</w:t>
            </w:r>
          </w:p>
        </w:tc>
        <w:tc>
          <w:tcPr>
            <w:tcW w:w="1857" w:type="dxa"/>
            <w:vMerge w:val="continue"/>
            <w:tcBorders/>
          </w:tcPr>
          <w:p>
            <w:pPr>
              <w:pStyle w:val="ConsPlusNormal"/>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D18, Q27.3, Q27.9, Q85.0</w:t>
            </w:r>
          </w:p>
        </w:tc>
        <w:tc>
          <w:tcPr>
            <w:tcW w:w="2895" w:type="dxa"/>
            <w:vMerge w:val="restart"/>
            <w:tcBorders/>
          </w:tcPr>
          <w:p>
            <w:pPr>
              <w:pStyle w:val="ConsPlusNormal"/>
              <w:tabs>
                <w:tab w:val="clear" w:pos="720"/>
              </w:tabs>
              <w:bidi w:val="0"/>
              <w:ind w:hanging="0" w:left="0" w:right="0"/>
              <w:rPr/>
            </w:pPr>
            <w:r>
              <w:rPr/>
              <w:t>обширная (2 и более анатомические области) сосудистая мальформация, опухоль или диспластическое образование лица и шеи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блоковая резекция мальформации и сосудистого образования с одномоментным пластическим устранением образовавшегося дефекта тканей</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restart"/>
            <w:tcBorders/>
          </w:tcPr>
          <w:p>
            <w:pPr>
              <w:pStyle w:val="ConsPlusNormal"/>
              <w:tabs>
                <w:tab w:val="clear" w:pos="720"/>
              </w:tabs>
              <w:bidi w:val="0"/>
              <w:ind w:hanging="0" w:left="0" w:right="0"/>
              <w:rPr/>
            </w:pPr>
            <w:r>
              <w:rPr/>
              <w:t>D16.5</w:t>
            </w:r>
          </w:p>
        </w:tc>
        <w:tc>
          <w:tcPr>
            <w:tcW w:w="2895" w:type="dxa"/>
            <w:vMerge w:val="restart"/>
            <w:tcBorders/>
          </w:tcPr>
          <w:p>
            <w:pPr>
              <w:pStyle w:val="ConsPlusNormal"/>
              <w:tabs>
                <w:tab w:val="clear" w:pos="720"/>
              </w:tabs>
              <w:bidi w:val="0"/>
              <w:ind w:hanging="0" w:left="0" w:right="0"/>
              <w:rPr/>
            </w:pPr>
            <w:r>
              <w:rPr/>
              <w:t>новообразование нижней челюсти в пределах не менее 3 - 4 зубов и (или) ее ветви</w:t>
            </w:r>
          </w:p>
        </w:tc>
        <w:tc>
          <w:tcPr>
            <w:tcW w:w="1698" w:type="dxa"/>
            <w:vMerge w:val="restart"/>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vMerge w:val="continue"/>
            <w:tcBorders/>
          </w:tcPr>
          <w:p>
            <w:pPr>
              <w:pStyle w:val="ConsPlusNormal"/>
              <w:tabs>
                <w:tab w:val="clear" w:pos="720"/>
              </w:tabs>
              <w:bidi w:val="0"/>
              <w:ind w:hanging="0" w:left="0" w:right="0"/>
              <w:rPr/>
            </w:pPr>
            <w:r>
              <w:rPr/>
            </w:r>
          </w:p>
        </w:tc>
        <w:tc>
          <w:tcPr>
            <w:tcW w:w="2895" w:type="dxa"/>
            <w:vMerge w:val="continue"/>
            <w:tcBorders/>
          </w:tcPr>
          <w:p>
            <w:pPr>
              <w:pStyle w:val="ConsPlusNormal"/>
              <w:tabs>
                <w:tab w:val="clear" w:pos="720"/>
              </w:tabs>
              <w:bidi w:val="0"/>
              <w:ind w:hanging="0" w:left="0" w:right="0"/>
              <w:rPr/>
            </w:pPr>
            <w:r>
              <w:rPr/>
            </w:r>
          </w:p>
        </w:tc>
        <w:tc>
          <w:tcPr>
            <w:tcW w:w="1698" w:type="dxa"/>
            <w:vMerge w:val="continue"/>
            <w:tcBorders/>
          </w:tcPr>
          <w:p>
            <w:pPr>
              <w:pStyle w:val="ConsPlusNormal"/>
              <w:tabs>
                <w:tab w:val="clear" w:pos="720"/>
              </w:tabs>
              <w:bidi w:val="0"/>
              <w:ind w:hanging="0" w:left="0" w:right="0"/>
              <w:rPr/>
            </w:pPr>
            <w:r>
              <w:rPr/>
            </w:r>
          </w:p>
        </w:tc>
        <w:tc>
          <w:tcPr>
            <w:tcW w:w="3443" w:type="dxa"/>
            <w:tcBorders/>
          </w:tcPr>
          <w:p>
            <w:pPr>
              <w:pStyle w:val="ConsPlusNormal"/>
              <w:tabs>
                <w:tab w:val="clear" w:pos="720"/>
              </w:tabs>
              <w:bidi w:val="0"/>
              <w:ind w:hanging="0" w:left="0" w:right="0"/>
              <w:rPr/>
            </w:pPr>
            <w:r>
              <w:rP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D16.4</w:t>
            </w:r>
          </w:p>
        </w:tc>
        <w:tc>
          <w:tcPr>
            <w:tcW w:w="2895" w:type="dxa"/>
            <w:tcBorders/>
          </w:tcPr>
          <w:p>
            <w:pPr>
              <w:pStyle w:val="ConsPlusNormal"/>
              <w:tabs>
                <w:tab w:val="clear" w:pos="720"/>
              </w:tabs>
              <w:bidi w:val="0"/>
              <w:ind w:hanging="0" w:left="0" w:right="0"/>
              <w:rPr/>
            </w:pPr>
            <w:r>
              <w:rPr/>
              <w:t>новообразование верхней челюсти</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удаление новообразования с одномоментным замещением дефекта верхней челюсти сложным протезом</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bidi w:val="0"/>
              <w:ind w:hanging="0" w:left="0" w:right="0"/>
              <w:rPr/>
            </w:pPr>
            <w:r>
              <w:rPr/>
            </w:r>
          </w:p>
        </w:tc>
        <w:tc>
          <w:tcPr>
            <w:tcW w:w="2860" w:type="dxa"/>
            <w:vMerge w:val="continue"/>
            <w:tcBorders/>
          </w:tcPr>
          <w:p>
            <w:pPr>
              <w:pStyle w:val="ConsPlusNormal"/>
              <w:bidi w:val="0"/>
              <w:ind w:hanging="0" w:left="0" w:right="0"/>
              <w:rPr/>
            </w:pPr>
            <w:r>
              <w:rPr/>
            </w:r>
          </w:p>
        </w:tc>
        <w:tc>
          <w:tcPr>
            <w:tcW w:w="1925" w:type="dxa"/>
            <w:tcBorders/>
          </w:tcPr>
          <w:p>
            <w:pPr>
              <w:pStyle w:val="ConsPlusNormal"/>
              <w:bidi w:val="0"/>
              <w:ind w:hanging="0" w:left="0" w:right="0"/>
              <w:rPr/>
            </w:pPr>
            <w:r>
              <w:rPr/>
              <w:t>D16.4, D16.5</w:t>
            </w:r>
          </w:p>
        </w:tc>
        <w:tc>
          <w:tcPr>
            <w:tcW w:w="2895" w:type="dxa"/>
            <w:tcBorders/>
          </w:tcPr>
          <w:p>
            <w:pPr>
              <w:pStyle w:val="ConsPlusNormal"/>
              <w:bidi w:val="0"/>
              <w:ind w:hanging="0" w:left="0" w:right="0"/>
              <w:rPr/>
            </w:pPr>
            <w:r>
              <w:rPr/>
              <w:t>новообразование верхней (нижней) челюсти с распространением в прилегающие области</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857" w:type="dxa"/>
            <w:vMerge w:val="continue"/>
            <w:tcBorders/>
          </w:tcPr>
          <w:p>
            <w:pPr>
              <w:pStyle w:val="ConsPlusNormal"/>
              <w:bidi w:val="0"/>
              <w:ind w:hanging="0" w:left="0" w:right="0"/>
              <w:rPr/>
            </w:pPr>
            <w:r>
              <w:rPr/>
            </w:r>
          </w:p>
        </w:tc>
      </w:tr>
      <w:tr>
        <w:trPr/>
        <w:tc>
          <w:tcPr>
            <w:tcW w:w="15638" w:type="dxa"/>
            <w:gridSpan w:val="7"/>
            <w:tcBorders/>
          </w:tcPr>
          <w:p>
            <w:pPr>
              <w:pStyle w:val="ConsPlusNormal"/>
              <w:numPr>
                <w:ilvl w:val="0"/>
                <w:numId w:val="0"/>
              </w:numPr>
              <w:tabs>
                <w:tab w:val="clear" w:pos="720"/>
              </w:tabs>
              <w:bidi w:val="0"/>
              <w:ind w:hanging="0" w:left="0" w:right="0"/>
              <w:jc w:val="center"/>
              <w:outlineLvl w:val="3"/>
              <w:rPr/>
            </w:pPr>
            <w:r>
              <w:rPr/>
              <w:t>Эндокринология</w:t>
            </w:r>
          </w:p>
        </w:tc>
      </w:tr>
      <w:tr>
        <w:trPr/>
        <w:tc>
          <w:tcPr>
            <w:tcW w:w="960" w:type="dxa"/>
            <w:tcBorders/>
          </w:tcPr>
          <w:p>
            <w:pPr>
              <w:pStyle w:val="ConsPlusNormal"/>
              <w:tabs>
                <w:tab w:val="clear" w:pos="720"/>
              </w:tabs>
              <w:bidi w:val="0"/>
              <w:ind w:hanging="0" w:left="0" w:right="0"/>
              <w:jc w:val="center"/>
              <w:rPr/>
            </w:pPr>
            <w:r>
              <w:rPr/>
              <w:t>92.</w:t>
            </w:r>
          </w:p>
        </w:tc>
        <w:tc>
          <w:tcPr>
            <w:tcW w:w="2860" w:type="dxa"/>
            <w:tcBorders/>
          </w:tcPr>
          <w:p>
            <w:pPr>
              <w:pStyle w:val="ConsPlusNormal"/>
              <w:tabs>
                <w:tab w:val="clear" w:pos="720"/>
              </w:tabs>
              <w:bidi w:val="0"/>
              <w:ind w:hanging="0" w:left="0" w:right="0"/>
              <w:rPr/>
            </w:pPr>
            <w:r>
              <w:rP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925" w:type="dxa"/>
            <w:tcBorders/>
          </w:tcPr>
          <w:p>
            <w:pPr>
              <w:pStyle w:val="ConsPlusNormal"/>
              <w:tabs>
                <w:tab w:val="clear" w:pos="720"/>
              </w:tabs>
              <w:bidi w:val="0"/>
              <w:ind w:hanging="0" w:left="0" w:right="0"/>
              <w:rPr/>
            </w:pPr>
            <w:r>
              <w:rPr/>
              <w:t>E10.5, E11.5</w:t>
            </w:r>
          </w:p>
        </w:tc>
        <w:tc>
          <w:tcPr>
            <w:tcW w:w="2895" w:type="dxa"/>
            <w:tcBorders/>
          </w:tcPr>
          <w:p>
            <w:pPr>
              <w:pStyle w:val="ConsPlusNormal"/>
              <w:tabs>
                <w:tab w:val="clear" w:pos="720"/>
              </w:tabs>
              <w:bidi w:val="0"/>
              <w:ind w:hanging="0" w:left="0" w:right="0"/>
              <w:rPr/>
            </w:pPr>
            <w:r>
              <w:rPr/>
              <w:t>сахарный диабет 1 и 2 типа с критической ишемией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857" w:type="dxa"/>
            <w:tcBorders/>
          </w:tcPr>
          <w:p>
            <w:pPr>
              <w:pStyle w:val="ConsPlusNormal"/>
              <w:tabs>
                <w:tab w:val="clear" w:pos="720"/>
              </w:tabs>
              <w:bidi w:val="0"/>
              <w:ind w:hanging="0" w:left="0" w:right="0"/>
              <w:jc w:val="center"/>
              <w:rPr/>
            </w:pPr>
            <w:r>
              <w:rPr/>
              <w:t>423250</w:t>
            </w:r>
          </w:p>
        </w:tc>
      </w:tr>
      <w:tr>
        <w:trPr/>
        <w:tc>
          <w:tcPr>
            <w:tcW w:w="960" w:type="dxa"/>
            <w:vMerge w:val="restart"/>
            <w:tcBorders/>
          </w:tcPr>
          <w:p>
            <w:pPr>
              <w:pStyle w:val="ConsPlusNormal"/>
              <w:tabs>
                <w:tab w:val="clear" w:pos="720"/>
              </w:tabs>
              <w:bidi w:val="0"/>
              <w:ind w:hanging="0" w:left="0" w:right="0"/>
              <w:jc w:val="center"/>
              <w:rPr/>
            </w:pPr>
            <w:r>
              <w:rPr/>
              <w:t>93.</w:t>
            </w:r>
          </w:p>
        </w:tc>
        <w:tc>
          <w:tcPr>
            <w:tcW w:w="2860" w:type="dxa"/>
            <w:vMerge w:val="restart"/>
            <w:tcBorders/>
          </w:tcPr>
          <w:p>
            <w:pPr>
              <w:pStyle w:val="ConsPlusNormal"/>
              <w:tabs>
                <w:tab w:val="clear" w:pos="720"/>
              </w:tabs>
              <w:bidi w:val="0"/>
              <w:ind w:hanging="0" w:left="0" w:right="0"/>
              <w:rPr/>
            </w:pPr>
            <w:r>
              <w:rP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925" w:type="dxa"/>
            <w:vMerge w:val="restart"/>
            <w:tcBorders/>
          </w:tcPr>
          <w:p>
            <w:pPr>
              <w:pStyle w:val="ConsPlusNormal"/>
              <w:tabs>
                <w:tab w:val="clear" w:pos="720"/>
              </w:tabs>
              <w:bidi w:val="0"/>
              <w:ind w:hanging="0" w:left="0" w:right="0"/>
              <w:rPr/>
            </w:pPr>
            <w:r>
              <w:rPr/>
              <w:t>E10.6, E10.7, E11.6, E11.7, E13.6, E13.7, E14.6, E14.7</w:t>
            </w:r>
          </w:p>
        </w:tc>
        <w:tc>
          <w:tcPr>
            <w:tcW w:w="2895" w:type="dxa"/>
            <w:vMerge w:val="restart"/>
            <w:tcBorders/>
          </w:tcPr>
          <w:p>
            <w:pPr>
              <w:pStyle w:val="ConsPlusNormal"/>
              <w:tabs>
                <w:tab w:val="clear" w:pos="720"/>
              </w:tabs>
              <w:bidi w:val="0"/>
              <w:ind w:hanging="0" w:left="0" w:right="0"/>
              <w:rPr/>
            </w:pPr>
            <w:r>
              <w:rP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698" w:type="dxa"/>
            <w:vMerge w:val="restart"/>
            <w:tcBorders/>
          </w:tcPr>
          <w:p>
            <w:pPr>
              <w:pStyle w:val="ConsPlusNormal"/>
              <w:tabs>
                <w:tab w:val="clear" w:pos="720"/>
              </w:tabs>
              <w:bidi w:val="0"/>
              <w:ind w:hanging="0" w:left="0" w:right="0"/>
              <w:rPr/>
            </w:pPr>
            <w:r>
              <w:rPr/>
              <w:t>хирургическое лечение, терапевтическое лечение</w:t>
            </w:r>
          </w:p>
        </w:tc>
        <w:tc>
          <w:tcPr>
            <w:tcW w:w="3443" w:type="dxa"/>
            <w:tcBorders/>
          </w:tcPr>
          <w:p>
            <w:pPr>
              <w:pStyle w:val="ConsPlusNormal"/>
              <w:tabs>
                <w:tab w:val="clear" w:pos="720"/>
              </w:tabs>
              <w:bidi w:val="0"/>
              <w:ind w:hanging="0" w:left="0" w:right="0"/>
              <w:rPr/>
            </w:pPr>
            <w:r>
              <w:rP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857" w:type="dxa"/>
            <w:vMerge w:val="restart"/>
            <w:tcBorders/>
          </w:tcPr>
          <w:p>
            <w:pPr>
              <w:pStyle w:val="ConsPlusNormal"/>
              <w:tabs>
                <w:tab w:val="clear" w:pos="720"/>
              </w:tabs>
              <w:bidi w:val="0"/>
              <w:ind w:hanging="0" w:left="0" w:right="0"/>
              <w:jc w:val="center"/>
              <w:rPr/>
            </w:pPr>
            <w:r>
              <w:rPr/>
              <w:t>116326</w:t>
            </w:r>
          </w:p>
        </w:tc>
      </w:tr>
      <w:tr>
        <w:trPr/>
        <w:tc>
          <w:tcPr>
            <w:tcW w:w="960" w:type="dxa"/>
            <w:vMerge w:val="continue"/>
            <w:tcBorders/>
          </w:tcPr>
          <w:p>
            <w:pPr>
              <w:pStyle w:val="ConsPlusNormal"/>
              <w:tabs>
                <w:tab w:val="clear" w:pos="720"/>
              </w:tabs>
              <w:bidi w:val="0"/>
              <w:ind w:hanging="0" w:left="0" w:right="0"/>
              <w:jc w:val="center"/>
              <w:rPr/>
            </w:pPr>
            <w:r>
              <w:rPr/>
            </w:r>
          </w:p>
        </w:tc>
        <w:tc>
          <w:tcPr>
            <w:tcW w:w="2860" w:type="dxa"/>
            <w:vMerge w:val="continue"/>
            <w:tcBorders/>
          </w:tcPr>
          <w:p>
            <w:pPr>
              <w:pStyle w:val="ConsPlusNormal"/>
              <w:tabs>
                <w:tab w:val="clear" w:pos="720"/>
              </w:tabs>
              <w:bidi w:val="0"/>
              <w:ind w:hanging="0" w:left="0" w:right="0"/>
              <w:jc w:val="center"/>
              <w:rPr/>
            </w:pPr>
            <w:r>
              <w:rPr/>
            </w:r>
          </w:p>
        </w:tc>
        <w:tc>
          <w:tcPr>
            <w:tcW w:w="1925" w:type="dxa"/>
            <w:vMerge w:val="continue"/>
            <w:tcBorders/>
          </w:tcPr>
          <w:p>
            <w:pPr>
              <w:pStyle w:val="ConsPlusNormal"/>
              <w:tabs>
                <w:tab w:val="clear" w:pos="720"/>
              </w:tabs>
              <w:bidi w:val="0"/>
              <w:ind w:hanging="0" w:left="0" w:right="0"/>
              <w:jc w:val="center"/>
              <w:rPr/>
            </w:pPr>
            <w:r>
              <w:rPr/>
            </w:r>
          </w:p>
        </w:tc>
        <w:tc>
          <w:tcPr>
            <w:tcW w:w="2895" w:type="dxa"/>
            <w:vMerge w:val="continue"/>
            <w:tcBorders/>
          </w:tcPr>
          <w:p>
            <w:pPr>
              <w:pStyle w:val="ConsPlusNormal"/>
              <w:tabs>
                <w:tab w:val="clear" w:pos="720"/>
              </w:tabs>
              <w:bidi w:val="0"/>
              <w:ind w:hanging="0" w:left="0" w:right="0"/>
              <w:jc w:val="center"/>
              <w:rPr/>
            </w:pPr>
            <w:r>
              <w:rPr/>
            </w:r>
          </w:p>
        </w:tc>
        <w:tc>
          <w:tcPr>
            <w:tcW w:w="1698" w:type="dxa"/>
            <w:vMerge w:val="continue"/>
            <w:tcBorders/>
          </w:tcPr>
          <w:p>
            <w:pPr>
              <w:pStyle w:val="ConsPlusNormal"/>
              <w:tabs>
                <w:tab w:val="clear" w:pos="720"/>
              </w:tabs>
              <w:bidi w:val="0"/>
              <w:ind w:hanging="0" w:left="0" w:right="0"/>
              <w:jc w:val="center"/>
              <w:rPr/>
            </w:pPr>
            <w:r>
              <w:rPr/>
            </w:r>
          </w:p>
        </w:tc>
        <w:tc>
          <w:tcPr>
            <w:tcW w:w="3443" w:type="dxa"/>
            <w:tcBorders/>
          </w:tcPr>
          <w:p>
            <w:pPr>
              <w:pStyle w:val="ConsPlusNormal"/>
              <w:tabs>
                <w:tab w:val="clear" w:pos="720"/>
              </w:tabs>
              <w:bidi w:val="0"/>
              <w:ind w:hanging="0" w:left="0" w:right="0"/>
              <w:rPr/>
            </w:pPr>
            <w:r>
              <w:rPr/>
              <w:t>комплексное лечение, включая хирургическое и (или) лазерное лечение, диабетической ретинопатии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E10.4, E10.5 E11.4, E11.5, E13.4, E13.5, E14.4, E14.5</w:t>
            </w:r>
          </w:p>
        </w:tc>
        <w:tc>
          <w:tcPr>
            <w:tcW w:w="2895" w:type="dxa"/>
            <w:tcBorders/>
          </w:tcPr>
          <w:p>
            <w:pPr>
              <w:pStyle w:val="ConsPlusNormal"/>
              <w:tabs>
                <w:tab w:val="clear" w:pos="720"/>
              </w:tabs>
              <w:bidi w:val="0"/>
              <w:ind w:hanging="0" w:left="0" w:right="0"/>
              <w:rPr/>
            </w:pPr>
            <w:r>
              <w:rP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лечение синдрома диабетической стопы, включая пластическую реконструкцию</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restart"/>
            <w:tcBorders/>
          </w:tcPr>
          <w:p>
            <w:pPr>
              <w:pStyle w:val="ConsPlusNormal"/>
              <w:tabs>
                <w:tab w:val="clear" w:pos="720"/>
              </w:tabs>
              <w:bidi w:val="0"/>
              <w:ind w:hanging="0" w:left="0" w:right="0"/>
              <w:rPr/>
            </w:pPr>
            <w:r>
              <w:rPr/>
              <w:t>Комплексное лечение тяжелых форм тиреотоксикоза, гиперпаратиреоза</w:t>
            </w:r>
          </w:p>
        </w:tc>
        <w:tc>
          <w:tcPr>
            <w:tcW w:w="1925" w:type="dxa"/>
            <w:tcBorders/>
          </w:tcPr>
          <w:p>
            <w:pPr>
              <w:pStyle w:val="ConsPlusNormal"/>
              <w:tabs>
                <w:tab w:val="clear" w:pos="720"/>
              </w:tabs>
              <w:bidi w:val="0"/>
              <w:ind w:hanging="0" w:left="0" w:right="0"/>
              <w:rPr/>
            </w:pPr>
            <w:r>
              <w:rPr/>
              <w:t>E21.0, E21.1, E35.8, D35.8</w:t>
            </w:r>
          </w:p>
        </w:tc>
        <w:tc>
          <w:tcPr>
            <w:tcW w:w="2895" w:type="dxa"/>
            <w:tcBorders/>
          </w:tcPr>
          <w:p>
            <w:pPr>
              <w:pStyle w:val="ConsPlusNormal"/>
              <w:tabs>
                <w:tab w:val="clear" w:pos="720"/>
              </w:tabs>
              <w:bidi w:val="0"/>
              <w:ind w:hanging="0" w:left="0" w:right="0"/>
              <w:rPr/>
            </w:pPr>
            <w:r>
              <w:rP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857" w:type="dxa"/>
            <w:vMerge w:val="continue"/>
            <w:tcBorders/>
          </w:tcPr>
          <w:p>
            <w:pPr>
              <w:pStyle w:val="ConsPlusNormal"/>
              <w:tabs>
                <w:tab w:val="clear" w:pos="720"/>
              </w:tabs>
              <w:bidi w:val="0"/>
              <w:ind w:hanging="0" w:left="0" w:right="0"/>
              <w:rPr/>
            </w:pPr>
            <w:r>
              <w:rPr/>
            </w:r>
          </w:p>
        </w:tc>
      </w:tr>
      <w:tr>
        <w:trPr/>
        <w:tc>
          <w:tcPr>
            <w:tcW w:w="960" w:type="dxa"/>
            <w:vMerge w:val="continue"/>
            <w:tcBorders/>
          </w:tcPr>
          <w:p>
            <w:pPr>
              <w:pStyle w:val="ConsPlusNormal"/>
              <w:tabs>
                <w:tab w:val="clear" w:pos="720"/>
              </w:tabs>
              <w:bidi w:val="0"/>
              <w:ind w:hanging="0" w:left="0" w:right="0"/>
              <w:rPr/>
            </w:pPr>
            <w:r>
              <w:rPr/>
            </w:r>
          </w:p>
        </w:tc>
        <w:tc>
          <w:tcPr>
            <w:tcW w:w="2860" w:type="dxa"/>
            <w:vMerge w:val="continue"/>
            <w:tcBorders/>
          </w:tcPr>
          <w:p>
            <w:pPr>
              <w:pStyle w:val="ConsPlusNormal"/>
              <w:tabs>
                <w:tab w:val="clear" w:pos="720"/>
              </w:tabs>
              <w:bidi w:val="0"/>
              <w:ind w:hanging="0" w:left="0" w:right="0"/>
              <w:rPr/>
            </w:pPr>
            <w:r>
              <w:rPr/>
            </w:r>
          </w:p>
        </w:tc>
        <w:tc>
          <w:tcPr>
            <w:tcW w:w="1925" w:type="dxa"/>
            <w:tcBorders/>
          </w:tcPr>
          <w:p>
            <w:pPr>
              <w:pStyle w:val="ConsPlusNormal"/>
              <w:tabs>
                <w:tab w:val="clear" w:pos="720"/>
              </w:tabs>
              <w:bidi w:val="0"/>
              <w:ind w:hanging="0" w:left="0" w:right="0"/>
              <w:rPr/>
            </w:pPr>
            <w:r>
              <w:rPr/>
              <w:t>E05.0, E05.2</w:t>
            </w:r>
          </w:p>
        </w:tc>
        <w:tc>
          <w:tcPr>
            <w:tcW w:w="2895" w:type="dxa"/>
            <w:tcBorders/>
          </w:tcPr>
          <w:p>
            <w:pPr>
              <w:pStyle w:val="ConsPlusNormal"/>
              <w:tabs>
                <w:tab w:val="clear" w:pos="720"/>
              </w:tabs>
              <w:bidi w:val="0"/>
              <w:ind w:hanging="0" w:left="0" w:right="0"/>
              <w:rPr/>
            </w:pPr>
            <w:r>
              <w:rP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857" w:type="dxa"/>
            <w:vMerge w:val="continue"/>
            <w:tcBorders/>
          </w:tcPr>
          <w:p>
            <w:pPr>
              <w:pStyle w:val="ConsPlusNormal"/>
              <w:tabs>
                <w:tab w:val="clear" w:pos="720"/>
              </w:tabs>
              <w:bidi w:val="0"/>
              <w:ind w:hanging="0" w:left="0" w:right="0"/>
              <w:rPr/>
            </w:pPr>
            <w:r>
              <w:rPr/>
            </w:r>
          </w:p>
        </w:tc>
      </w:tr>
      <w:tr>
        <w:trPr/>
        <w:tc>
          <w:tcPr>
            <w:tcW w:w="960" w:type="dxa"/>
            <w:vMerge w:val="restart"/>
            <w:tcBorders>
              <w:bottom w:val="single" w:sz="4" w:space="0" w:color="000000"/>
            </w:tcBorders>
          </w:tcPr>
          <w:p>
            <w:pPr>
              <w:pStyle w:val="ConsPlusNormal"/>
              <w:tabs>
                <w:tab w:val="clear" w:pos="720"/>
              </w:tabs>
              <w:bidi w:val="0"/>
              <w:ind w:hanging="0" w:left="0" w:right="0"/>
              <w:jc w:val="center"/>
              <w:rPr/>
            </w:pPr>
            <w:r>
              <w:rPr/>
              <w:t>94.</w:t>
            </w:r>
          </w:p>
        </w:tc>
        <w:tc>
          <w:tcPr>
            <w:tcW w:w="2860" w:type="dxa"/>
            <w:vMerge w:val="restart"/>
            <w:tcBorders>
              <w:bottom w:val="single" w:sz="4" w:space="0" w:color="000000"/>
            </w:tcBorders>
          </w:tcPr>
          <w:p>
            <w:pPr>
              <w:pStyle w:val="ConsPlusNormal"/>
              <w:tabs>
                <w:tab w:val="clear" w:pos="720"/>
              </w:tabs>
              <w:bidi w:val="0"/>
              <w:ind w:hanging="0" w:left="0" w:right="0"/>
              <w:rPr/>
            </w:pPr>
            <w:r>
              <w:rPr/>
              <w:t>Гастроинтестинальные комбинированные рестриктивно-шунтирующие операции при сахарном диабете 2 типа</w:t>
            </w:r>
          </w:p>
        </w:tc>
        <w:tc>
          <w:tcPr>
            <w:tcW w:w="1925" w:type="dxa"/>
            <w:vMerge w:val="restart"/>
            <w:tcBorders>
              <w:bottom w:val="single" w:sz="4" w:space="0" w:color="000000"/>
            </w:tcBorders>
          </w:tcPr>
          <w:p>
            <w:pPr>
              <w:pStyle w:val="ConsPlusNormal"/>
              <w:tabs>
                <w:tab w:val="clear" w:pos="720"/>
              </w:tabs>
              <w:bidi w:val="0"/>
              <w:ind w:hanging="0" w:left="0" w:right="0"/>
              <w:rPr/>
            </w:pPr>
            <w:r>
              <w:rPr/>
              <w:t>E11.6, E11.7</w:t>
            </w:r>
          </w:p>
        </w:tc>
        <w:tc>
          <w:tcPr>
            <w:tcW w:w="2895" w:type="dxa"/>
            <w:vMerge w:val="restart"/>
            <w:tcBorders>
              <w:bottom w:val="single" w:sz="4" w:space="0" w:color="000000"/>
            </w:tcBorders>
          </w:tcPr>
          <w:p>
            <w:pPr>
              <w:pStyle w:val="ConsPlusNormal"/>
              <w:tabs>
                <w:tab w:val="clear" w:pos="720"/>
              </w:tabs>
              <w:bidi w:val="0"/>
              <w:ind w:hanging="0" w:left="0" w:right="0"/>
              <w:rPr/>
            </w:pPr>
            <w:r>
              <w:rPr/>
              <w:t>сахарный диабет 2 типа с морбидным ожирением, с индексом массы тела равным и более 40 кг/м</w:t>
            </w:r>
            <w:r>
              <w:rPr>
                <w:vertAlign w:val="superscript"/>
              </w:rPr>
              <w:t>2</w:t>
            </w:r>
          </w:p>
        </w:tc>
        <w:tc>
          <w:tcPr>
            <w:tcW w:w="1698" w:type="dxa"/>
            <w:vMerge w:val="restart"/>
            <w:tcBorders>
              <w:bottom w:val="single" w:sz="4" w:space="0" w:color="000000"/>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гастрошунтирование, в том числе мини-гастрошунтирование с наложением одного желудочно-кишечного анастомоза</w:t>
            </w:r>
          </w:p>
        </w:tc>
        <w:tc>
          <w:tcPr>
            <w:tcW w:w="1857" w:type="dxa"/>
            <w:vMerge w:val="restart"/>
            <w:tcBorders>
              <w:bottom w:val="single" w:sz="4" w:space="0" w:color="000000"/>
            </w:tcBorders>
          </w:tcPr>
          <w:p>
            <w:pPr>
              <w:pStyle w:val="ConsPlusNormal"/>
              <w:tabs>
                <w:tab w:val="clear" w:pos="720"/>
              </w:tabs>
              <w:bidi w:val="0"/>
              <w:ind w:hanging="0" w:left="0" w:right="0"/>
              <w:jc w:val="center"/>
              <w:rPr/>
            </w:pPr>
            <w:r>
              <w:rPr/>
              <w:t>303574</w:t>
            </w:r>
          </w:p>
        </w:tc>
      </w:tr>
      <w:tr>
        <w:trPr/>
        <w:tc>
          <w:tcPr>
            <w:tcW w:w="960" w:type="dxa"/>
            <w:vMerge w:val="continue"/>
            <w:tcBorders>
              <w:bottom w:val="single" w:sz="4" w:space="0" w:color="000000"/>
            </w:tcBorders>
          </w:tcPr>
          <w:p>
            <w:pPr>
              <w:pStyle w:val="ConsPlusNormal"/>
              <w:tabs>
                <w:tab w:val="clear" w:pos="720"/>
              </w:tabs>
              <w:bidi w:val="0"/>
              <w:ind w:hanging="0" w:left="0" w:right="0"/>
              <w:jc w:val="center"/>
              <w:rPr/>
            </w:pPr>
            <w:r>
              <w:rPr/>
            </w:r>
          </w:p>
        </w:tc>
        <w:tc>
          <w:tcPr>
            <w:tcW w:w="2860" w:type="dxa"/>
            <w:vMerge w:val="continue"/>
            <w:tcBorders>
              <w:bottom w:val="single" w:sz="4" w:space="0" w:color="000000"/>
            </w:tcBorders>
          </w:tcPr>
          <w:p>
            <w:pPr>
              <w:pStyle w:val="ConsPlusNormal"/>
              <w:tabs>
                <w:tab w:val="clear" w:pos="720"/>
              </w:tabs>
              <w:bidi w:val="0"/>
              <w:ind w:hanging="0" w:left="0" w:right="0"/>
              <w:jc w:val="center"/>
              <w:rPr/>
            </w:pPr>
            <w:r>
              <w:rPr/>
            </w:r>
          </w:p>
        </w:tc>
        <w:tc>
          <w:tcPr>
            <w:tcW w:w="1925" w:type="dxa"/>
            <w:vMerge w:val="continue"/>
            <w:tcBorders>
              <w:bottom w:val="single" w:sz="4" w:space="0" w:color="000000"/>
            </w:tcBorders>
          </w:tcPr>
          <w:p>
            <w:pPr>
              <w:pStyle w:val="ConsPlusNormal"/>
              <w:tabs>
                <w:tab w:val="clear" w:pos="720"/>
              </w:tabs>
              <w:bidi w:val="0"/>
              <w:ind w:hanging="0" w:left="0" w:right="0"/>
              <w:jc w:val="center"/>
              <w:rPr/>
            </w:pPr>
            <w:r>
              <w:rPr/>
            </w:r>
          </w:p>
        </w:tc>
        <w:tc>
          <w:tcPr>
            <w:tcW w:w="2895" w:type="dxa"/>
            <w:vMerge w:val="continue"/>
            <w:tcBorders>
              <w:bottom w:val="single" w:sz="4" w:space="0" w:color="000000"/>
            </w:tcBorders>
          </w:tcPr>
          <w:p>
            <w:pPr>
              <w:pStyle w:val="ConsPlusNormal"/>
              <w:tabs>
                <w:tab w:val="clear" w:pos="720"/>
              </w:tabs>
              <w:bidi w:val="0"/>
              <w:ind w:hanging="0" w:left="0" w:right="0"/>
              <w:jc w:val="center"/>
              <w:rPr/>
            </w:pPr>
            <w:r>
              <w:rPr/>
            </w:r>
          </w:p>
        </w:tc>
        <w:tc>
          <w:tcPr>
            <w:tcW w:w="1698" w:type="dxa"/>
            <w:vMerge w:val="continue"/>
            <w:tcBorders>
              <w:bottom w:val="single" w:sz="4" w:space="0" w:color="000000"/>
            </w:tcBorders>
          </w:tcPr>
          <w:p>
            <w:pPr>
              <w:pStyle w:val="ConsPlusNormal"/>
              <w:tabs>
                <w:tab w:val="clear" w:pos="720"/>
              </w:tabs>
              <w:bidi w:val="0"/>
              <w:ind w:hanging="0" w:left="0" w:right="0"/>
              <w:jc w:val="center"/>
              <w:rPr/>
            </w:pPr>
            <w:r>
              <w:rPr/>
            </w:r>
          </w:p>
        </w:tc>
        <w:tc>
          <w:tcPr>
            <w:tcW w:w="3443" w:type="dxa"/>
            <w:tcBorders>
              <w:bottom w:val="single" w:sz="4" w:space="0" w:color="000000"/>
            </w:tcBorders>
          </w:tcPr>
          <w:p>
            <w:pPr>
              <w:pStyle w:val="ConsPlusNormal"/>
              <w:tabs>
                <w:tab w:val="clear" w:pos="720"/>
              </w:tabs>
              <w:bidi w:val="0"/>
              <w:ind w:hanging="0" w:left="0" w:right="0"/>
              <w:rPr/>
            </w:pPr>
            <w:r>
              <w:rPr/>
              <w:t>билиопанкреотическое шунтирование, в том числе с наложением дуоденоилеоанастомоза</w:t>
            </w:r>
          </w:p>
        </w:tc>
        <w:tc>
          <w:tcPr>
            <w:tcW w:w="1857" w:type="dxa"/>
            <w:vMerge w:val="continue"/>
            <w:tcBorders>
              <w:bottom w:val="single" w:sz="4" w:space="0" w:color="000000"/>
            </w:tcBorders>
          </w:tcPr>
          <w:p>
            <w:pPr>
              <w:pStyle w:val="ConsPlusNormal"/>
              <w:tabs>
                <w:tab w:val="clear" w:pos="720"/>
              </w:tabs>
              <w:bidi w:val="0"/>
              <w:ind w:hanging="0" w:left="0" w:right="0"/>
              <w:rPr/>
            </w:pPr>
            <w:r>
              <w:rPr/>
            </w:r>
          </w:p>
        </w:tc>
      </w:tr>
    </w:tbl>
    <w:p>
      <w:pPr>
        <w:sectPr>
          <w:headerReference w:type="default" r:id="rId71"/>
          <w:headerReference w:type="first" r:id="rId72"/>
          <w:footerReference w:type="default" r:id="rId73"/>
          <w:footerReference w:type="first" r:id="rId74"/>
          <w:type w:val="nextPage"/>
          <w:pgSz w:w="11906" w:h="16838"/>
          <w:pgMar w:left="1133" w:right="566" w:gutter="0" w:header="0" w:top="1440" w:footer="0" w:bottom="1440"/>
          <w:pgNumType w:fmt="decimal"/>
          <w:formProt w:val="false"/>
          <w:textDirection w:val="lrTb"/>
          <w:docGrid w:type="default" w:linePitch="100" w:charSpace="0"/>
        </w:sectPr>
      </w:pPr>
    </w:p>
    <w:p>
      <w:pPr>
        <w:pStyle w:val="ConsPlusNormal"/>
        <w:bidi w:val="0"/>
        <w:ind w:firstLine="540" w:left="0" w:right="0"/>
        <w:jc w:val="both"/>
        <w:rPr/>
      </w:pPr>
      <w:r>
        <w:rPr/>
        <w:t>--------------------------------</w:t>
      </w:r>
    </w:p>
    <w:p>
      <w:pPr>
        <w:pStyle w:val="ConsPlusNormal"/>
        <w:bidi w:val="0"/>
        <w:spacing w:before="200" w:after="0"/>
        <w:ind w:firstLine="540" w:left="0" w:right="0"/>
        <w:jc w:val="both"/>
        <w:rPr/>
      </w:pPr>
      <w:bookmarkStart w:id="14" w:name="Par4392"/>
      <w:bookmarkEnd w:id="14"/>
      <w:r>
        <w:rPr/>
        <w:t>&lt;1&gt; Высокотехнологичная медицинская помощь.</w:t>
      </w:r>
    </w:p>
    <w:p>
      <w:pPr>
        <w:pStyle w:val="ConsPlusNormal"/>
        <w:bidi w:val="0"/>
        <w:spacing w:before="200" w:after="0"/>
        <w:ind w:firstLine="540" w:left="0" w:right="0"/>
        <w:jc w:val="both"/>
        <w:rPr/>
      </w:pPr>
      <w:bookmarkStart w:id="15" w:name="Par4393"/>
      <w:bookmarkEnd w:id="15"/>
      <w:r>
        <w:rPr/>
        <w:t xml:space="preserve">&lt;2&gt; Международная статистическая </w:t>
      </w:r>
      <w:hyperlink r:id="rId75">
        <w:r>
          <w:rPr>
            <w:rStyle w:val="Style9"/>
            <w:color w:val="0000FF"/>
          </w:rPr>
          <w:t>классификация</w:t>
        </w:r>
      </w:hyperlink>
      <w:r>
        <w:rPr/>
        <w:t xml:space="preserve"> болезней и проблем, связанных со здоровьем (10-й пересмотр).</w:t>
      </w:r>
    </w:p>
    <w:p>
      <w:pPr>
        <w:pStyle w:val="ConsPlusNormal"/>
        <w:bidi w:val="0"/>
        <w:spacing w:before="200" w:after="0"/>
        <w:ind w:firstLine="540" w:left="0" w:right="0"/>
        <w:jc w:val="both"/>
        <w:rPr/>
      </w:pPr>
      <w:bookmarkStart w:id="16" w:name="Par4394"/>
      <w:bookmarkEnd w:id="16"/>
      <w:r>
        <w:rP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ConsPlusNormal"/>
        <w:bidi w:val="0"/>
        <w:ind w:hanging="0" w:left="0" w:right="0"/>
        <w:jc w:val="both"/>
        <w:rPr/>
      </w:pPr>
      <w:r>
        <w:rPr/>
      </w:r>
    </w:p>
    <w:p>
      <w:pPr>
        <w:pStyle w:val="ConsPlusTitle"/>
        <w:numPr>
          <w:ilvl w:val="0"/>
          <w:numId w:val="0"/>
        </w:numPr>
        <w:bidi w:val="0"/>
        <w:ind w:hanging="0" w:left="0" w:right="0"/>
        <w:jc w:val="center"/>
        <w:outlineLvl w:val="2"/>
        <w:rPr/>
      </w:pPr>
      <w:bookmarkStart w:id="17" w:name="Par4396"/>
      <w:bookmarkEnd w:id="17"/>
      <w:r>
        <w:rPr/>
        <w:t>Раздел III. Перечень видов высокотехнологичной</w:t>
      </w:r>
    </w:p>
    <w:p>
      <w:pPr>
        <w:pStyle w:val="ConsPlusTitle"/>
        <w:bidi w:val="0"/>
        <w:ind w:hanging="0" w:left="0" w:right="0"/>
        <w:jc w:val="center"/>
        <w:rPr/>
      </w:pPr>
      <w:r>
        <w:rPr/>
        <w:t>медицинской помощи с использованием ряда уникальных</w:t>
      </w:r>
    </w:p>
    <w:p>
      <w:pPr>
        <w:pStyle w:val="ConsPlusTitle"/>
        <w:bidi w:val="0"/>
        <w:ind w:hanging="0" w:left="0" w:right="0"/>
        <w:jc w:val="center"/>
        <w:rPr/>
      </w:pPr>
      <w:r>
        <w:rPr/>
        <w:t>методов лечения, применяемых при сердечно-сосудистой</w:t>
      </w:r>
    </w:p>
    <w:p>
      <w:pPr>
        <w:pStyle w:val="ConsPlusTitle"/>
        <w:bidi w:val="0"/>
        <w:ind w:hanging="0" w:left="0" w:right="0"/>
        <w:jc w:val="center"/>
        <w:rPr/>
      </w:pPr>
      <w:r>
        <w:rPr/>
        <w:t>хирургии и трансплантации органов, финансовое обеспечение</w:t>
      </w:r>
    </w:p>
    <w:p>
      <w:pPr>
        <w:pStyle w:val="ConsPlusTitle"/>
        <w:bidi w:val="0"/>
        <w:ind w:hanging="0" w:left="0" w:right="0"/>
        <w:jc w:val="center"/>
        <w:rPr/>
      </w:pPr>
      <w:r>
        <w:rPr/>
        <w:t>которых осуществляется за счет бюджетных ассигнований</w:t>
      </w:r>
    </w:p>
    <w:p>
      <w:pPr>
        <w:pStyle w:val="ConsPlusTitle"/>
        <w:bidi w:val="0"/>
        <w:ind w:hanging="0" w:left="0" w:right="0"/>
        <w:jc w:val="center"/>
        <w:rPr/>
      </w:pPr>
      <w:r>
        <w:rPr/>
        <w:t>бюджета Федерального фонда обязательного медицинского</w:t>
      </w:r>
    </w:p>
    <w:p>
      <w:pPr>
        <w:pStyle w:val="ConsPlusTitle"/>
        <w:bidi w:val="0"/>
        <w:ind w:hanging="0" w:left="0" w:right="0"/>
        <w:jc w:val="center"/>
        <w:rPr/>
      </w:pPr>
      <w:r>
        <w:rPr/>
        <w:t>страхования на финансовое обеспечение предоставления</w:t>
      </w:r>
    </w:p>
    <w:p>
      <w:pPr>
        <w:pStyle w:val="ConsPlusTitle"/>
        <w:bidi w:val="0"/>
        <w:ind w:hanging="0" w:left="0" w:right="0"/>
        <w:jc w:val="center"/>
        <w:rPr/>
      </w:pPr>
      <w:r>
        <w:rPr/>
        <w:t>застрахованным лицам специализированной, в том числе</w:t>
      </w:r>
    </w:p>
    <w:p>
      <w:pPr>
        <w:pStyle w:val="ConsPlusTitle"/>
        <w:bidi w:val="0"/>
        <w:ind w:hanging="0" w:left="0" w:right="0"/>
        <w:jc w:val="center"/>
        <w:rPr/>
      </w:pPr>
      <w:r>
        <w:rPr/>
        <w:t>высокотехнологичной, медицинской помощи, оказываемой</w:t>
      </w:r>
    </w:p>
    <w:p>
      <w:pPr>
        <w:pStyle w:val="ConsPlusTitle"/>
        <w:bidi w:val="0"/>
        <w:ind w:hanging="0" w:left="0" w:right="0"/>
        <w:jc w:val="center"/>
        <w:rPr/>
      </w:pPr>
      <w:r>
        <w:rPr/>
        <w:t>медицинскими организациями, функции и полномочия</w:t>
      </w:r>
    </w:p>
    <w:p>
      <w:pPr>
        <w:pStyle w:val="ConsPlusTitle"/>
        <w:bidi w:val="0"/>
        <w:ind w:hanging="0" w:left="0" w:right="0"/>
        <w:jc w:val="center"/>
        <w:rPr/>
      </w:pPr>
      <w:r>
        <w:rPr/>
        <w:t>учредителей в отношении которых осуществляют</w:t>
      </w:r>
    </w:p>
    <w:p>
      <w:pPr>
        <w:pStyle w:val="ConsPlusTitle"/>
        <w:bidi w:val="0"/>
        <w:ind w:hanging="0" w:left="0" w:right="0"/>
        <w:jc w:val="center"/>
        <w:rPr/>
      </w:pPr>
      <w:r>
        <w:rPr/>
        <w:t>Правительство Российской Федерации или федеральные</w:t>
      </w:r>
    </w:p>
    <w:p>
      <w:pPr>
        <w:pStyle w:val="ConsPlusTitle"/>
        <w:bidi w:val="0"/>
        <w:ind w:hanging="0" w:left="0" w:right="0"/>
        <w:jc w:val="center"/>
        <w:rPr/>
      </w:pPr>
      <w:r>
        <w:rPr/>
        <w:t>органы исполнительной власти</w:t>
      </w:r>
    </w:p>
    <w:p>
      <w:pPr>
        <w:pStyle w:val="ConsPlusNormal"/>
        <w:bidi w:val="0"/>
        <w:ind w:hanging="0" w:left="0" w:right="0"/>
        <w:jc w:val="both"/>
        <w:rPr/>
      </w:pPr>
      <w:r>
        <w:rPr/>
      </w:r>
    </w:p>
    <w:tbl>
      <w:tblPr>
        <w:tblW w:w="15639" w:type="dxa"/>
        <w:jc w:val="left"/>
        <w:tblInd w:w="0" w:type="dxa"/>
        <w:tblLayout w:type="fixed"/>
        <w:tblCellMar>
          <w:top w:w="102" w:type="dxa"/>
          <w:left w:w="62" w:type="dxa"/>
          <w:bottom w:w="102" w:type="dxa"/>
          <w:right w:w="62" w:type="dxa"/>
        </w:tblCellMar>
      </w:tblPr>
      <w:tblGrid>
        <w:gridCol w:w="960"/>
        <w:gridCol w:w="2860"/>
        <w:gridCol w:w="1925"/>
        <w:gridCol w:w="2895"/>
        <w:gridCol w:w="1698"/>
        <w:gridCol w:w="3443"/>
        <w:gridCol w:w="1857"/>
      </w:tblGrid>
      <w:tr>
        <w:trPr/>
        <w:tc>
          <w:tcPr>
            <w:tcW w:w="960" w:type="dxa"/>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N группы ВМП </w:t>
            </w:r>
            <w:hyperlink w:anchor="Par4482" w:tooltip="&lt;1&gt; Высокотехнологичная медицинская помощь.">
              <w:r>
                <w:rPr>
                  <w:rStyle w:val="Style9"/>
                  <w:color w:val="0000FF"/>
                </w:rPr>
                <w:t>&lt;1&gt;</w:t>
              </w:r>
            </w:hyperlink>
          </w:p>
        </w:tc>
        <w:tc>
          <w:tcPr>
            <w:tcW w:w="286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Наименование вида высокотехнологичной медицинской помощи</w:t>
            </w:r>
          </w:p>
        </w:tc>
        <w:tc>
          <w:tcPr>
            <w:tcW w:w="192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Коды по </w:t>
            </w:r>
            <w:hyperlink r:id="rId76">
              <w:r>
                <w:rPr>
                  <w:rStyle w:val="Style9"/>
                  <w:color w:val="0000FF"/>
                </w:rPr>
                <w:t>МКБ-10</w:t>
              </w:r>
            </w:hyperlink>
            <w:r>
              <w:rPr/>
              <w:t xml:space="preserve"> </w:t>
            </w:r>
            <w:hyperlink w:anchor="Par4483" w:tooltip="&lt;2&gt; Международная статистическая классификация болезней и проблем, связанных со здоровьем (10-й пересмотр).">
              <w:r>
                <w:rPr>
                  <w:rStyle w:val="Style9"/>
                  <w:color w:val="0000FF"/>
                </w:rPr>
                <w:t>&lt;2&gt;</w:t>
              </w:r>
            </w:hyperlink>
          </w:p>
        </w:tc>
        <w:tc>
          <w:tcPr>
            <w:tcW w:w="2895"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Модель пациента</w:t>
            </w:r>
          </w:p>
        </w:tc>
        <w:tc>
          <w:tcPr>
            <w:tcW w:w="169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Вид лечения</w:t>
            </w:r>
          </w:p>
        </w:tc>
        <w:tc>
          <w:tcPr>
            <w:tcW w:w="344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Метод лечения</w:t>
            </w:r>
          </w:p>
        </w:tc>
        <w:tc>
          <w:tcPr>
            <w:tcW w:w="1857"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 xml:space="preserve">Норматив финансовых затрат на единицу объема медицинской помощи </w:t>
            </w:r>
            <w:hyperlink w:anchor="Par4484"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rStyle w:val="Style9"/>
                  <w:color w:val="0000FF"/>
                </w:rPr>
                <w:t>&lt;3&gt;</w:t>
              </w:r>
            </w:hyperlink>
            <w:r>
              <w:rPr/>
              <w:t>, рублей</w:t>
            </w:r>
          </w:p>
        </w:tc>
      </w:tr>
      <w:tr>
        <w:trPr/>
        <w:tc>
          <w:tcPr>
            <w:tcW w:w="960" w:type="dxa"/>
            <w:tcBorders>
              <w:top w:val="single" w:sz="4" w:space="0" w:color="000000"/>
            </w:tcBorders>
          </w:tcPr>
          <w:p>
            <w:pPr>
              <w:pStyle w:val="ConsPlusNormal"/>
              <w:tabs>
                <w:tab w:val="clear" w:pos="720"/>
              </w:tabs>
              <w:bidi w:val="0"/>
              <w:ind w:hanging="0" w:left="0" w:right="0"/>
              <w:jc w:val="center"/>
              <w:rPr/>
            </w:pPr>
            <w:r>
              <w:rPr/>
              <w:t>1.</w:t>
            </w:r>
          </w:p>
        </w:tc>
        <w:tc>
          <w:tcPr>
            <w:tcW w:w="2860" w:type="dxa"/>
            <w:tcBorders>
              <w:top w:val="single" w:sz="4" w:space="0" w:color="000000"/>
            </w:tcBorders>
          </w:tcPr>
          <w:p>
            <w:pPr>
              <w:pStyle w:val="ConsPlusNormal"/>
              <w:tabs>
                <w:tab w:val="clear" w:pos="720"/>
              </w:tabs>
              <w:bidi w:val="0"/>
              <w:ind w:hanging="0" w:left="0" w:right="0"/>
              <w:rPr/>
            </w:pPr>
            <w:r>
              <w:rPr/>
              <w:t>Открытое протезирование восходящего отдела, дуги, нисходящего грудного и брюшного отделов аорты с реимплантацией брахиоцефальных, спинальных и висцеральных ветвей в протез и других сочетанных вмешательствах</w:t>
            </w:r>
          </w:p>
        </w:tc>
        <w:tc>
          <w:tcPr>
            <w:tcW w:w="1925" w:type="dxa"/>
            <w:tcBorders>
              <w:top w:val="single" w:sz="4" w:space="0" w:color="000000"/>
            </w:tcBorders>
          </w:tcPr>
          <w:p>
            <w:pPr>
              <w:pStyle w:val="ConsPlusNormal"/>
              <w:tabs>
                <w:tab w:val="clear" w:pos="720"/>
              </w:tabs>
              <w:bidi w:val="0"/>
              <w:ind w:hanging="0" w:left="0" w:right="0"/>
              <w:rPr/>
            </w:pPr>
            <w:r>
              <w:rPr/>
              <w:t>171.0, 171.1, 171.2, 171.5, 171.6</w:t>
            </w:r>
          </w:p>
        </w:tc>
        <w:tc>
          <w:tcPr>
            <w:tcW w:w="2895" w:type="dxa"/>
            <w:tcBorders>
              <w:top w:val="single" w:sz="4" w:space="0" w:color="000000"/>
            </w:tcBorders>
          </w:tcPr>
          <w:p>
            <w:pPr>
              <w:pStyle w:val="ConsPlusNormal"/>
              <w:tabs>
                <w:tab w:val="clear" w:pos="720"/>
              </w:tabs>
              <w:bidi w:val="0"/>
              <w:ind w:hanging="0" w:left="0" w:right="0"/>
              <w:rPr/>
            </w:pPr>
            <w:r>
              <w:rPr/>
              <w:t>врожденные и приобретенные заболевания всей аорты - аневризма и (или) расслоение от восходящего до брюшного отдела аорты, с упоминанием или без упоминания о разрыве</w:t>
            </w:r>
          </w:p>
        </w:tc>
        <w:tc>
          <w:tcPr>
            <w:tcW w:w="1698" w:type="dxa"/>
            <w:tcBorders>
              <w:top w:val="single" w:sz="4" w:space="0" w:color="000000"/>
            </w:tcBorders>
          </w:tcPr>
          <w:p>
            <w:pPr>
              <w:pStyle w:val="ConsPlusNormal"/>
              <w:tabs>
                <w:tab w:val="clear" w:pos="720"/>
              </w:tabs>
              <w:bidi w:val="0"/>
              <w:ind w:hanging="0" w:left="0" w:right="0"/>
              <w:rPr/>
            </w:pPr>
            <w:r>
              <w:rPr/>
              <w:t>хирургическое лечение</w:t>
            </w:r>
          </w:p>
        </w:tc>
        <w:tc>
          <w:tcPr>
            <w:tcW w:w="3443" w:type="dxa"/>
            <w:tcBorders>
              <w:top w:val="single" w:sz="4" w:space="0" w:color="000000"/>
            </w:tcBorders>
          </w:tcPr>
          <w:p>
            <w:pPr>
              <w:pStyle w:val="ConsPlusNormal"/>
              <w:tabs>
                <w:tab w:val="clear" w:pos="720"/>
              </w:tabs>
              <w:bidi w:val="0"/>
              <w:ind w:hanging="0" w:left="0" w:right="0"/>
              <w:rPr/>
            </w:pPr>
            <w:r>
              <w:rPr/>
              <w:t>одномоментная замена всей аорты</w:t>
            </w:r>
          </w:p>
        </w:tc>
        <w:tc>
          <w:tcPr>
            <w:tcW w:w="1857" w:type="dxa"/>
            <w:tcBorders>
              <w:top w:val="single" w:sz="4" w:space="0" w:color="000000"/>
            </w:tcBorders>
          </w:tcPr>
          <w:p>
            <w:pPr>
              <w:pStyle w:val="ConsPlusNormal"/>
              <w:tabs>
                <w:tab w:val="clear" w:pos="720"/>
              </w:tabs>
              <w:bidi w:val="0"/>
              <w:ind w:hanging="0" w:left="0" w:right="0"/>
              <w:jc w:val="center"/>
              <w:rPr/>
            </w:pPr>
            <w:r>
              <w:rPr/>
              <w:t>4129643</w:t>
            </w:r>
          </w:p>
        </w:tc>
      </w:tr>
      <w:tr>
        <w:trPr/>
        <w:tc>
          <w:tcPr>
            <w:tcW w:w="960" w:type="dxa"/>
            <w:tcBorders/>
          </w:tcPr>
          <w:p>
            <w:pPr>
              <w:pStyle w:val="ConsPlusNormal"/>
              <w:tabs>
                <w:tab w:val="clear" w:pos="720"/>
              </w:tabs>
              <w:bidi w:val="0"/>
              <w:ind w:hanging="0" w:left="0" w:right="0"/>
              <w:jc w:val="center"/>
              <w:rPr/>
            </w:pPr>
            <w:r>
              <w:rPr/>
              <w:t>2.</w:t>
            </w:r>
          </w:p>
        </w:tc>
        <w:tc>
          <w:tcPr>
            <w:tcW w:w="2860" w:type="dxa"/>
            <w:tcBorders/>
          </w:tcPr>
          <w:p>
            <w:pPr>
              <w:pStyle w:val="ConsPlusNormal"/>
              <w:tabs>
                <w:tab w:val="clear" w:pos="720"/>
              </w:tabs>
              <w:bidi w:val="0"/>
              <w:ind w:hanging="0" w:left="0" w:right="0"/>
              <w:rPr/>
            </w:pPr>
            <w:r>
              <w:rPr/>
              <w:t>Открытое протезирование нисходящего грудного и брюшного отделов аорты с реимплантацией спинальных и висцеральных ветвей в протез, с реконструкцией и без реконструкции артерий нижних конечностей и других сочетанных вмешательствах</w:t>
            </w:r>
          </w:p>
        </w:tc>
        <w:tc>
          <w:tcPr>
            <w:tcW w:w="1925" w:type="dxa"/>
            <w:tcBorders/>
          </w:tcPr>
          <w:p>
            <w:pPr>
              <w:pStyle w:val="ConsPlusNormal"/>
              <w:tabs>
                <w:tab w:val="clear" w:pos="720"/>
              </w:tabs>
              <w:bidi w:val="0"/>
              <w:ind w:hanging="0" w:left="0" w:right="0"/>
              <w:rPr/>
            </w:pPr>
            <w:r>
              <w:rPr/>
              <w:t>171.0, 171.1, 171.2, 171.5, 171.6</w:t>
            </w:r>
          </w:p>
        </w:tc>
        <w:tc>
          <w:tcPr>
            <w:tcW w:w="2895" w:type="dxa"/>
            <w:tcBorders/>
          </w:tcPr>
          <w:p>
            <w:pPr>
              <w:pStyle w:val="ConsPlusNormal"/>
              <w:tabs>
                <w:tab w:val="clear" w:pos="720"/>
              </w:tabs>
              <w:bidi w:val="0"/>
              <w:ind w:hanging="0" w:left="0" w:right="0"/>
              <w:rPr/>
            </w:pPr>
            <w:r>
              <w:rPr/>
              <w:t>врожденные и приобретенные заболевания аорты и магистральных артерий - аневризма и (или) расслоение грудного и брюшного отдела аорты с вовлечением спинальных и висцеральных артерий и (или) артерий нижних конечностей, с упоминанием или без упоминания о разрыве</w:t>
            </w:r>
          </w:p>
        </w:tc>
        <w:tc>
          <w:tcPr>
            <w:tcW w:w="1698" w:type="dxa"/>
            <w:tcBorders/>
          </w:tcPr>
          <w:p>
            <w:pPr>
              <w:pStyle w:val="ConsPlusNormal"/>
              <w:tabs>
                <w:tab w:val="clear" w:pos="720"/>
              </w:tabs>
              <w:bidi w:val="0"/>
              <w:ind w:hanging="0" w:left="0" w:right="0"/>
              <w:rPr/>
            </w:pPr>
            <w:r>
              <w:rPr/>
              <w:t>хирургическое лечение</w:t>
            </w:r>
          </w:p>
        </w:tc>
        <w:tc>
          <w:tcPr>
            <w:tcW w:w="3443" w:type="dxa"/>
            <w:tcBorders/>
          </w:tcPr>
          <w:p>
            <w:pPr>
              <w:pStyle w:val="ConsPlusNormal"/>
              <w:tabs>
                <w:tab w:val="clear" w:pos="720"/>
              </w:tabs>
              <w:bidi w:val="0"/>
              <w:ind w:hanging="0" w:left="0" w:right="0"/>
              <w:rPr/>
            </w:pPr>
            <w:r>
              <w:rPr/>
              <w:t>открытое протезирование торакоабдоминальной аорты с реконструкцией всех висцеральных ветвей и восстановлением кровообращения спинного мозга</w:t>
            </w:r>
          </w:p>
        </w:tc>
        <w:tc>
          <w:tcPr>
            <w:tcW w:w="1857" w:type="dxa"/>
            <w:tcBorders/>
          </w:tcPr>
          <w:p>
            <w:pPr>
              <w:pStyle w:val="ConsPlusNormal"/>
              <w:tabs>
                <w:tab w:val="clear" w:pos="720"/>
              </w:tabs>
              <w:bidi w:val="0"/>
              <w:ind w:hanging="0" w:left="0" w:right="0"/>
              <w:jc w:val="center"/>
              <w:rPr/>
            </w:pPr>
            <w:r>
              <w:rPr/>
              <w:t>3205528</w:t>
            </w:r>
          </w:p>
        </w:tc>
      </w:tr>
      <w:tr>
        <w:trPr/>
        <w:tc>
          <w:tcPr>
            <w:tcW w:w="960" w:type="dxa"/>
            <w:tcBorders/>
          </w:tcPr>
          <w:p>
            <w:pPr>
              <w:pStyle w:val="ConsPlusNormal"/>
              <w:bidi w:val="0"/>
              <w:ind w:hanging="0" w:left="0" w:right="0"/>
              <w:jc w:val="center"/>
              <w:rPr/>
            </w:pPr>
            <w:r>
              <w:rPr/>
              <w:t>3.</w:t>
            </w:r>
          </w:p>
        </w:tc>
        <w:tc>
          <w:tcPr>
            <w:tcW w:w="2860" w:type="dxa"/>
            <w:tcBorders/>
          </w:tcPr>
          <w:p>
            <w:pPr>
              <w:pStyle w:val="ConsPlusNormal"/>
              <w:bidi w:val="0"/>
              <w:ind w:hanging="0" w:left="0" w:right="0"/>
              <w:rPr/>
            </w:pPr>
            <w:r>
              <w:rPr/>
              <w:t>Открытое протезирование восходящего отдела и всей дуги аорты с реимплантацией всех брахиоцефальных ветвей в протез, с имплантацией и без имплантации гибридного протеза в нисходящую аорту по методике FET, в сочетании или без вмешательства на клапанах сердца либо реваскуляризацией миокарда и других сочетанных вмешательствах</w:t>
            </w:r>
          </w:p>
        </w:tc>
        <w:tc>
          <w:tcPr>
            <w:tcW w:w="1925" w:type="dxa"/>
            <w:tcBorders/>
          </w:tcPr>
          <w:p>
            <w:pPr>
              <w:pStyle w:val="ConsPlusNormal"/>
              <w:bidi w:val="0"/>
              <w:ind w:hanging="0" w:left="0" w:right="0"/>
              <w:rPr/>
            </w:pPr>
            <w:r>
              <w:rPr/>
              <w:t>171.0, 171.1, 171.2</w:t>
            </w:r>
          </w:p>
        </w:tc>
        <w:tc>
          <w:tcPr>
            <w:tcW w:w="2895" w:type="dxa"/>
            <w:tcBorders/>
          </w:tcPr>
          <w:p>
            <w:pPr>
              <w:pStyle w:val="ConsPlusNormal"/>
              <w:bidi w:val="0"/>
              <w:ind w:hanging="0" w:left="0" w:right="0"/>
              <w:rPr/>
            </w:pPr>
            <w:r>
              <w:rPr/>
              <w:t>врожденные и приобретенные заболевания аорты и магистральных артерий - аневризма и (или) расслоение восходящего отдела и всей дуги аорты с вовлечением всех брахиоцефальных ветвей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открытое протезирование дуги аорты с реконструкцией всех брахиоцефальных ветвей</w:t>
            </w:r>
          </w:p>
        </w:tc>
        <w:tc>
          <w:tcPr>
            <w:tcW w:w="1857" w:type="dxa"/>
            <w:tcBorders/>
          </w:tcPr>
          <w:p>
            <w:pPr>
              <w:pStyle w:val="ConsPlusNormal"/>
              <w:bidi w:val="0"/>
              <w:ind w:hanging="0" w:left="0" w:right="0"/>
              <w:jc w:val="center"/>
              <w:rPr/>
            </w:pPr>
            <w:r>
              <w:rPr/>
              <w:t>2450083</w:t>
            </w:r>
          </w:p>
        </w:tc>
      </w:tr>
      <w:tr>
        <w:trPr/>
        <w:tc>
          <w:tcPr>
            <w:tcW w:w="960" w:type="dxa"/>
            <w:tcBorders/>
          </w:tcPr>
          <w:p>
            <w:pPr>
              <w:pStyle w:val="ConsPlusNormal"/>
              <w:bidi w:val="0"/>
              <w:ind w:hanging="0" w:left="0" w:right="0"/>
              <w:jc w:val="center"/>
              <w:rPr/>
            </w:pPr>
            <w:r>
              <w:rPr/>
              <w:t>4.</w:t>
            </w:r>
          </w:p>
        </w:tc>
        <w:tc>
          <w:tcPr>
            <w:tcW w:w="2860" w:type="dxa"/>
            <w:tcBorders/>
          </w:tcPr>
          <w:p>
            <w:pPr>
              <w:pStyle w:val="ConsPlusNormal"/>
              <w:bidi w:val="0"/>
              <w:ind w:hanging="0" w:left="0" w:right="0"/>
              <w:rPr/>
            </w:pPr>
            <w:r>
              <w:rPr/>
              <w:t>Открытое протезирование восходящего отдела аорты из мини-стернотомии либо мини-торакотомии с вмешательством или без вмешательства на аортальном клапане, дуге аорты с и без имплантации гибридного протеза в нисходящую аорту по методике FET и других сочетанных вмешательствах</w:t>
            </w:r>
          </w:p>
        </w:tc>
        <w:tc>
          <w:tcPr>
            <w:tcW w:w="1925" w:type="dxa"/>
            <w:tcBorders/>
          </w:tcPr>
          <w:p>
            <w:pPr>
              <w:pStyle w:val="ConsPlusNormal"/>
              <w:bidi w:val="0"/>
              <w:ind w:hanging="0" w:left="0" w:right="0"/>
              <w:rPr/>
            </w:pPr>
            <w:r>
              <w:rPr/>
              <w:t>171.0, 171.1, 171.2, 135.0, 135.1, 135.2, 135.8</w:t>
            </w:r>
          </w:p>
        </w:tc>
        <w:tc>
          <w:tcPr>
            <w:tcW w:w="2895" w:type="dxa"/>
            <w:tcBorders/>
          </w:tcPr>
          <w:p>
            <w:pPr>
              <w:pStyle w:val="ConsPlusNormal"/>
              <w:bidi w:val="0"/>
              <w:ind w:hanging="0" w:left="0" w:right="0"/>
              <w:rPr/>
            </w:pPr>
            <w:r>
              <w:rPr/>
              <w:t>врожденные и приобретенные заболевания аорты и магистральных артерий - аневризма или расслоение восходящего отдела и (или) дуги аорты в сочетании или без поражения клапанного аппарата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малоинвазивная хирургия грудной аорты</w:t>
            </w:r>
          </w:p>
        </w:tc>
        <w:tc>
          <w:tcPr>
            <w:tcW w:w="1857" w:type="dxa"/>
            <w:tcBorders/>
          </w:tcPr>
          <w:p>
            <w:pPr>
              <w:pStyle w:val="ConsPlusNormal"/>
              <w:bidi w:val="0"/>
              <w:ind w:hanging="0" w:left="0" w:right="0"/>
              <w:jc w:val="center"/>
              <w:rPr/>
            </w:pPr>
            <w:r>
              <w:rPr/>
              <w:t>2475919</w:t>
            </w:r>
          </w:p>
        </w:tc>
      </w:tr>
      <w:tr>
        <w:trPr/>
        <w:tc>
          <w:tcPr>
            <w:tcW w:w="960" w:type="dxa"/>
            <w:tcBorders/>
          </w:tcPr>
          <w:p>
            <w:pPr>
              <w:pStyle w:val="ConsPlusNormal"/>
              <w:bidi w:val="0"/>
              <w:ind w:hanging="0" w:left="0" w:right="0"/>
              <w:jc w:val="center"/>
              <w:rPr/>
            </w:pPr>
            <w:r>
              <w:rPr/>
              <w:t>5.</w:t>
            </w:r>
          </w:p>
        </w:tc>
        <w:tc>
          <w:tcPr>
            <w:tcW w:w="2860" w:type="dxa"/>
            <w:tcBorders/>
          </w:tcPr>
          <w:p>
            <w:pPr>
              <w:pStyle w:val="ConsPlusNormal"/>
              <w:bidi w:val="0"/>
              <w:ind w:hanging="0" w:left="0" w:right="0"/>
              <w:rPr/>
            </w:pPr>
            <w:r>
              <w:rPr/>
              <w:t>Эндоваскулярная коррекция заболеваний аорты и магистральных артерий</w:t>
            </w:r>
          </w:p>
        </w:tc>
        <w:tc>
          <w:tcPr>
            <w:tcW w:w="1925" w:type="dxa"/>
            <w:tcBorders/>
          </w:tcPr>
          <w:p>
            <w:pPr>
              <w:pStyle w:val="ConsPlusNormal"/>
              <w:bidi w:val="0"/>
              <w:ind w:hanging="0" w:left="0" w:right="0"/>
              <w:rPr/>
            </w:pPr>
            <w:r>
              <w:rPr/>
              <w:t>171.0, 171.1, 171.2, 171.5, 171.6, 171.8, 171.9</w:t>
            </w:r>
          </w:p>
        </w:tc>
        <w:tc>
          <w:tcPr>
            <w:tcW w:w="2895" w:type="dxa"/>
            <w:tcBorders/>
          </w:tcPr>
          <w:p>
            <w:pPr>
              <w:pStyle w:val="ConsPlusNormal"/>
              <w:bidi w:val="0"/>
              <w:ind w:hanging="0" w:left="0" w:right="0"/>
              <w:rPr/>
            </w:pPr>
            <w:r>
              <w:rPr/>
              <w:t>врожденные и приобретенные заболевания аорты и магистральных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эндоваскулярное протезирование аорты с сохранением кровотока по ветвям дуги аорты путем создания фенестраций</w:t>
            </w:r>
          </w:p>
        </w:tc>
        <w:tc>
          <w:tcPr>
            <w:tcW w:w="1857" w:type="dxa"/>
            <w:tcBorders/>
          </w:tcPr>
          <w:p>
            <w:pPr>
              <w:pStyle w:val="ConsPlusNormal"/>
              <w:bidi w:val="0"/>
              <w:ind w:hanging="0" w:left="0" w:right="0"/>
              <w:jc w:val="center"/>
              <w:rPr/>
            </w:pPr>
            <w:r>
              <w:rPr/>
              <w:t>1574111</w:t>
            </w:r>
          </w:p>
        </w:tc>
      </w:tr>
      <w:tr>
        <w:trPr/>
        <w:tc>
          <w:tcPr>
            <w:tcW w:w="960" w:type="dxa"/>
            <w:tcBorders/>
          </w:tcPr>
          <w:p>
            <w:pPr>
              <w:pStyle w:val="ConsPlusNormal"/>
              <w:bidi w:val="0"/>
              <w:ind w:hanging="0" w:left="0" w:right="0"/>
              <w:jc w:val="center"/>
              <w:rPr/>
            </w:pPr>
            <w:r>
              <w:rPr/>
              <w:t>6.</w:t>
            </w:r>
          </w:p>
        </w:tc>
        <w:tc>
          <w:tcPr>
            <w:tcW w:w="2860" w:type="dxa"/>
            <w:tcBorders/>
          </w:tcPr>
          <w:p>
            <w:pPr>
              <w:pStyle w:val="ConsPlusNormal"/>
              <w:bidi w:val="0"/>
              <w:ind w:hanging="0" w:left="0" w:right="0"/>
              <w:rPr/>
            </w:pPr>
            <w:r>
              <w:rPr/>
              <w:t>Эндоваскулярная коррекция заболеваний аорты и магистральных артерий</w:t>
            </w:r>
          </w:p>
        </w:tc>
        <w:tc>
          <w:tcPr>
            <w:tcW w:w="1925" w:type="dxa"/>
            <w:tcBorders/>
          </w:tcPr>
          <w:p>
            <w:pPr>
              <w:pStyle w:val="ConsPlusNormal"/>
              <w:bidi w:val="0"/>
              <w:ind w:hanging="0" w:left="0" w:right="0"/>
              <w:rPr/>
            </w:pPr>
            <w:r>
              <w:rPr/>
              <w:t>171.0, 171.3, 171.4, 171.5, 171.6, 171.8, 171.9</w:t>
            </w:r>
          </w:p>
        </w:tc>
        <w:tc>
          <w:tcPr>
            <w:tcW w:w="2895" w:type="dxa"/>
            <w:tcBorders/>
          </w:tcPr>
          <w:p>
            <w:pPr>
              <w:pStyle w:val="ConsPlusNormal"/>
              <w:bidi w:val="0"/>
              <w:ind w:hanging="0" w:left="0" w:right="0"/>
              <w:rPr/>
            </w:pPr>
            <w:r>
              <w:rPr/>
              <w:t>врожденные и приобретенные заболевания аорты и магистральных артерий</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эндоваскулярное протезирование брюшной аорты с сохранением кровотока по висцеральным артериям с имплантацией фенестрированного стент-графта</w:t>
            </w:r>
          </w:p>
        </w:tc>
        <w:tc>
          <w:tcPr>
            <w:tcW w:w="1857" w:type="dxa"/>
            <w:tcBorders/>
          </w:tcPr>
          <w:p>
            <w:pPr>
              <w:pStyle w:val="ConsPlusNormal"/>
              <w:bidi w:val="0"/>
              <w:ind w:hanging="0" w:left="0" w:right="0"/>
              <w:jc w:val="center"/>
              <w:rPr/>
            </w:pPr>
            <w:r>
              <w:rPr/>
              <w:t>3242579</w:t>
            </w:r>
          </w:p>
        </w:tc>
      </w:tr>
      <w:tr>
        <w:trPr/>
        <w:tc>
          <w:tcPr>
            <w:tcW w:w="960" w:type="dxa"/>
            <w:tcBorders/>
          </w:tcPr>
          <w:p>
            <w:pPr>
              <w:pStyle w:val="ConsPlusNormal"/>
              <w:bidi w:val="0"/>
              <w:ind w:hanging="0" w:left="0" w:right="0"/>
              <w:jc w:val="center"/>
              <w:rPr/>
            </w:pPr>
            <w:r>
              <w:rPr/>
              <w:t>7.</w:t>
            </w:r>
          </w:p>
        </w:tc>
        <w:tc>
          <w:tcPr>
            <w:tcW w:w="2860" w:type="dxa"/>
            <w:tcBorders/>
          </w:tcPr>
          <w:p>
            <w:pPr>
              <w:pStyle w:val="ConsPlusNormal"/>
              <w:bidi w:val="0"/>
              <w:ind w:hanging="0" w:left="0" w:right="0"/>
              <w:rPr/>
            </w:pPr>
            <w:r>
              <w:rPr/>
              <w:t>Эндоваскулярное лечение врожденных, ревматических и неревматических пороков клапанов сердца, опухолей сердца</w:t>
            </w:r>
          </w:p>
        </w:tc>
        <w:tc>
          <w:tcPr>
            <w:tcW w:w="1925" w:type="dxa"/>
            <w:tcBorders/>
          </w:tcPr>
          <w:p>
            <w:pPr>
              <w:pStyle w:val="ConsPlusNormal"/>
              <w:bidi w:val="0"/>
              <w:ind w:hanging="0" w:left="0" w:right="0"/>
              <w:rPr/>
            </w:pPr>
            <w:r>
              <w:rPr/>
              <w:t>I05.1, I34.0, I34.1, I34.8, I50.1</w:t>
            </w:r>
          </w:p>
        </w:tc>
        <w:tc>
          <w:tcPr>
            <w:tcW w:w="2895" w:type="dxa"/>
            <w:tcBorders/>
          </w:tcPr>
          <w:p>
            <w:pPr>
              <w:pStyle w:val="ConsPlusNormal"/>
              <w:bidi w:val="0"/>
              <w:ind w:hanging="0" w:left="0" w:right="0"/>
              <w:rPr/>
            </w:pPr>
            <w:r>
              <w:rPr/>
              <w:t>поражение клапанного аппарата сердца различного генеза (врожденные, приобретенные пороки сердца, опухоли сердца)</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транскатетерная реконструкция митрального клапана сердца по типу "край-в-край"</w:t>
            </w:r>
          </w:p>
        </w:tc>
        <w:tc>
          <w:tcPr>
            <w:tcW w:w="1857" w:type="dxa"/>
            <w:tcBorders/>
          </w:tcPr>
          <w:p>
            <w:pPr>
              <w:pStyle w:val="ConsPlusNormal"/>
              <w:bidi w:val="0"/>
              <w:ind w:hanging="0" w:left="0" w:right="0"/>
              <w:jc w:val="center"/>
              <w:rPr/>
            </w:pPr>
            <w:r>
              <w:rPr/>
              <w:t>3753856</w:t>
            </w:r>
          </w:p>
        </w:tc>
      </w:tr>
      <w:tr>
        <w:trPr/>
        <w:tc>
          <w:tcPr>
            <w:tcW w:w="960" w:type="dxa"/>
            <w:tcBorders/>
          </w:tcPr>
          <w:p>
            <w:pPr>
              <w:pStyle w:val="ConsPlusNormal"/>
              <w:bidi w:val="0"/>
              <w:ind w:hanging="0" w:left="0" w:right="0"/>
              <w:jc w:val="center"/>
              <w:rPr/>
            </w:pPr>
            <w:r>
              <w:rPr/>
              <w:t>8.</w:t>
            </w:r>
          </w:p>
        </w:tc>
        <w:tc>
          <w:tcPr>
            <w:tcW w:w="2860" w:type="dxa"/>
            <w:tcBorders/>
          </w:tcPr>
          <w:p>
            <w:pPr>
              <w:pStyle w:val="ConsPlusNormal"/>
              <w:bidi w:val="0"/>
              <w:ind w:hanging="0" w:left="0" w:right="0"/>
              <w:rPr/>
            </w:pPr>
            <w:r>
              <w:rPr/>
              <w:t>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w:t>
            </w:r>
          </w:p>
        </w:tc>
        <w:tc>
          <w:tcPr>
            <w:tcW w:w="1925" w:type="dxa"/>
            <w:tcBorders/>
          </w:tcPr>
          <w:p>
            <w:pPr>
              <w:pStyle w:val="ConsPlusNormal"/>
              <w:bidi w:val="0"/>
              <w:ind w:hanging="0" w:left="0" w:right="0"/>
              <w:rPr/>
            </w:pPr>
            <w:r>
              <w:rPr/>
              <w:t>E10.2; N18.0; N04; T86.1; Q45.0; T86.8; J43.9; J44.9; J47; J84; J98.4; E84.0; E84.9; 127.0; 128.9; T86.8; 125.3; 125.5; 142; T86.2; K70.3; K74.3; K74.4; K74.5; K74.6; D13.4; C22; Q44.2; 44.5; Q44.6; 44.7; E80.5; E74.0; T86.4; 127.0; 127.8; 127.9; Q21.8; T86.3.</w:t>
            </w:r>
          </w:p>
        </w:tc>
        <w:tc>
          <w:tcPr>
            <w:tcW w:w="2895" w:type="dxa"/>
            <w:tcBorders/>
          </w:tcPr>
          <w:p>
            <w:pPr>
              <w:pStyle w:val="ConsPlusNormal"/>
              <w:bidi w:val="0"/>
              <w:ind w:hanging="0" w:left="0" w:right="0"/>
              <w:rPr/>
            </w:pPr>
            <w:r>
              <w:rPr/>
              <w:t>терминальная недостаточность/прогрессивное ухудшение функции более одного органа в исходе хронических заболеваний резистентных к другим методам лечения</w:t>
            </w:r>
          </w:p>
        </w:tc>
        <w:tc>
          <w:tcPr>
            <w:tcW w:w="1698" w:type="dxa"/>
            <w:tcBorders/>
          </w:tcPr>
          <w:p>
            <w:pPr>
              <w:pStyle w:val="ConsPlusNormal"/>
              <w:bidi w:val="0"/>
              <w:ind w:hanging="0" w:left="0" w:right="0"/>
              <w:rPr/>
            </w:pPr>
            <w:r>
              <w:rPr/>
              <w:t>хирургическое лечение</w:t>
            </w:r>
          </w:p>
        </w:tc>
        <w:tc>
          <w:tcPr>
            <w:tcW w:w="3443" w:type="dxa"/>
            <w:tcBorders/>
          </w:tcPr>
          <w:p>
            <w:pPr>
              <w:pStyle w:val="ConsPlusNormal"/>
              <w:bidi w:val="0"/>
              <w:ind w:hanging="0" w:left="0" w:right="0"/>
              <w:rPr/>
            </w:pPr>
            <w:r>
              <w:rPr/>
              <w:t>трансплантация комплекса органов в различных сочетаниях</w:t>
            </w:r>
          </w:p>
        </w:tc>
        <w:tc>
          <w:tcPr>
            <w:tcW w:w="1857" w:type="dxa"/>
            <w:tcBorders/>
          </w:tcPr>
          <w:p>
            <w:pPr>
              <w:pStyle w:val="ConsPlusNormal"/>
              <w:bidi w:val="0"/>
              <w:ind w:hanging="0" w:left="0" w:right="0"/>
              <w:jc w:val="center"/>
              <w:rPr/>
            </w:pPr>
            <w:r>
              <w:rPr/>
              <w:t>4216349</w:t>
            </w:r>
          </w:p>
        </w:tc>
      </w:tr>
      <w:tr>
        <w:trPr/>
        <w:tc>
          <w:tcPr>
            <w:tcW w:w="960" w:type="dxa"/>
            <w:tcBorders>
              <w:bottom w:val="single" w:sz="4" w:space="0" w:color="000000"/>
            </w:tcBorders>
          </w:tcPr>
          <w:p>
            <w:pPr>
              <w:pStyle w:val="ConsPlusNormal"/>
              <w:tabs>
                <w:tab w:val="clear" w:pos="720"/>
              </w:tabs>
              <w:bidi w:val="0"/>
              <w:ind w:hanging="0" w:left="0" w:right="0"/>
              <w:jc w:val="center"/>
              <w:rPr/>
            </w:pPr>
            <w:r>
              <w:rPr/>
              <w:t>9.</w:t>
            </w:r>
          </w:p>
        </w:tc>
        <w:tc>
          <w:tcPr>
            <w:tcW w:w="2860" w:type="dxa"/>
            <w:tcBorders>
              <w:bottom w:val="single" w:sz="4" w:space="0" w:color="000000"/>
            </w:tcBorders>
          </w:tcPr>
          <w:p>
            <w:pPr>
              <w:pStyle w:val="ConsPlusNormal"/>
              <w:tabs>
                <w:tab w:val="clear" w:pos="720"/>
              </w:tabs>
              <w:bidi w:val="0"/>
              <w:ind w:hanging="0" w:left="0" w:right="0"/>
              <w:rPr/>
            </w:pPr>
            <w:r>
              <w:rPr/>
              <w:t>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w:t>
            </w:r>
          </w:p>
        </w:tc>
        <w:tc>
          <w:tcPr>
            <w:tcW w:w="1925" w:type="dxa"/>
            <w:tcBorders>
              <w:bottom w:val="single" w:sz="4" w:space="0" w:color="000000"/>
            </w:tcBorders>
          </w:tcPr>
          <w:p>
            <w:pPr>
              <w:pStyle w:val="ConsPlusNormal"/>
              <w:tabs>
                <w:tab w:val="clear" w:pos="720"/>
              </w:tabs>
              <w:bidi w:val="0"/>
              <w:ind w:hanging="0" w:left="0" w:right="0"/>
              <w:rPr/>
            </w:pPr>
            <w:r>
              <w:rPr/>
              <w:t>J43.9; J44.9; J47; J84; J98.4; J99.1; E84.0; E84.9; 127.0; 127.8; 127.9; 128.9; T86.8.</w:t>
            </w:r>
          </w:p>
        </w:tc>
        <w:tc>
          <w:tcPr>
            <w:tcW w:w="2895" w:type="dxa"/>
            <w:tcBorders>
              <w:bottom w:val="single" w:sz="4" w:space="0" w:color="000000"/>
            </w:tcBorders>
          </w:tcPr>
          <w:p>
            <w:pPr>
              <w:pStyle w:val="ConsPlusNormal"/>
              <w:tabs>
                <w:tab w:val="clear" w:pos="720"/>
              </w:tabs>
              <w:bidi w:val="0"/>
              <w:ind w:hanging="0" w:left="0" w:right="0"/>
              <w:rPr/>
            </w:pPr>
            <w:r>
              <w:rPr/>
              <w:t>терминальная дыхательная недостаточность/прогрессивное ухудшение функции дыхания в исходе хронических заболеваний легких резистентных к другим методам лечения</w:t>
            </w:r>
          </w:p>
        </w:tc>
        <w:tc>
          <w:tcPr>
            <w:tcW w:w="1698" w:type="dxa"/>
            <w:tcBorders>
              <w:bottom w:val="single" w:sz="4" w:space="0" w:color="000000"/>
            </w:tcBorders>
          </w:tcPr>
          <w:p>
            <w:pPr>
              <w:pStyle w:val="ConsPlusNormal"/>
              <w:tabs>
                <w:tab w:val="clear" w:pos="720"/>
              </w:tabs>
              <w:bidi w:val="0"/>
              <w:ind w:hanging="0" w:left="0" w:right="0"/>
              <w:rPr/>
            </w:pPr>
            <w:r>
              <w:rPr/>
              <w:t>хирургическое лечение</w:t>
            </w:r>
          </w:p>
        </w:tc>
        <w:tc>
          <w:tcPr>
            <w:tcW w:w="3443" w:type="dxa"/>
            <w:tcBorders>
              <w:bottom w:val="single" w:sz="4" w:space="0" w:color="000000"/>
            </w:tcBorders>
          </w:tcPr>
          <w:p>
            <w:pPr>
              <w:pStyle w:val="ConsPlusNormal"/>
              <w:tabs>
                <w:tab w:val="clear" w:pos="720"/>
              </w:tabs>
              <w:bidi w:val="0"/>
              <w:ind w:hanging="0" w:left="0" w:right="0"/>
              <w:rPr/>
            </w:pPr>
            <w:r>
              <w:rPr/>
              <w:t>трансплантация легких с использованием перфузионных технологий</w:t>
            </w:r>
          </w:p>
        </w:tc>
        <w:tc>
          <w:tcPr>
            <w:tcW w:w="1857" w:type="dxa"/>
            <w:tcBorders>
              <w:bottom w:val="single" w:sz="4" w:space="0" w:color="000000"/>
            </w:tcBorders>
          </w:tcPr>
          <w:p>
            <w:pPr>
              <w:pStyle w:val="ConsPlusNormal"/>
              <w:tabs>
                <w:tab w:val="clear" w:pos="720"/>
              </w:tabs>
              <w:bidi w:val="0"/>
              <w:ind w:hanging="0" w:left="0" w:right="0"/>
              <w:jc w:val="center"/>
              <w:rPr/>
            </w:pPr>
            <w:r>
              <w:rPr/>
              <w:t>8299780</w:t>
            </w:r>
          </w:p>
        </w:tc>
      </w:tr>
    </w:tbl>
    <w:p>
      <w:pPr>
        <w:sectPr>
          <w:headerReference w:type="default" r:id="rId77"/>
          <w:headerReference w:type="first" r:id="rId78"/>
          <w:footerReference w:type="default" r:id="rId79"/>
          <w:footerReference w:type="first" r:id="rId80"/>
          <w:type w:val="nextPage"/>
          <w:pgSz w:w="11906" w:h="16838"/>
          <w:pgMar w:left="1133" w:right="566" w:gutter="0" w:header="0" w:top="1440" w:footer="0" w:bottom="1440"/>
          <w:pgNumType w:fmt="decimal"/>
          <w:formProt w:val="false"/>
          <w:textDirection w:val="lrTb"/>
          <w:docGrid w:type="default" w:linePitch="100" w:charSpace="0"/>
        </w:sectPr>
      </w:pPr>
    </w:p>
    <w:p>
      <w:pPr>
        <w:sectPr>
          <w:headerReference w:type="default" r:id="rId81"/>
          <w:headerReference w:type="first" r:id="rId82"/>
          <w:footerReference w:type="default" r:id="rId83"/>
          <w:footerReference w:type="first" r:id="rId84"/>
          <w:type w:val="nextPage"/>
          <w:pgSz w:w="11906" w:h="16838"/>
          <w:pgMar w:left="1133" w:right="566" w:gutter="0" w:header="0" w:top="1440" w:footer="0" w:bottom="1440"/>
          <w:pgNumType w:fmt="decimal"/>
          <w:formProt w:val="false"/>
          <w:textDirection w:val="lrTb"/>
          <w:docGrid w:type="default" w:linePitch="100" w:charSpace="0"/>
        </w:sectPr>
        <w:pStyle w:val="ConsPlusNormal"/>
        <w:bidi w:val="0"/>
        <w:ind w:hanging="0" w:left="0" w:right="0"/>
        <w:rPr/>
      </w:pPr>
      <w:r>
        <w:rPr/>
      </w:r>
    </w:p>
    <w:p>
      <w:pPr>
        <w:pStyle w:val="ConsPlusNormal"/>
        <w:bidi w:val="0"/>
        <w:ind w:firstLine="540" w:left="0" w:right="0"/>
        <w:jc w:val="both"/>
        <w:rPr/>
      </w:pPr>
      <w:r>
        <w:rPr/>
        <w:t>--------------------------------</w:t>
      </w:r>
    </w:p>
    <w:p>
      <w:pPr>
        <w:pStyle w:val="ConsPlusNormal"/>
        <w:bidi w:val="0"/>
        <w:spacing w:before="200" w:after="0"/>
        <w:ind w:firstLine="540" w:left="0" w:right="0"/>
        <w:jc w:val="both"/>
        <w:rPr/>
      </w:pPr>
      <w:bookmarkStart w:id="18" w:name="Par4482"/>
      <w:bookmarkEnd w:id="18"/>
      <w:r>
        <w:rPr/>
        <w:t>&lt;1&gt; Высокотехнологичная медицинская помощь.</w:t>
      </w:r>
    </w:p>
    <w:p>
      <w:pPr>
        <w:pStyle w:val="ConsPlusNormal"/>
        <w:bidi w:val="0"/>
        <w:spacing w:before="200" w:after="0"/>
        <w:ind w:firstLine="540" w:left="0" w:right="0"/>
        <w:jc w:val="both"/>
        <w:rPr/>
      </w:pPr>
      <w:bookmarkStart w:id="19" w:name="Par4483"/>
      <w:bookmarkEnd w:id="19"/>
      <w:r>
        <w:rPr/>
        <w:t xml:space="preserve">&lt;2&gt; Международная статистическая </w:t>
      </w:r>
      <w:hyperlink r:id="rId85">
        <w:r>
          <w:rPr>
            <w:rStyle w:val="Style9"/>
            <w:color w:val="0000FF"/>
          </w:rPr>
          <w:t>классификация</w:t>
        </w:r>
      </w:hyperlink>
      <w:r>
        <w:rPr/>
        <w:t xml:space="preserve"> болезней и проблем, связанных со здоровьем (10-й пересмотр).</w:t>
      </w:r>
    </w:p>
    <w:p>
      <w:pPr>
        <w:pStyle w:val="ConsPlusNormal"/>
        <w:bidi w:val="0"/>
        <w:spacing w:before="200" w:after="0"/>
        <w:ind w:firstLine="540" w:left="0" w:right="0"/>
        <w:jc w:val="both"/>
        <w:rPr/>
      </w:pPr>
      <w:bookmarkStart w:id="20" w:name="Par4484"/>
      <w:bookmarkEnd w:id="20"/>
      <w:r>
        <w:rP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numPr>
          <w:ilvl w:val="0"/>
          <w:numId w:val="0"/>
        </w:numPr>
        <w:bidi w:val="0"/>
        <w:ind w:hanging="0" w:left="0" w:right="0"/>
        <w:jc w:val="right"/>
        <w:outlineLvl w:val="1"/>
        <w:rPr/>
      </w:pPr>
      <w:r>
        <w:rPr/>
        <w:t>Приложение N 2</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21" w:name="Par4497"/>
      <w:bookmarkEnd w:id="21"/>
      <w:r>
        <w:rPr/>
        <w:t>СРЕДНИЕ НОРМАТИВЫ</w:t>
      </w:r>
    </w:p>
    <w:p>
      <w:pPr>
        <w:pStyle w:val="ConsPlusTitle"/>
        <w:bidi w:val="0"/>
        <w:ind w:hanging="0" w:left="0" w:right="0"/>
        <w:jc w:val="center"/>
        <w:rPr/>
      </w:pPr>
      <w:r>
        <w:rPr/>
        <w:t>ОБЪЕМА ОКАЗАНИЯ И СРЕДНИЕ НОРМАТИВЫ ФИНАНСОВЫХ</w:t>
      </w:r>
    </w:p>
    <w:p>
      <w:pPr>
        <w:pStyle w:val="ConsPlusTitle"/>
        <w:bidi w:val="0"/>
        <w:ind w:hanging="0" w:left="0" w:right="0"/>
        <w:jc w:val="center"/>
        <w:rPr/>
      </w:pPr>
      <w:r>
        <w:rPr/>
        <w:t>ЗАТРАТ НА ЕДИНИЦУ ОБЪЕМА МЕДИЦИНСКОЙ ПОМОЩИ</w:t>
      </w:r>
    </w:p>
    <w:p>
      <w:pPr>
        <w:pStyle w:val="ConsPlusTitle"/>
        <w:bidi w:val="0"/>
        <w:ind w:hanging="0" w:left="0" w:right="0"/>
        <w:jc w:val="center"/>
        <w:rPr/>
      </w:pPr>
      <w:r>
        <w:rPr/>
        <w:t>НА 2024 - 2026 ГОДЫ</w:t>
      </w:r>
    </w:p>
    <w:p>
      <w:pPr>
        <w:pStyle w:val="ConsPlusNormal"/>
        <w:bidi w:val="0"/>
        <w:ind w:hanging="0" w:left="0" w:right="0"/>
        <w:jc w:val="both"/>
        <w:rPr/>
      </w:pPr>
      <w:r>
        <w:rPr/>
      </w:r>
    </w:p>
    <w:tbl>
      <w:tblPr>
        <w:tblW w:w="15526" w:type="dxa"/>
        <w:jc w:val="left"/>
        <w:tblInd w:w="0" w:type="dxa"/>
        <w:tblLayout w:type="fixed"/>
        <w:tblCellMar>
          <w:top w:w="102" w:type="dxa"/>
          <w:left w:w="62" w:type="dxa"/>
          <w:bottom w:w="102" w:type="dxa"/>
          <w:right w:w="62" w:type="dxa"/>
        </w:tblCellMar>
      </w:tblPr>
      <w:tblGrid>
        <w:gridCol w:w="4330"/>
        <w:gridCol w:w="1425"/>
        <w:gridCol w:w="1629"/>
        <w:gridCol w:w="1627"/>
        <w:gridCol w:w="1628"/>
        <w:gridCol w:w="1629"/>
        <w:gridCol w:w="1627"/>
        <w:gridCol w:w="1629"/>
      </w:tblGrid>
      <w:tr>
        <w:trPr/>
        <w:tc>
          <w:tcPr>
            <w:tcW w:w="4330" w:type="dxa"/>
            <w:vMerge w:val="restart"/>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Виды и условия оказания медицинской помощи </w:t>
            </w:r>
            <w:hyperlink w:anchor="Par5106" w:tooltip="&lt;1&gt; Нормативы объема скорой медицинской помощи и нормативы финансовых затрат на 1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1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4 ...">
              <w:r>
                <w:rPr>
                  <w:rStyle w:val="Style9"/>
                  <w:color w:val="0000FF"/>
                </w:rPr>
                <w:t>&lt;1&gt;</w:t>
              </w:r>
            </w:hyperlink>
          </w:p>
        </w:tc>
        <w:tc>
          <w:tcPr>
            <w:tcW w:w="1425"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Единица измерения на 1 жителя</w:t>
            </w:r>
          </w:p>
        </w:tc>
        <w:tc>
          <w:tcPr>
            <w:tcW w:w="3256"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2024 год</w:t>
            </w:r>
          </w:p>
        </w:tc>
        <w:tc>
          <w:tcPr>
            <w:tcW w:w="3257"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2025 год</w:t>
            </w:r>
          </w:p>
        </w:tc>
        <w:tc>
          <w:tcPr>
            <w:tcW w:w="3256" w:type="dxa"/>
            <w:gridSpan w:val="2"/>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2026 год</w:t>
            </w:r>
          </w:p>
        </w:tc>
      </w:tr>
      <w:tr>
        <w:trPr/>
        <w:tc>
          <w:tcPr>
            <w:tcW w:w="4330" w:type="dxa"/>
            <w:vMerge w:val="continue"/>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
          </w:p>
        </w:tc>
        <w:tc>
          <w:tcPr>
            <w:tcW w:w="1425"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
          </w:p>
        </w:tc>
        <w:tc>
          <w:tcPr>
            <w:tcW w:w="1629"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средние нормативы объема медицинской помощи</w:t>
            </w:r>
          </w:p>
        </w:tc>
        <w:tc>
          <w:tcPr>
            <w:tcW w:w="1627"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средние нормативы финансовых затрат на единицу объема медицинской помощи, рублей</w:t>
            </w:r>
          </w:p>
        </w:tc>
        <w:tc>
          <w:tcPr>
            <w:tcW w:w="162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средние нормативы объема медицинской помощи</w:t>
            </w:r>
          </w:p>
        </w:tc>
        <w:tc>
          <w:tcPr>
            <w:tcW w:w="1629"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средние нормативы финансовых затрат на единицу объема медицинской помощи, рублей</w:t>
            </w:r>
          </w:p>
        </w:tc>
        <w:tc>
          <w:tcPr>
            <w:tcW w:w="1627"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средние нормативы объема медицинской помощи</w:t>
            </w:r>
          </w:p>
        </w:tc>
        <w:tc>
          <w:tcPr>
            <w:tcW w:w="1629"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средние нормативы финансовых затрат на единицу объема медицинской помощи, рублей</w:t>
            </w:r>
          </w:p>
        </w:tc>
      </w:tr>
      <w:tr>
        <w:trPr/>
        <w:tc>
          <w:tcPr>
            <w:tcW w:w="15524" w:type="dxa"/>
            <w:gridSpan w:val="8"/>
            <w:tcBorders>
              <w:top w:val="single" w:sz="4" w:space="0" w:color="000000"/>
            </w:tcBorders>
          </w:tcPr>
          <w:p>
            <w:pPr>
              <w:pStyle w:val="ConsPlusNormal"/>
              <w:numPr>
                <w:ilvl w:val="0"/>
                <w:numId w:val="0"/>
              </w:numPr>
              <w:tabs>
                <w:tab w:val="clear" w:pos="720"/>
              </w:tabs>
              <w:bidi w:val="0"/>
              <w:ind w:hanging="0" w:left="0" w:right="0"/>
              <w:jc w:val="center"/>
              <w:outlineLvl w:val="2"/>
              <w:rPr/>
            </w:pPr>
            <w:r>
              <w:rPr/>
              <w:t xml:space="preserve">I. За счет бюджетных ассигнований соответствующих бюджетов </w:t>
            </w:r>
            <w:hyperlink w:anchor="Par5106" w:tooltip="&lt;1&gt; Нормативы объема скорой медицинской помощи и нормативы финансовых затрат на 1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1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4 ...">
              <w:r>
                <w:rPr>
                  <w:rStyle w:val="Style9"/>
                  <w:color w:val="0000FF"/>
                </w:rPr>
                <w:t>&lt;1&gt;</w:t>
              </w:r>
            </w:hyperlink>
          </w:p>
        </w:tc>
      </w:tr>
      <w:tr>
        <w:trPr/>
        <w:tc>
          <w:tcPr>
            <w:tcW w:w="4330" w:type="dxa"/>
            <w:tcBorders/>
          </w:tcPr>
          <w:p>
            <w:pPr>
              <w:pStyle w:val="ConsPlusNormal"/>
              <w:tabs>
                <w:tab w:val="clear" w:pos="720"/>
              </w:tabs>
              <w:bidi w:val="0"/>
              <w:ind w:hanging="0" w:left="0" w:right="0"/>
              <w:rPr/>
            </w:pPr>
            <w:r>
              <w:rPr/>
              <w:t>1. Первичная медико-санитарная помощь</w:t>
            </w:r>
          </w:p>
        </w:tc>
        <w:tc>
          <w:tcPr>
            <w:tcW w:w="1425" w:type="dxa"/>
            <w:tcBorders/>
          </w:tcPr>
          <w:p>
            <w:pPr>
              <w:pStyle w:val="ConsPlusNormal"/>
              <w:tabs>
                <w:tab w:val="clear" w:pos="720"/>
              </w:tabs>
              <w:bidi w:val="0"/>
              <w:ind w:hanging="0" w:left="0" w:right="0"/>
              <w:rPr/>
            </w:pPr>
            <w:r>
              <w:rPr/>
            </w:r>
          </w:p>
        </w:tc>
        <w:tc>
          <w:tcPr>
            <w:tcW w:w="1629" w:type="dxa"/>
            <w:tcBorders/>
          </w:tcPr>
          <w:p>
            <w:pPr>
              <w:pStyle w:val="ConsPlusNormal"/>
              <w:tabs>
                <w:tab w:val="clear" w:pos="720"/>
              </w:tabs>
              <w:bidi w:val="0"/>
              <w:ind w:hanging="0" w:left="0" w:right="0"/>
              <w:rPr/>
            </w:pPr>
            <w:r>
              <w:rPr/>
            </w:r>
          </w:p>
        </w:tc>
        <w:tc>
          <w:tcPr>
            <w:tcW w:w="1627" w:type="dxa"/>
            <w:tcBorders/>
          </w:tcPr>
          <w:p>
            <w:pPr>
              <w:pStyle w:val="ConsPlusNormal"/>
              <w:tabs>
                <w:tab w:val="clear" w:pos="720"/>
              </w:tabs>
              <w:bidi w:val="0"/>
              <w:ind w:hanging="0" w:left="0" w:right="0"/>
              <w:rPr/>
            </w:pPr>
            <w:r>
              <w:rPr/>
            </w:r>
          </w:p>
        </w:tc>
        <w:tc>
          <w:tcPr>
            <w:tcW w:w="1628" w:type="dxa"/>
            <w:tcBorders/>
          </w:tcPr>
          <w:p>
            <w:pPr>
              <w:pStyle w:val="ConsPlusNormal"/>
              <w:tabs>
                <w:tab w:val="clear" w:pos="720"/>
              </w:tabs>
              <w:bidi w:val="0"/>
              <w:ind w:hanging="0" w:left="0" w:right="0"/>
              <w:rPr/>
            </w:pPr>
            <w:r>
              <w:rPr/>
            </w:r>
          </w:p>
        </w:tc>
        <w:tc>
          <w:tcPr>
            <w:tcW w:w="1629" w:type="dxa"/>
            <w:tcBorders/>
          </w:tcPr>
          <w:p>
            <w:pPr>
              <w:pStyle w:val="ConsPlusNormal"/>
              <w:tabs>
                <w:tab w:val="clear" w:pos="720"/>
              </w:tabs>
              <w:bidi w:val="0"/>
              <w:ind w:hanging="0" w:left="0" w:right="0"/>
              <w:rPr/>
            </w:pPr>
            <w:r>
              <w:rPr/>
            </w:r>
          </w:p>
        </w:tc>
        <w:tc>
          <w:tcPr>
            <w:tcW w:w="1627" w:type="dxa"/>
            <w:tcBorders/>
          </w:tcPr>
          <w:p>
            <w:pPr>
              <w:pStyle w:val="ConsPlusNormal"/>
              <w:tabs>
                <w:tab w:val="clear" w:pos="720"/>
              </w:tabs>
              <w:bidi w:val="0"/>
              <w:ind w:hanging="0" w:left="0" w:right="0"/>
              <w:rPr/>
            </w:pPr>
            <w:r>
              <w:rPr/>
            </w:r>
          </w:p>
        </w:tc>
        <w:tc>
          <w:tcPr>
            <w:tcW w:w="1629" w:type="dxa"/>
            <w:tcBorders/>
          </w:tcPr>
          <w:p>
            <w:pPr>
              <w:pStyle w:val="ConsPlusNormal"/>
              <w:tabs>
                <w:tab w:val="clear" w:pos="720"/>
              </w:tabs>
              <w:bidi w:val="0"/>
              <w:ind w:hanging="0" w:left="0" w:right="0"/>
              <w:rPr/>
            </w:pPr>
            <w:r>
              <w:rPr/>
            </w:r>
          </w:p>
        </w:tc>
      </w:tr>
      <w:tr>
        <w:trPr/>
        <w:tc>
          <w:tcPr>
            <w:tcW w:w="4330" w:type="dxa"/>
            <w:tcBorders/>
          </w:tcPr>
          <w:p>
            <w:pPr>
              <w:pStyle w:val="ConsPlusNormal"/>
              <w:bidi w:val="0"/>
              <w:ind w:hanging="0" w:left="0" w:right="0"/>
              <w:rPr/>
            </w:pPr>
            <w:r>
              <w:rPr/>
              <w:t>1.1. В амбулаторных условиях:</w:t>
            </w:r>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 xml:space="preserve">1.1.1. с профилактической и иными целями </w:t>
            </w:r>
            <w:hyperlink w:anchor="Par5107" w:tooltip="&lt;2&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
              <w:r>
                <w:rPr>
                  <w:rStyle w:val="Style9"/>
                  <w:color w:val="0000FF"/>
                </w:rPr>
                <w:t>&lt;2&gt;</w:t>
              </w:r>
            </w:hyperlink>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0,73</w:t>
            </w:r>
          </w:p>
        </w:tc>
        <w:tc>
          <w:tcPr>
            <w:tcW w:w="1627" w:type="dxa"/>
            <w:tcBorders/>
          </w:tcPr>
          <w:p>
            <w:pPr>
              <w:pStyle w:val="ConsPlusNormal"/>
              <w:bidi w:val="0"/>
              <w:ind w:hanging="0" w:left="0" w:right="0"/>
              <w:jc w:val="center"/>
              <w:rPr/>
            </w:pPr>
            <w:r>
              <w:rPr/>
              <w:t>563,3</w:t>
            </w:r>
          </w:p>
        </w:tc>
        <w:tc>
          <w:tcPr>
            <w:tcW w:w="1628" w:type="dxa"/>
            <w:tcBorders/>
          </w:tcPr>
          <w:p>
            <w:pPr>
              <w:pStyle w:val="ConsPlusNormal"/>
              <w:bidi w:val="0"/>
              <w:ind w:hanging="0" w:left="0" w:right="0"/>
              <w:jc w:val="center"/>
              <w:rPr/>
            </w:pPr>
            <w:r>
              <w:rPr/>
              <w:t>0,73</w:t>
            </w:r>
          </w:p>
        </w:tc>
        <w:tc>
          <w:tcPr>
            <w:tcW w:w="1629" w:type="dxa"/>
            <w:tcBorders/>
          </w:tcPr>
          <w:p>
            <w:pPr>
              <w:pStyle w:val="ConsPlusNormal"/>
              <w:bidi w:val="0"/>
              <w:ind w:hanging="0" w:left="0" w:right="0"/>
              <w:jc w:val="center"/>
              <w:rPr/>
            </w:pPr>
            <w:r>
              <w:rPr/>
              <w:t>610</w:t>
            </w:r>
          </w:p>
        </w:tc>
        <w:tc>
          <w:tcPr>
            <w:tcW w:w="1627" w:type="dxa"/>
            <w:tcBorders/>
          </w:tcPr>
          <w:p>
            <w:pPr>
              <w:pStyle w:val="ConsPlusNormal"/>
              <w:bidi w:val="0"/>
              <w:ind w:hanging="0" w:left="0" w:right="0"/>
              <w:jc w:val="center"/>
              <w:rPr/>
            </w:pPr>
            <w:r>
              <w:rPr/>
              <w:t>0,73</w:t>
            </w:r>
          </w:p>
        </w:tc>
        <w:tc>
          <w:tcPr>
            <w:tcW w:w="1629" w:type="dxa"/>
            <w:tcBorders/>
          </w:tcPr>
          <w:p>
            <w:pPr>
              <w:pStyle w:val="ConsPlusNormal"/>
              <w:bidi w:val="0"/>
              <w:ind w:hanging="0" w:left="0" w:right="0"/>
              <w:jc w:val="center"/>
              <w:rPr/>
            </w:pPr>
            <w:r>
              <w:rPr/>
              <w:t>660,6</w:t>
            </w:r>
          </w:p>
        </w:tc>
      </w:tr>
      <w:tr>
        <w:trPr/>
        <w:tc>
          <w:tcPr>
            <w:tcW w:w="4330" w:type="dxa"/>
            <w:tcBorders/>
          </w:tcPr>
          <w:p>
            <w:pPr>
              <w:pStyle w:val="ConsPlusNormal"/>
              <w:bidi w:val="0"/>
              <w:ind w:hanging="0" w:left="0" w:right="0"/>
              <w:rPr/>
            </w:pPr>
            <w:r>
              <w:rPr/>
              <w:t xml:space="preserve">1.1.2. в связи с заболеваниями - обращений </w:t>
            </w:r>
            <w:hyperlink w:anchor="Par5108" w:tooltip="&lt;3&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
              <w:r>
                <w:rPr>
                  <w:rStyle w:val="Style9"/>
                  <w:color w:val="0000FF"/>
                </w:rPr>
                <w:t>&lt;3&gt;</w:t>
              </w:r>
            </w:hyperlink>
          </w:p>
        </w:tc>
        <w:tc>
          <w:tcPr>
            <w:tcW w:w="1425" w:type="dxa"/>
            <w:tcBorders/>
          </w:tcPr>
          <w:p>
            <w:pPr>
              <w:pStyle w:val="ConsPlusNormal"/>
              <w:bidi w:val="0"/>
              <w:ind w:hanging="0" w:left="0" w:right="0"/>
              <w:jc w:val="center"/>
              <w:rPr/>
            </w:pPr>
            <w:r>
              <w:rPr/>
              <w:t>обращений</w:t>
            </w:r>
          </w:p>
        </w:tc>
        <w:tc>
          <w:tcPr>
            <w:tcW w:w="1629" w:type="dxa"/>
            <w:tcBorders/>
          </w:tcPr>
          <w:p>
            <w:pPr>
              <w:pStyle w:val="ConsPlusNormal"/>
              <w:bidi w:val="0"/>
              <w:ind w:hanging="0" w:left="0" w:right="0"/>
              <w:jc w:val="center"/>
              <w:rPr/>
            </w:pPr>
            <w:r>
              <w:rPr/>
              <w:t>0,144</w:t>
            </w:r>
          </w:p>
        </w:tc>
        <w:tc>
          <w:tcPr>
            <w:tcW w:w="1627" w:type="dxa"/>
            <w:tcBorders/>
          </w:tcPr>
          <w:p>
            <w:pPr>
              <w:pStyle w:val="ConsPlusNormal"/>
              <w:bidi w:val="0"/>
              <w:ind w:hanging="0" w:left="0" w:right="0"/>
              <w:jc w:val="center"/>
              <w:rPr/>
            </w:pPr>
            <w:r>
              <w:rPr/>
              <w:t>1633,6</w:t>
            </w:r>
          </w:p>
        </w:tc>
        <w:tc>
          <w:tcPr>
            <w:tcW w:w="1628" w:type="dxa"/>
            <w:tcBorders/>
          </w:tcPr>
          <w:p>
            <w:pPr>
              <w:pStyle w:val="ConsPlusNormal"/>
              <w:bidi w:val="0"/>
              <w:ind w:hanging="0" w:left="0" w:right="0"/>
              <w:jc w:val="center"/>
              <w:rPr/>
            </w:pPr>
            <w:r>
              <w:rPr/>
              <w:t>0,144</w:t>
            </w:r>
          </w:p>
        </w:tc>
        <w:tc>
          <w:tcPr>
            <w:tcW w:w="1629" w:type="dxa"/>
            <w:tcBorders/>
          </w:tcPr>
          <w:p>
            <w:pPr>
              <w:pStyle w:val="ConsPlusNormal"/>
              <w:bidi w:val="0"/>
              <w:ind w:hanging="0" w:left="0" w:right="0"/>
              <w:jc w:val="center"/>
              <w:rPr/>
            </w:pPr>
            <w:r>
              <w:rPr/>
              <w:t>1769</w:t>
            </w:r>
          </w:p>
        </w:tc>
        <w:tc>
          <w:tcPr>
            <w:tcW w:w="1627" w:type="dxa"/>
            <w:tcBorders/>
          </w:tcPr>
          <w:p>
            <w:pPr>
              <w:pStyle w:val="ConsPlusNormal"/>
              <w:bidi w:val="0"/>
              <w:ind w:hanging="0" w:left="0" w:right="0"/>
              <w:jc w:val="center"/>
              <w:rPr/>
            </w:pPr>
            <w:r>
              <w:rPr/>
              <w:t>0,144</w:t>
            </w:r>
          </w:p>
        </w:tc>
        <w:tc>
          <w:tcPr>
            <w:tcW w:w="1629" w:type="dxa"/>
            <w:tcBorders/>
          </w:tcPr>
          <w:p>
            <w:pPr>
              <w:pStyle w:val="ConsPlusNormal"/>
              <w:bidi w:val="0"/>
              <w:ind w:hanging="0" w:left="0" w:right="0"/>
              <w:jc w:val="center"/>
              <w:rPr/>
            </w:pPr>
            <w:r>
              <w:rPr/>
              <w:t>1915,6</w:t>
            </w:r>
          </w:p>
        </w:tc>
      </w:tr>
      <w:tr>
        <w:trPr/>
        <w:tc>
          <w:tcPr>
            <w:tcW w:w="4330" w:type="dxa"/>
            <w:tcBorders/>
          </w:tcPr>
          <w:p>
            <w:pPr>
              <w:pStyle w:val="ConsPlusNormal"/>
              <w:bidi w:val="0"/>
              <w:ind w:hanging="0" w:left="0" w:right="0"/>
              <w:rPr/>
            </w:pPr>
            <w:r>
              <w:rPr/>
              <w:t xml:space="preserve">1.2. В условиях дневных стационаров </w:t>
            </w:r>
            <w:hyperlink w:anchor="Par5109" w:tooltip="&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4 - 2026 годах. Указанные нормативы включают также случаи оказания паллиативной медицинской помощи в условиях дневного стационара.">
              <w:r>
                <w:rPr>
                  <w:rStyle w:val="Style9"/>
                  <w:color w:val="0000FF"/>
                </w:rPr>
                <w:t>&lt;4&gt;</w:t>
              </w:r>
            </w:hyperlink>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0,00098</w:t>
            </w:r>
          </w:p>
        </w:tc>
        <w:tc>
          <w:tcPr>
            <w:tcW w:w="1627" w:type="dxa"/>
            <w:tcBorders/>
          </w:tcPr>
          <w:p>
            <w:pPr>
              <w:pStyle w:val="ConsPlusNormal"/>
              <w:bidi w:val="0"/>
              <w:ind w:hanging="0" w:left="0" w:right="0"/>
              <w:jc w:val="center"/>
              <w:rPr/>
            </w:pPr>
            <w:r>
              <w:rPr/>
              <w:t>13777</w:t>
            </w:r>
          </w:p>
        </w:tc>
        <w:tc>
          <w:tcPr>
            <w:tcW w:w="1628" w:type="dxa"/>
            <w:tcBorders/>
          </w:tcPr>
          <w:p>
            <w:pPr>
              <w:pStyle w:val="ConsPlusNormal"/>
              <w:bidi w:val="0"/>
              <w:ind w:hanging="0" w:left="0" w:right="0"/>
              <w:jc w:val="center"/>
              <w:rPr/>
            </w:pPr>
            <w:r>
              <w:rPr/>
              <w:t>0,00098</w:t>
            </w:r>
          </w:p>
        </w:tc>
        <w:tc>
          <w:tcPr>
            <w:tcW w:w="1629" w:type="dxa"/>
            <w:tcBorders/>
          </w:tcPr>
          <w:p>
            <w:pPr>
              <w:pStyle w:val="ConsPlusNormal"/>
              <w:bidi w:val="0"/>
              <w:ind w:hanging="0" w:left="0" w:right="0"/>
              <w:jc w:val="center"/>
              <w:rPr/>
            </w:pPr>
            <w:r>
              <w:rPr/>
              <w:t>14934,4</w:t>
            </w:r>
          </w:p>
        </w:tc>
        <w:tc>
          <w:tcPr>
            <w:tcW w:w="1627" w:type="dxa"/>
            <w:tcBorders/>
          </w:tcPr>
          <w:p>
            <w:pPr>
              <w:pStyle w:val="ConsPlusNormal"/>
              <w:bidi w:val="0"/>
              <w:ind w:hanging="0" w:left="0" w:right="0"/>
              <w:jc w:val="center"/>
              <w:rPr/>
            </w:pPr>
            <w:r>
              <w:rPr/>
              <w:t>0,00098</w:t>
            </w:r>
          </w:p>
        </w:tc>
        <w:tc>
          <w:tcPr>
            <w:tcW w:w="1629" w:type="dxa"/>
            <w:tcBorders/>
          </w:tcPr>
          <w:p>
            <w:pPr>
              <w:pStyle w:val="ConsPlusNormal"/>
              <w:bidi w:val="0"/>
              <w:ind w:hanging="0" w:left="0" w:right="0"/>
              <w:jc w:val="center"/>
              <w:rPr/>
            </w:pPr>
            <w:r>
              <w:rPr/>
              <w:t>16189</w:t>
            </w:r>
          </w:p>
        </w:tc>
      </w:tr>
      <w:tr>
        <w:trPr/>
        <w:tc>
          <w:tcPr>
            <w:tcW w:w="4330" w:type="dxa"/>
            <w:tcBorders/>
          </w:tcPr>
          <w:p>
            <w:pPr>
              <w:pStyle w:val="ConsPlusNormal"/>
              <w:bidi w:val="0"/>
              <w:ind w:hanging="0" w:left="0" w:right="0"/>
              <w:rPr/>
            </w:pPr>
            <w:r>
              <w:rPr/>
              <w:t>2. Специализированная, в том числе высокотехнологичная, медицинская помощь</w:t>
            </w:r>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 xml:space="preserve">2.1. В условиях дневного стационара </w:t>
            </w:r>
            <w:hyperlink w:anchor="Par5109" w:tooltip="&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4 - 2026 годах. Указанные нормативы включают также случаи оказания паллиативной медицинской помощи в условиях дневного стационара.">
              <w:r>
                <w:rPr>
                  <w:rStyle w:val="Style9"/>
                  <w:color w:val="0000FF"/>
                </w:rPr>
                <w:t>&lt;4&gt;</w:t>
              </w:r>
            </w:hyperlink>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0,00302</w:t>
            </w:r>
          </w:p>
        </w:tc>
        <w:tc>
          <w:tcPr>
            <w:tcW w:w="1627" w:type="dxa"/>
            <w:tcBorders/>
          </w:tcPr>
          <w:p>
            <w:pPr>
              <w:pStyle w:val="ConsPlusNormal"/>
              <w:bidi w:val="0"/>
              <w:ind w:hanging="0" w:left="0" w:right="0"/>
              <w:jc w:val="center"/>
              <w:rPr/>
            </w:pPr>
            <w:r>
              <w:rPr/>
              <w:t>17650,8</w:t>
            </w:r>
          </w:p>
        </w:tc>
        <w:tc>
          <w:tcPr>
            <w:tcW w:w="1628" w:type="dxa"/>
            <w:tcBorders/>
          </w:tcPr>
          <w:p>
            <w:pPr>
              <w:pStyle w:val="ConsPlusNormal"/>
              <w:bidi w:val="0"/>
              <w:ind w:hanging="0" w:left="0" w:right="0"/>
              <w:jc w:val="center"/>
              <w:rPr/>
            </w:pPr>
            <w:r>
              <w:rPr/>
              <w:t>0,00302</w:t>
            </w:r>
          </w:p>
        </w:tc>
        <w:tc>
          <w:tcPr>
            <w:tcW w:w="1629" w:type="dxa"/>
            <w:tcBorders/>
          </w:tcPr>
          <w:p>
            <w:pPr>
              <w:pStyle w:val="ConsPlusNormal"/>
              <w:bidi w:val="0"/>
              <w:ind w:hanging="0" w:left="0" w:right="0"/>
              <w:jc w:val="center"/>
              <w:rPr/>
            </w:pPr>
            <w:r>
              <w:rPr/>
              <w:t>19133,6</w:t>
            </w:r>
          </w:p>
        </w:tc>
        <w:tc>
          <w:tcPr>
            <w:tcW w:w="1627" w:type="dxa"/>
            <w:tcBorders/>
          </w:tcPr>
          <w:p>
            <w:pPr>
              <w:pStyle w:val="ConsPlusNormal"/>
              <w:bidi w:val="0"/>
              <w:ind w:hanging="0" w:left="0" w:right="0"/>
              <w:jc w:val="center"/>
              <w:rPr/>
            </w:pPr>
            <w:r>
              <w:rPr/>
              <w:t>0,00302</w:t>
            </w:r>
          </w:p>
        </w:tc>
        <w:tc>
          <w:tcPr>
            <w:tcW w:w="1629" w:type="dxa"/>
            <w:tcBorders/>
          </w:tcPr>
          <w:p>
            <w:pPr>
              <w:pStyle w:val="ConsPlusNormal"/>
              <w:bidi w:val="0"/>
              <w:ind w:hanging="0" w:left="0" w:right="0"/>
              <w:jc w:val="center"/>
              <w:rPr/>
            </w:pPr>
            <w:r>
              <w:rPr/>
              <w:t>20741</w:t>
            </w:r>
          </w:p>
        </w:tc>
      </w:tr>
      <w:tr>
        <w:trPr/>
        <w:tc>
          <w:tcPr>
            <w:tcW w:w="4330" w:type="dxa"/>
            <w:tcBorders/>
          </w:tcPr>
          <w:p>
            <w:pPr>
              <w:pStyle w:val="ConsPlusNormal"/>
              <w:bidi w:val="0"/>
              <w:ind w:hanging="0" w:left="0" w:right="0"/>
              <w:rPr/>
            </w:pPr>
            <w:r>
              <w:rPr/>
              <w:t>2.2. В условиях круглосуточного стационара</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0,0138</w:t>
            </w:r>
          </w:p>
        </w:tc>
        <w:tc>
          <w:tcPr>
            <w:tcW w:w="1627" w:type="dxa"/>
            <w:tcBorders/>
          </w:tcPr>
          <w:p>
            <w:pPr>
              <w:pStyle w:val="ConsPlusNormal"/>
              <w:bidi w:val="0"/>
              <w:ind w:hanging="0" w:left="0" w:right="0"/>
              <w:jc w:val="center"/>
              <w:rPr/>
            </w:pPr>
            <w:r>
              <w:rPr/>
              <w:t>102172,9</w:t>
            </w:r>
          </w:p>
        </w:tc>
        <w:tc>
          <w:tcPr>
            <w:tcW w:w="1628" w:type="dxa"/>
            <w:tcBorders/>
          </w:tcPr>
          <w:p>
            <w:pPr>
              <w:pStyle w:val="ConsPlusNormal"/>
              <w:bidi w:val="0"/>
              <w:ind w:hanging="0" w:left="0" w:right="0"/>
              <w:jc w:val="center"/>
              <w:rPr/>
            </w:pPr>
            <w:r>
              <w:rPr/>
              <w:t>0,0138</w:t>
            </w:r>
          </w:p>
        </w:tc>
        <w:tc>
          <w:tcPr>
            <w:tcW w:w="1629" w:type="dxa"/>
            <w:tcBorders/>
          </w:tcPr>
          <w:p>
            <w:pPr>
              <w:pStyle w:val="ConsPlusNormal"/>
              <w:bidi w:val="0"/>
              <w:ind w:hanging="0" w:left="0" w:right="0"/>
              <w:jc w:val="center"/>
              <w:rPr/>
            </w:pPr>
            <w:r>
              <w:rPr/>
              <w:t>110658,8</w:t>
            </w:r>
          </w:p>
        </w:tc>
        <w:tc>
          <w:tcPr>
            <w:tcW w:w="1627" w:type="dxa"/>
            <w:tcBorders/>
          </w:tcPr>
          <w:p>
            <w:pPr>
              <w:pStyle w:val="ConsPlusNormal"/>
              <w:bidi w:val="0"/>
              <w:ind w:hanging="0" w:left="0" w:right="0"/>
              <w:jc w:val="center"/>
              <w:rPr/>
            </w:pPr>
            <w:r>
              <w:rPr/>
              <w:t>0,0138</w:t>
            </w:r>
          </w:p>
        </w:tc>
        <w:tc>
          <w:tcPr>
            <w:tcW w:w="1629" w:type="dxa"/>
            <w:tcBorders/>
          </w:tcPr>
          <w:p>
            <w:pPr>
              <w:pStyle w:val="ConsPlusNormal"/>
              <w:bidi w:val="0"/>
              <w:ind w:hanging="0" w:left="0" w:right="0"/>
              <w:jc w:val="center"/>
              <w:rPr/>
            </w:pPr>
            <w:r>
              <w:rPr/>
              <w:t>119849,5</w:t>
            </w:r>
          </w:p>
        </w:tc>
      </w:tr>
      <w:tr>
        <w:trPr/>
        <w:tc>
          <w:tcPr>
            <w:tcW w:w="4330" w:type="dxa"/>
            <w:tcBorders/>
          </w:tcPr>
          <w:p>
            <w:pPr>
              <w:pStyle w:val="ConsPlusNormal"/>
              <w:bidi w:val="0"/>
              <w:ind w:hanging="0" w:left="0" w:right="0"/>
              <w:rPr/>
            </w:pPr>
            <w:r>
              <w:rPr/>
              <w:t xml:space="preserve">3. Паллиативная медицинская помощь </w:t>
            </w:r>
            <w:hyperlink w:anchor="Par5110" w:tooltip="&lt;5&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аболевания, характером и особенностями паллиативной медицинской помощи, оказываемой пациентам и их родственникам.">
              <w:r>
                <w:rPr>
                  <w:rStyle w:val="Style9"/>
                  <w:color w:val="0000FF"/>
                </w:rPr>
                <w:t>&lt;5&gt;</w:t>
              </w:r>
            </w:hyperlink>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 xml:space="preserve">3.1. Первичная медицинская помощь, в том числе доврачебная и врачебная </w:t>
            </w:r>
            <w:hyperlink w:anchor="Par5111" w:tooltip="&lt;6&gt; Посещенияе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
              <w:r>
                <w:rPr>
                  <w:rStyle w:val="Style9"/>
                  <w:color w:val="0000FF"/>
                </w:rPr>
                <w:t>&lt;6&gt;</w:t>
              </w:r>
            </w:hyperlink>
            <w:r>
              <w:rPr/>
              <w:t xml:space="preserve"> (включая ветеранов боевых действий), всего,</w:t>
            </w:r>
          </w:p>
          <w:p>
            <w:pPr>
              <w:pStyle w:val="ConsPlusNormal"/>
              <w:bidi w:val="0"/>
              <w:ind w:hanging="0" w:left="0" w:right="0"/>
              <w:rPr/>
            </w:pPr>
            <w:r>
              <w:rPr/>
              <w:t>в том числе:</w:t>
            </w:r>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0,03</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0,03</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0,03</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 xml:space="preserve">посещения по паллиативной медицинской помощи без учета посещений на дому патронажными бригадами </w:t>
            </w:r>
            <w:hyperlink w:anchor="Par5111" w:tooltip="&lt;6&gt; Посещенияе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
              <w:r>
                <w:rPr>
                  <w:rStyle w:val="Style9"/>
                  <w:color w:val="0000FF"/>
                </w:rPr>
                <w:t>&lt;6&gt;</w:t>
              </w:r>
            </w:hyperlink>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0,022</w:t>
            </w:r>
          </w:p>
        </w:tc>
        <w:tc>
          <w:tcPr>
            <w:tcW w:w="1627" w:type="dxa"/>
            <w:tcBorders/>
          </w:tcPr>
          <w:p>
            <w:pPr>
              <w:pStyle w:val="ConsPlusNormal"/>
              <w:bidi w:val="0"/>
              <w:ind w:hanging="0" w:left="0" w:right="0"/>
              <w:jc w:val="center"/>
              <w:rPr/>
            </w:pPr>
            <w:r>
              <w:rPr/>
              <w:t>506,4</w:t>
            </w:r>
          </w:p>
        </w:tc>
        <w:tc>
          <w:tcPr>
            <w:tcW w:w="1628" w:type="dxa"/>
            <w:tcBorders/>
          </w:tcPr>
          <w:p>
            <w:pPr>
              <w:pStyle w:val="ConsPlusNormal"/>
              <w:bidi w:val="0"/>
              <w:ind w:hanging="0" w:left="0" w:right="0"/>
              <w:jc w:val="center"/>
              <w:rPr/>
            </w:pPr>
            <w:r>
              <w:rPr/>
              <w:t>0,022</w:t>
            </w:r>
          </w:p>
        </w:tc>
        <w:tc>
          <w:tcPr>
            <w:tcW w:w="1629" w:type="dxa"/>
            <w:tcBorders/>
          </w:tcPr>
          <w:p>
            <w:pPr>
              <w:pStyle w:val="ConsPlusNormal"/>
              <w:bidi w:val="0"/>
              <w:ind w:hanging="0" w:left="0" w:right="0"/>
              <w:jc w:val="center"/>
              <w:rPr/>
            </w:pPr>
            <w:r>
              <w:rPr/>
              <w:t>548,3</w:t>
            </w:r>
          </w:p>
        </w:tc>
        <w:tc>
          <w:tcPr>
            <w:tcW w:w="1627" w:type="dxa"/>
            <w:tcBorders/>
          </w:tcPr>
          <w:p>
            <w:pPr>
              <w:pStyle w:val="ConsPlusNormal"/>
              <w:bidi w:val="0"/>
              <w:ind w:hanging="0" w:left="0" w:right="0"/>
              <w:jc w:val="center"/>
              <w:rPr/>
            </w:pPr>
            <w:r>
              <w:rPr/>
              <w:t>0,022</w:t>
            </w:r>
          </w:p>
        </w:tc>
        <w:tc>
          <w:tcPr>
            <w:tcW w:w="1629" w:type="dxa"/>
            <w:tcBorders/>
          </w:tcPr>
          <w:p>
            <w:pPr>
              <w:pStyle w:val="ConsPlusNormal"/>
              <w:bidi w:val="0"/>
              <w:ind w:hanging="0" w:left="0" w:right="0"/>
              <w:jc w:val="center"/>
              <w:rPr/>
            </w:pPr>
            <w:r>
              <w:rPr/>
              <w:t>593,8</w:t>
            </w:r>
          </w:p>
        </w:tc>
      </w:tr>
      <w:tr>
        <w:trPr/>
        <w:tc>
          <w:tcPr>
            <w:tcW w:w="4330" w:type="dxa"/>
            <w:tcBorders/>
          </w:tcPr>
          <w:p>
            <w:pPr>
              <w:pStyle w:val="ConsPlusNormal"/>
              <w:bidi w:val="0"/>
              <w:ind w:hanging="0" w:left="0" w:right="0"/>
              <w:rPr/>
            </w:pPr>
            <w:r>
              <w:rPr/>
              <w:t xml:space="preserve">посещения на дому выездными патронажными бригадами </w:t>
            </w:r>
            <w:hyperlink w:anchor="Par5111" w:tooltip="&lt;6&gt; Посещенияе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
              <w:r>
                <w:rPr>
                  <w:rStyle w:val="Style9"/>
                  <w:color w:val="0000FF"/>
                </w:rPr>
                <w:t>&lt;6&gt;</w:t>
              </w:r>
            </w:hyperlink>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0,008</w:t>
            </w:r>
          </w:p>
        </w:tc>
        <w:tc>
          <w:tcPr>
            <w:tcW w:w="1627" w:type="dxa"/>
            <w:tcBorders/>
          </w:tcPr>
          <w:p>
            <w:pPr>
              <w:pStyle w:val="ConsPlusNormal"/>
              <w:bidi w:val="0"/>
              <w:ind w:hanging="0" w:left="0" w:right="0"/>
              <w:jc w:val="center"/>
              <w:rPr/>
            </w:pPr>
            <w:r>
              <w:rPr/>
              <w:t>2514</w:t>
            </w:r>
          </w:p>
        </w:tc>
        <w:tc>
          <w:tcPr>
            <w:tcW w:w="1628" w:type="dxa"/>
            <w:tcBorders/>
          </w:tcPr>
          <w:p>
            <w:pPr>
              <w:pStyle w:val="ConsPlusNormal"/>
              <w:bidi w:val="0"/>
              <w:ind w:hanging="0" w:left="0" w:right="0"/>
              <w:jc w:val="center"/>
              <w:rPr/>
            </w:pPr>
            <w:r>
              <w:rPr/>
              <w:t>0,008</w:t>
            </w:r>
          </w:p>
        </w:tc>
        <w:tc>
          <w:tcPr>
            <w:tcW w:w="1629" w:type="dxa"/>
            <w:tcBorders/>
          </w:tcPr>
          <w:p>
            <w:pPr>
              <w:pStyle w:val="ConsPlusNormal"/>
              <w:bidi w:val="0"/>
              <w:ind w:hanging="0" w:left="0" w:right="0"/>
              <w:jc w:val="center"/>
              <w:rPr/>
            </w:pPr>
            <w:r>
              <w:rPr/>
              <w:t>2703</w:t>
            </w:r>
          </w:p>
        </w:tc>
        <w:tc>
          <w:tcPr>
            <w:tcW w:w="1627" w:type="dxa"/>
            <w:tcBorders/>
          </w:tcPr>
          <w:p>
            <w:pPr>
              <w:pStyle w:val="ConsPlusNormal"/>
              <w:bidi w:val="0"/>
              <w:ind w:hanging="0" w:left="0" w:right="0"/>
              <w:jc w:val="center"/>
              <w:rPr/>
            </w:pPr>
            <w:r>
              <w:rPr/>
              <w:t>0,008</w:t>
            </w:r>
          </w:p>
        </w:tc>
        <w:tc>
          <w:tcPr>
            <w:tcW w:w="1629" w:type="dxa"/>
            <w:tcBorders/>
          </w:tcPr>
          <w:p>
            <w:pPr>
              <w:pStyle w:val="ConsPlusNormal"/>
              <w:bidi w:val="0"/>
              <w:ind w:hanging="0" w:left="0" w:right="0"/>
              <w:jc w:val="center"/>
              <w:rPr/>
            </w:pPr>
            <w:r>
              <w:rPr/>
              <w:t>2906,1</w:t>
            </w:r>
          </w:p>
        </w:tc>
      </w:tr>
      <w:tr>
        <w:trPr/>
        <w:tc>
          <w:tcPr>
            <w:tcW w:w="4330" w:type="dxa"/>
            <w:tcBorders/>
          </w:tcPr>
          <w:p>
            <w:pPr>
              <w:pStyle w:val="ConsPlusNormal"/>
              <w:bidi w:val="0"/>
              <w:ind w:hanging="0" w:left="0" w:right="0"/>
              <w:rPr/>
            </w:pPr>
            <w:r>
              <w:rPr/>
              <w:t>в том числе для детского населения</w:t>
            </w:r>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0,000302</w:t>
            </w:r>
          </w:p>
        </w:tc>
        <w:tc>
          <w:tcPr>
            <w:tcW w:w="1627" w:type="dxa"/>
            <w:tcBorders/>
          </w:tcPr>
          <w:p>
            <w:pPr>
              <w:pStyle w:val="ConsPlusNormal"/>
              <w:bidi w:val="0"/>
              <w:ind w:hanging="0" w:left="0" w:right="0"/>
              <w:jc w:val="center"/>
              <w:rPr/>
            </w:pPr>
            <w:r>
              <w:rPr/>
              <w:t>2514</w:t>
            </w:r>
          </w:p>
        </w:tc>
        <w:tc>
          <w:tcPr>
            <w:tcW w:w="1628" w:type="dxa"/>
            <w:tcBorders/>
          </w:tcPr>
          <w:p>
            <w:pPr>
              <w:pStyle w:val="ConsPlusNormal"/>
              <w:bidi w:val="0"/>
              <w:ind w:hanging="0" w:left="0" w:right="0"/>
              <w:jc w:val="center"/>
              <w:rPr/>
            </w:pPr>
            <w:r>
              <w:rPr/>
              <w:t>0,000349</w:t>
            </w:r>
          </w:p>
        </w:tc>
        <w:tc>
          <w:tcPr>
            <w:tcW w:w="1629" w:type="dxa"/>
            <w:tcBorders/>
          </w:tcPr>
          <w:p>
            <w:pPr>
              <w:pStyle w:val="ConsPlusNormal"/>
              <w:bidi w:val="0"/>
              <w:ind w:hanging="0" w:left="0" w:right="0"/>
              <w:jc w:val="center"/>
              <w:rPr/>
            </w:pPr>
            <w:r>
              <w:rPr/>
              <w:t>2703</w:t>
            </w:r>
          </w:p>
        </w:tc>
        <w:tc>
          <w:tcPr>
            <w:tcW w:w="1627" w:type="dxa"/>
            <w:tcBorders/>
          </w:tcPr>
          <w:p>
            <w:pPr>
              <w:pStyle w:val="ConsPlusNormal"/>
              <w:bidi w:val="0"/>
              <w:ind w:hanging="0" w:left="0" w:right="0"/>
              <w:jc w:val="center"/>
              <w:rPr/>
            </w:pPr>
            <w:r>
              <w:rPr/>
              <w:t>0,000424</w:t>
            </w:r>
          </w:p>
        </w:tc>
        <w:tc>
          <w:tcPr>
            <w:tcW w:w="1629" w:type="dxa"/>
            <w:tcBorders/>
          </w:tcPr>
          <w:p>
            <w:pPr>
              <w:pStyle w:val="ConsPlusNormal"/>
              <w:bidi w:val="0"/>
              <w:ind w:hanging="0" w:left="0" w:right="0"/>
              <w:jc w:val="center"/>
              <w:rPr/>
            </w:pPr>
            <w:r>
              <w:rPr/>
              <w:t>2906,1</w:t>
            </w:r>
          </w:p>
        </w:tc>
      </w:tr>
      <w:tr>
        <w:trPr/>
        <w:tc>
          <w:tcPr>
            <w:tcW w:w="4330" w:type="dxa"/>
            <w:tcBorders/>
          </w:tcPr>
          <w:p>
            <w:pPr>
              <w:pStyle w:val="ConsPlusNormal"/>
              <w:bidi w:val="0"/>
              <w:ind w:hanging="0" w:left="0" w:right="0"/>
              <w:rPr/>
            </w:pPr>
            <w:r>
              <w:rPr/>
              <w:t>3.2.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1425" w:type="dxa"/>
            <w:tcBorders/>
          </w:tcPr>
          <w:p>
            <w:pPr>
              <w:pStyle w:val="ConsPlusNormal"/>
              <w:bidi w:val="0"/>
              <w:ind w:hanging="0" w:left="0" w:right="0"/>
              <w:jc w:val="center"/>
              <w:rPr/>
            </w:pPr>
            <w:r>
              <w:rPr/>
              <w:t>койко-дней</w:t>
            </w:r>
          </w:p>
        </w:tc>
        <w:tc>
          <w:tcPr>
            <w:tcW w:w="1629" w:type="dxa"/>
            <w:tcBorders/>
          </w:tcPr>
          <w:p>
            <w:pPr>
              <w:pStyle w:val="ConsPlusNormal"/>
              <w:bidi w:val="0"/>
              <w:ind w:hanging="0" w:left="0" w:right="0"/>
              <w:jc w:val="center"/>
              <w:rPr/>
            </w:pPr>
            <w:r>
              <w:rPr/>
              <w:t>0,092</w:t>
            </w:r>
          </w:p>
        </w:tc>
        <w:tc>
          <w:tcPr>
            <w:tcW w:w="1627" w:type="dxa"/>
            <w:tcBorders/>
          </w:tcPr>
          <w:p>
            <w:pPr>
              <w:pStyle w:val="ConsPlusNormal"/>
              <w:bidi w:val="0"/>
              <w:ind w:hanging="0" w:left="0" w:right="0"/>
              <w:jc w:val="center"/>
              <w:rPr/>
            </w:pPr>
            <w:r>
              <w:rPr/>
              <w:t>2992,3</w:t>
            </w:r>
          </w:p>
        </w:tc>
        <w:tc>
          <w:tcPr>
            <w:tcW w:w="1628" w:type="dxa"/>
            <w:tcBorders/>
          </w:tcPr>
          <w:p>
            <w:pPr>
              <w:pStyle w:val="ConsPlusNormal"/>
              <w:bidi w:val="0"/>
              <w:ind w:hanging="0" w:left="0" w:right="0"/>
              <w:jc w:val="center"/>
              <w:rPr/>
            </w:pPr>
            <w:r>
              <w:rPr/>
              <w:t>0,092</w:t>
            </w:r>
          </w:p>
        </w:tc>
        <w:tc>
          <w:tcPr>
            <w:tcW w:w="1629" w:type="dxa"/>
            <w:tcBorders/>
          </w:tcPr>
          <w:p>
            <w:pPr>
              <w:pStyle w:val="ConsPlusNormal"/>
              <w:bidi w:val="0"/>
              <w:ind w:hanging="0" w:left="0" w:right="0"/>
              <w:jc w:val="center"/>
              <w:rPr/>
            </w:pPr>
            <w:r>
              <w:rPr/>
              <w:t>3248</w:t>
            </w:r>
          </w:p>
        </w:tc>
        <w:tc>
          <w:tcPr>
            <w:tcW w:w="1627" w:type="dxa"/>
            <w:tcBorders/>
          </w:tcPr>
          <w:p>
            <w:pPr>
              <w:pStyle w:val="ConsPlusNormal"/>
              <w:bidi w:val="0"/>
              <w:ind w:hanging="0" w:left="0" w:right="0"/>
              <w:jc w:val="center"/>
              <w:rPr/>
            </w:pPr>
            <w:r>
              <w:rPr/>
              <w:t>0,092</w:t>
            </w:r>
          </w:p>
        </w:tc>
        <w:tc>
          <w:tcPr>
            <w:tcW w:w="1629" w:type="dxa"/>
            <w:tcBorders/>
          </w:tcPr>
          <w:p>
            <w:pPr>
              <w:pStyle w:val="ConsPlusNormal"/>
              <w:bidi w:val="0"/>
              <w:ind w:hanging="0" w:left="0" w:right="0"/>
              <w:jc w:val="center"/>
              <w:rPr/>
            </w:pPr>
            <w:r>
              <w:rPr/>
              <w:t>3515,3</w:t>
            </w:r>
          </w:p>
        </w:tc>
      </w:tr>
      <w:tr>
        <w:trPr/>
        <w:tc>
          <w:tcPr>
            <w:tcW w:w="4330" w:type="dxa"/>
            <w:tcBorders/>
          </w:tcPr>
          <w:p>
            <w:pPr>
              <w:pStyle w:val="ConsPlusNormal"/>
              <w:bidi w:val="0"/>
              <w:ind w:hanging="0" w:left="0" w:right="0"/>
              <w:rPr/>
            </w:pPr>
            <w:r>
              <w:rPr/>
              <w:t>в том числе для детского населения</w:t>
            </w:r>
          </w:p>
        </w:tc>
        <w:tc>
          <w:tcPr>
            <w:tcW w:w="1425" w:type="dxa"/>
            <w:tcBorders/>
          </w:tcPr>
          <w:p>
            <w:pPr>
              <w:pStyle w:val="ConsPlusNormal"/>
              <w:bidi w:val="0"/>
              <w:ind w:hanging="0" w:left="0" w:right="0"/>
              <w:jc w:val="center"/>
              <w:rPr/>
            </w:pPr>
            <w:r>
              <w:rPr/>
              <w:t>койко-дней</w:t>
            </w:r>
          </w:p>
        </w:tc>
        <w:tc>
          <w:tcPr>
            <w:tcW w:w="1629" w:type="dxa"/>
            <w:tcBorders/>
          </w:tcPr>
          <w:p>
            <w:pPr>
              <w:pStyle w:val="ConsPlusNormal"/>
              <w:bidi w:val="0"/>
              <w:ind w:hanging="0" w:left="0" w:right="0"/>
              <w:jc w:val="center"/>
              <w:rPr/>
            </w:pPr>
            <w:r>
              <w:rPr/>
              <w:t>0,002054</w:t>
            </w:r>
          </w:p>
        </w:tc>
        <w:tc>
          <w:tcPr>
            <w:tcW w:w="1627" w:type="dxa"/>
            <w:tcBorders/>
          </w:tcPr>
          <w:p>
            <w:pPr>
              <w:pStyle w:val="ConsPlusNormal"/>
              <w:bidi w:val="0"/>
              <w:ind w:hanging="0" w:left="0" w:right="0"/>
              <w:jc w:val="center"/>
              <w:rPr/>
            </w:pPr>
            <w:r>
              <w:rPr/>
              <w:t>2992,3</w:t>
            </w:r>
          </w:p>
        </w:tc>
        <w:tc>
          <w:tcPr>
            <w:tcW w:w="1628" w:type="dxa"/>
            <w:tcBorders/>
          </w:tcPr>
          <w:p>
            <w:pPr>
              <w:pStyle w:val="ConsPlusNormal"/>
              <w:bidi w:val="0"/>
              <w:ind w:hanging="0" w:left="0" w:right="0"/>
              <w:jc w:val="center"/>
              <w:rPr/>
            </w:pPr>
            <w:r>
              <w:rPr/>
              <w:t>0,002670</w:t>
            </w:r>
          </w:p>
        </w:tc>
        <w:tc>
          <w:tcPr>
            <w:tcW w:w="1629" w:type="dxa"/>
            <w:tcBorders/>
          </w:tcPr>
          <w:p>
            <w:pPr>
              <w:pStyle w:val="ConsPlusNormal"/>
              <w:bidi w:val="0"/>
              <w:ind w:hanging="0" w:left="0" w:right="0"/>
              <w:jc w:val="center"/>
              <w:rPr/>
            </w:pPr>
            <w:r>
              <w:rPr/>
              <w:t>3248</w:t>
            </w:r>
          </w:p>
        </w:tc>
        <w:tc>
          <w:tcPr>
            <w:tcW w:w="1627" w:type="dxa"/>
            <w:tcBorders/>
          </w:tcPr>
          <w:p>
            <w:pPr>
              <w:pStyle w:val="ConsPlusNormal"/>
              <w:bidi w:val="0"/>
              <w:ind w:hanging="0" w:left="0" w:right="0"/>
              <w:jc w:val="center"/>
              <w:rPr/>
            </w:pPr>
            <w:r>
              <w:rPr/>
              <w:t>0,003389</w:t>
            </w:r>
          </w:p>
        </w:tc>
        <w:tc>
          <w:tcPr>
            <w:tcW w:w="1629" w:type="dxa"/>
            <w:tcBorders/>
          </w:tcPr>
          <w:p>
            <w:pPr>
              <w:pStyle w:val="ConsPlusNormal"/>
              <w:bidi w:val="0"/>
              <w:ind w:hanging="0" w:left="0" w:right="0"/>
              <w:jc w:val="center"/>
              <w:rPr/>
            </w:pPr>
            <w:r>
              <w:rPr/>
              <w:t>3515,3</w:t>
            </w:r>
          </w:p>
        </w:tc>
      </w:tr>
      <w:tr>
        <w:trPr/>
        <w:tc>
          <w:tcPr>
            <w:tcW w:w="15524" w:type="dxa"/>
            <w:gridSpan w:val="8"/>
            <w:tcBorders/>
          </w:tcPr>
          <w:p>
            <w:pPr>
              <w:pStyle w:val="ConsPlusNormal"/>
              <w:numPr>
                <w:ilvl w:val="0"/>
                <w:numId w:val="0"/>
              </w:numPr>
              <w:tabs>
                <w:tab w:val="clear" w:pos="720"/>
              </w:tabs>
              <w:bidi w:val="0"/>
              <w:ind w:hanging="0" w:left="0" w:right="0"/>
              <w:jc w:val="center"/>
              <w:outlineLvl w:val="2"/>
              <w:rPr/>
            </w:pPr>
            <w:r>
              <w:rPr/>
              <w:t>II. В рамках базовой программы обязательного медицинского страхования</w:t>
            </w:r>
          </w:p>
        </w:tc>
      </w:tr>
      <w:tr>
        <w:trPr/>
        <w:tc>
          <w:tcPr>
            <w:tcW w:w="4330" w:type="dxa"/>
            <w:tcBorders/>
          </w:tcPr>
          <w:p>
            <w:pPr>
              <w:pStyle w:val="ConsPlusNormal"/>
              <w:tabs>
                <w:tab w:val="clear" w:pos="720"/>
              </w:tabs>
              <w:bidi w:val="0"/>
              <w:ind w:hanging="0" w:left="0" w:right="0"/>
              <w:rPr/>
            </w:pPr>
            <w:r>
              <w:rPr/>
              <w:t>1. Скорая, в том числе скорая специализированная, медицинская помощь</w:t>
            </w:r>
          </w:p>
        </w:tc>
        <w:tc>
          <w:tcPr>
            <w:tcW w:w="1425" w:type="dxa"/>
            <w:tcBorders/>
          </w:tcPr>
          <w:p>
            <w:pPr>
              <w:pStyle w:val="ConsPlusNormal"/>
              <w:tabs>
                <w:tab w:val="clear" w:pos="720"/>
              </w:tabs>
              <w:bidi w:val="0"/>
              <w:ind w:hanging="0" w:left="0" w:right="0"/>
              <w:jc w:val="center"/>
              <w:rPr/>
            </w:pPr>
            <w:r>
              <w:rPr/>
              <w:t>вызовов</w:t>
            </w:r>
          </w:p>
        </w:tc>
        <w:tc>
          <w:tcPr>
            <w:tcW w:w="1629" w:type="dxa"/>
            <w:tcBorders/>
          </w:tcPr>
          <w:p>
            <w:pPr>
              <w:pStyle w:val="ConsPlusNormal"/>
              <w:tabs>
                <w:tab w:val="clear" w:pos="720"/>
              </w:tabs>
              <w:bidi w:val="0"/>
              <w:ind w:hanging="0" w:left="0" w:right="0"/>
              <w:jc w:val="center"/>
              <w:rPr/>
            </w:pPr>
            <w:r>
              <w:rPr/>
              <w:t>0,29</w:t>
            </w:r>
          </w:p>
        </w:tc>
        <w:tc>
          <w:tcPr>
            <w:tcW w:w="1627" w:type="dxa"/>
            <w:tcBorders/>
          </w:tcPr>
          <w:p>
            <w:pPr>
              <w:pStyle w:val="ConsPlusNormal"/>
              <w:tabs>
                <w:tab w:val="clear" w:pos="720"/>
              </w:tabs>
              <w:bidi w:val="0"/>
              <w:ind w:hanging="0" w:left="0" w:right="0"/>
              <w:jc w:val="center"/>
              <w:rPr/>
            </w:pPr>
            <w:r>
              <w:rPr/>
              <w:t>3657,3</w:t>
            </w:r>
          </w:p>
        </w:tc>
        <w:tc>
          <w:tcPr>
            <w:tcW w:w="1628" w:type="dxa"/>
            <w:tcBorders/>
          </w:tcPr>
          <w:p>
            <w:pPr>
              <w:pStyle w:val="ConsPlusNormal"/>
              <w:tabs>
                <w:tab w:val="clear" w:pos="720"/>
              </w:tabs>
              <w:bidi w:val="0"/>
              <w:ind w:hanging="0" w:left="0" w:right="0"/>
              <w:jc w:val="center"/>
              <w:rPr/>
            </w:pPr>
            <w:r>
              <w:rPr/>
              <w:t>0,29</w:t>
            </w:r>
          </w:p>
        </w:tc>
        <w:tc>
          <w:tcPr>
            <w:tcW w:w="1629" w:type="dxa"/>
            <w:tcBorders/>
          </w:tcPr>
          <w:p>
            <w:pPr>
              <w:pStyle w:val="ConsPlusNormal"/>
              <w:tabs>
                <w:tab w:val="clear" w:pos="720"/>
              </w:tabs>
              <w:bidi w:val="0"/>
              <w:ind w:hanging="0" w:left="0" w:right="0"/>
              <w:jc w:val="center"/>
              <w:rPr/>
            </w:pPr>
            <w:r>
              <w:rPr/>
              <w:t>3886,1</w:t>
            </w:r>
          </w:p>
        </w:tc>
        <w:tc>
          <w:tcPr>
            <w:tcW w:w="1627" w:type="dxa"/>
            <w:tcBorders/>
          </w:tcPr>
          <w:p>
            <w:pPr>
              <w:pStyle w:val="ConsPlusNormal"/>
              <w:tabs>
                <w:tab w:val="clear" w:pos="720"/>
              </w:tabs>
              <w:bidi w:val="0"/>
              <w:ind w:hanging="0" w:left="0" w:right="0"/>
              <w:jc w:val="center"/>
              <w:rPr/>
            </w:pPr>
            <w:r>
              <w:rPr/>
              <w:t>0,29</w:t>
            </w:r>
          </w:p>
        </w:tc>
        <w:tc>
          <w:tcPr>
            <w:tcW w:w="1629" w:type="dxa"/>
            <w:tcBorders/>
          </w:tcPr>
          <w:p>
            <w:pPr>
              <w:pStyle w:val="ConsPlusNormal"/>
              <w:tabs>
                <w:tab w:val="clear" w:pos="720"/>
              </w:tabs>
              <w:bidi w:val="0"/>
              <w:ind w:hanging="0" w:left="0" w:right="0"/>
              <w:jc w:val="center"/>
              <w:rPr/>
            </w:pPr>
            <w:r>
              <w:rPr/>
              <w:t>4116,90</w:t>
            </w:r>
          </w:p>
        </w:tc>
      </w:tr>
      <w:tr>
        <w:trPr/>
        <w:tc>
          <w:tcPr>
            <w:tcW w:w="4330" w:type="dxa"/>
            <w:tcBorders/>
          </w:tcPr>
          <w:p>
            <w:pPr>
              <w:pStyle w:val="ConsPlusNormal"/>
              <w:bidi w:val="0"/>
              <w:ind w:hanging="0" w:left="0" w:right="0"/>
              <w:rPr/>
            </w:pPr>
            <w:r>
              <w:rPr/>
              <w:t>2. Первичная медико-санитарная помощь, за исключением медицинской реабилитации</w:t>
            </w:r>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2.1. В амбулаторных условиях, в том числе:</w:t>
            </w:r>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2.1.1. посещения в рамках проведения профилактических медицинских осмотров</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0,311412</w:t>
            </w:r>
          </w:p>
        </w:tc>
        <w:tc>
          <w:tcPr>
            <w:tcW w:w="1627" w:type="dxa"/>
            <w:tcBorders/>
          </w:tcPr>
          <w:p>
            <w:pPr>
              <w:pStyle w:val="ConsPlusNormal"/>
              <w:bidi w:val="0"/>
              <w:ind w:hanging="0" w:left="0" w:right="0"/>
              <w:jc w:val="center"/>
              <w:rPr/>
            </w:pPr>
            <w:r>
              <w:rPr/>
              <w:t>2240,2</w:t>
            </w:r>
          </w:p>
        </w:tc>
        <w:tc>
          <w:tcPr>
            <w:tcW w:w="1628" w:type="dxa"/>
            <w:tcBorders/>
          </w:tcPr>
          <w:p>
            <w:pPr>
              <w:pStyle w:val="ConsPlusNormal"/>
              <w:bidi w:val="0"/>
              <w:ind w:hanging="0" w:left="0" w:right="0"/>
              <w:jc w:val="center"/>
              <w:rPr/>
            </w:pPr>
            <w:r>
              <w:rPr/>
              <w:t>0,311412</w:t>
            </w:r>
          </w:p>
        </w:tc>
        <w:tc>
          <w:tcPr>
            <w:tcW w:w="1629" w:type="dxa"/>
            <w:tcBorders/>
          </w:tcPr>
          <w:p>
            <w:pPr>
              <w:pStyle w:val="ConsPlusNormal"/>
              <w:bidi w:val="0"/>
              <w:ind w:hanging="0" w:left="0" w:right="0"/>
              <w:jc w:val="center"/>
              <w:rPr/>
            </w:pPr>
            <w:r>
              <w:rPr/>
              <w:t>2378,9</w:t>
            </w:r>
          </w:p>
        </w:tc>
        <w:tc>
          <w:tcPr>
            <w:tcW w:w="1627" w:type="dxa"/>
            <w:tcBorders/>
          </w:tcPr>
          <w:p>
            <w:pPr>
              <w:pStyle w:val="ConsPlusNormal"/>
              <w:bidi w:val="0"/>
              <w:ind w:hanging="0" w:left="0" w:right="0"/>
              <w:jc w:val="center"/>
              <w:rPr/>
            </w:pPr>
            <w:r>
              <w:rPr/>
              <w:t>0,311412</w:t>
            </w:r>
          </w:p>
        </w:tc>
        <w:tc>
          <w:tcPr>
            <w:tcW w:w="1629" w:type="dxa"/>
            <w:tcBorders/>
          </w:tcPr>
          <w:p>
            <w:pPr>
              <w:pStyle w:val="ConsPlusNormal"/>
              <w:bidi w:val="0"/>
              <w:ind w:hanging="0" w:left="0" w:right="0"/>
              <w:jc w:val="center"/>
              <w:rPr/>
            </w:pPr>
            <w:r>
              <w:rPr/>
              <w:t>2518,8</w:t>
            </w:r>
          </w:p>
        </w:tc>
      </w:tr>
      <w:tr>
        <w:trPr/>
        <w:tc>
          <w:tcPr>
            <w:tcW w:w="4330" w:type="dxa"/>
            <w:tcBorders/>
          </w:tcPr>
          <w:p>
            <w:pPr>
              <w:pStyle w:val="ConsPlusNormal"/>
              <w:bidi w:val="0"/>
              <w:ind w:hanging="0" w:left="0" w:right="0"/>
              <w:rPr/>
            </w:pPr>
            <w:r>
              <w:rPr/>
              <w:t xml:space="preserve">2.1.2. посещения в рамках проведения диспансеризации </w:t>
            </w:r>
            <w:hyperlink w:anchor="Par5112" w:tooltip="&lt;7&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проживающих в организациях социального обслуживания (детских домах-интернатах), предоставляющих социальные услуги в стационарной форме.">
              <w:r>
                <w:rPr>
                  <w:rStyle w:val="Style9"/>
                  <w:color w:val="0000FF"/>
                </w:rPr>
                <w:t>&lt;7&gt;</w:t>
              </w:r>
            </w:hyperlink>
            <w:r>
              <w:rPr/>
              <w:t xml:space="preserve"> - всего, в том числе:</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0,388591</w:t>
            </w:r>
          </w:p>
        </w:tc>
        <w:tc>
          <w:tcPr>
            <w:tcW w:w="1627" w:type="dxa"/>
            <w:tcBorders/>
          </w:tcPr>
          <w:p>
            <w:pPr>
              <w:pStyle w:val="ConsPlusNormal"/>
              <w:bidi w:val="0"/>
              <w:ind w:hanging="0" w:left="0" w:right="0"/>
              <w:jc w:val="center"/>
              <w:rPr/>
            </w:pPr>
            <w:r>
              <w:rPr/>
              <w:t>2735,2</w:t>
            </w:r>
          </w:p>
        </w:tc>
        <w:tc>
          <w:tcPr>
            <w:tcW w:w="1628" w:type="dxa"/>
            <w:tcBorders/>
          </w:tcPr>
          <w:p>
            <w:pPr>
              <w:pStyle w:val="ConsPlusNormal"/>
              <w:bidi w:val="0"/>
              <w:ind w:hanging="0" w:left="0" w:right="0"/>
              <w:jc w:val="center"/>
              <w:rPr/>
            </w:pPr>
            <w:r>
              <w:rPr/>
              <w:t>0,388591</w:t>
            </w:r>
          </w:p>
        </w:tc>
        <w:tc>
          <w:tcPr>
            <w:tcW w:w="1629" w:type="dxa"/>
            <w:tcBorders/>
          </w:tcPr>
          <w:p>
            <w:pPr>
              <w:pStyle w:val="ConsPlusNormal"/>
              <w:bidi w:val="0"/>
              <w:ind w:hanging="0" w:left="0" w:right="0"/>
              <w:jc w:val="center"/>
              <w:rPr/>
            </w:pPr>
            <w:r>
              <w:rPr/>
              <w:t>2904,5</w:t>
            </w:r>
          </w:p>
        </w:tc>
        <w:tc>
          <w:tcPr>
            <w:tcW w:w="1627" w:type="dxa"/>
            <w:tcBorders/>
          </w:tcPr>
          <w:p>
            <w:pPr>
              <w:pStyle w:val="ConsPlusNormal"/>
              <w:bidi w:val="0"/>
              <w:ind w:hanging="0" w:left="0" w:right="0"/>
              <w:jc w:val="center"/>
              <w:rPr/>
            </w:pPr>
            <w:r>
              <w:rPr/>
              <w:t>0,388591</w:t>
            </w:r>
          </w:p>
        </w:tc>
        <w:tc>
          <w:tcPr>
            <w:tcW w:w="1629" w:type="dxa"/>
            <w:tcBorders/>
          </w:tcPr>
          <w:p>
            <w:pPr>
              <w:pStyle w:val="ConsPlusNormal"/>
              <w:bidi w:val="0"/>
              <w:ind w:hanging="0" w:left="0" w:right="0"/>
              <w:jc w:val="center"/>
              <w:rPr/>
            </w:pPr>
            <w:r>
              <w:rPr/>
              <w:t>3075,3</w:t>
            </w:r>
          </w:p>
        </w:tc>
      </w:tr>
      <w:tr>
        <w:trPr/>
        <w:tc>
          <w:tcPr>
            <w:tcW w:w="4330" w:type="dxa"/>
            <w:tcBorders/>
          </w:tcPr>
          <w:p>
            <w:pPr>
              <w:pStyle w:val="ConsPlusNormal"/>
              <w:bidi w:val="0"/>
              <w:ind w:hanging="0" w:left="0" w:right="0"/>
              <w:rPr/>
            </w:pPr>
            <w:r>
              <w:rPr/>
              <w:t>2.1.2.1. для проведения углубленной диспансеризации</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0,050758</w:t>
            </w:r>
          </w:p>
        </w:tc>
        <w:tc>
          <w:tcPr>
            <w:tcW w:w="1627" w:type="dxa"/>
            <w:tcBorders/>
          </w:tcPr>
          <w:p>
            <w:pPr>
              <w:pStyle w:val="ConsPlusNormal"/>
              <w:bidi w:val="0"/>
              <w:ind w:hanging="0" w:left="0" w:right="0"/>
              <w:jc w:val="center"/>
              <w:rPr/>
            </w:pPr>
            <w:r>
              <w:rPr/>
              <w:t>1177,4</w:t>
            </w:r>
          </w:p>
        </w:tc>
        <w:tc>
          <w:tcPr>
            <w:tcW w:w="1628" w:type="dxa"/>
            <w:tcBorders/>
          </w:tcPr>
          <w:p>
            <w:pPr>
              <w:pStyle w:val="ConsPlusNormal"/>
              <w:bidi w:val="0"/>
              <w:ind w:hanging="0" w:left="0" w:right="0"/>
              <w:jc w:val="center"/>
              <w:rPr/>
            </w:pPr>
            <w:r>
              <w:rPr/>
              <w:t>0,050758</w:t>
            </w:r>
          </w:p>
        </w:tc>
        <w:tc>
          <w:tcPr>
            <w:tcW w:w="1629" w:type="dxa"/>
            <w:tcBorders/>
          </w:tcPr>
          <w:p>
            <w:pPr>
              <w:pStyle w:val="ConsPlusNormal"/>
              <w:bidi w:val="0"/>
              <w:ind w:hanging="0" w:left="0" w:right="0"/>
              <w:jc w:val="center"/>
              <w:rPr/>
            </w:pPr>
            <w:r>
              <w:rPr/>
              <w:t>1250,3</w:t>
            </w:r>
          </w:p>
        </w:tc>
        <w:tc>
          <w:tcPr>
            <w:tcW w:w="1627" w:type="dxa"/>
            <w:tcBorders/>
          </w:tcPr>
          <w:p>
            <w:pPr>
              <w:pStyle w:val="ConsPlusNormal"/>
              <w:bidi w:val="0"/>
              <w:ind w:hanging="0" w:left="0" w:right="0"/>
              <w:jc w:val="center"/>
              <w:rPr/>
            </w:pPr>
            <w:r>
              <w:rPr/>
              <w:t>0,050758</w:t>
            </w:r>
          </w:p>
        </w:tc>
        <w:tc>
          <w:tcPr>
            <w:tcW w:w="1629" w:type="dxa"/>
            <w:tcBorders/>
          </w:tcPr>
          <w:p>
            <w:pPr>
              <w:pStyle w:val="ConsPlusNormal"/>
              <w:bidi w:val="0"/>
              <w:ind w:hanging="0" w:left="0" w:right="0"/>
              <w:jc w:val="center"/>
              <w:rPr/>
            </w:pPr>
            <w:r>
              <w:rPr/>
              <w:t>1323,8</w:t>
            </w:r>
          </w:p>
        </w:tc>
      </w:tr>
      <w:tr>
        <w:trPr/>
        <w:tc>
          <w:tcPr>
            <w:tcW w:w="4330" w:type="dxa"/>
            <w:tcBorders/>
          </w:tcPr>
          <w:p>
            <w:pPr>
              <w:pStyle w:val="ConsPlusNormal"/>
              <w:bidi w:val="0"/>
              <w:ind w:hanging="0" w:left="0" w:right="0"/>
              <w:rPr/>
            </w:pPr>
            <w:r>
              <w:rPr/>
              <w:t>2.1.3. посещения с иными целями</w:t>
            </w:r>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2,133264</w:t>
            </w:r>
          </w:p>
        </w:tc>
        <w:tc>
          <w:tcPr>
            <w:tcW w:w="1627" w:type="dxa"/>
            <w:tcBorders/>
          </w:tcPr>
          <w:p>
            <w:pPr>
              <w:pStyle w:val="ConsPlusNormal"/>
              <w:bidi w:val="0"/>
              <w:ind w:hanging="0" w:left="0" w:right="0"/>
              <w:jc w:val="center"/>
              <w:rPr/>
            </w:pPr>
            <w:r>
              <w:rPr/>
              <w:t>385,8</w:t>
            </w:r>
          </w:p>
        </w:tc>
        <w:tc>
          <w:tcPr>
            <w:tcW w:w="1628" w:type="dxa"/>
            <w:tcBorders/>
          </w:tcPr>
          <w:p>
            <w:pPr>
              <w:pStyle w:val="ConsPlusNormal"/>
              <w:bidi w:val="0"/>
              <w:ind w:hanging="0" w:left="0" w:right="0"/>
              <w:jc w:val="center"/>
              <w:rPr/>
            </w:pPr>
            <w:r>
              <w:rPr/>
              <w:t>2,133264</w:t>
            </w:r>
          </w:p>
        </w:tc>
        <w:tc>
          <w:tcPr>
            <w:tcW w:w="1629" w:type="dxa"/>
            <w:tcBorders/>
          </w:tcPr>
          <w:p>
            <w:pPr>
              <w:pStyle w:val="ConsPlusNormal"/>
              <w:bidi w:val="0"/>
              <w:ind w:hanging="0" w:left="0" w:right="0"/>
              <w:jc w:val="center"/>
              <w:rPr/>
            </w:pPr>
            <w:r>
              <w:rPr/>
              <w:t>409,7</w:t>
            </w:r>
          </w:p>
        </w:tc>
        <w:tc>
          <w:tcPr>
            <w:tcW w:w="1627" w:type="dxa"/>
            <w:tcBorders/>
          </w:tcPr>
          <w:p>
            <w:pPr>
              <w:pStyle w:val="ConsPlusNormal"/>
              <w:bidi w:val="0"/>
              <w:ind w:hanging="0" w:left="0" w:right="0"/>
              <w:jc w:val="center"/>
              <w:rPr/>
            </w:pPr>
            <w:r>
              <w:rPr/>
              <w:t>2,133264</w:t>
            </w:r>
          </w:p>
        </w:tc>
        <w:tc>
          <w:tcPr>
            <w:tcW w:w="1629" w:type="dxa"/>
            <w:tcBorders/>
          </w:tcPr>
          <w:p>
            <w:pPr>
              <w:pStyle w:val="ConsPlusNormal"/>
              <w:bidi w:val="0"/>
              <w:ind w:hanging="0" w:left="0" w:right="0"/>
              <w:jc w:val="center"/>
              <w:rPr/>
            </w:pPr>
            <w:r>
              <w:rPr/>
              <w:t>433,8</w:t>
            </w:r>
          </w:p>
        </w:tc>
      </w:tr>
      <w:tr>
        <w:trPr/>
        <w:tc>
          <w:tcPr>
            <w:tcW w:w="4330" w:type="dxa"/>
            <w:tcBorders/>
          </w:tcPr>
          <w:p>
            <w:pPr>
              <w:pStyle w:val="ConsPlusNormal"/>
              <w:bidi w:val="0"/>
              <w:ind w:hanging="0" w:left="0" w:right="0"/>
              <w:rPr/>
            </w:pPr>
            <w:r>
              <w:rPr/>
              <w:t>2.1.4. посещения по неотложной помощи</w:t>
            </w:r>
          </w:p>
        </w:tc>
        <w:tc>
          <w:tcPr>
            <w:tcW w:w="1425" w:type="dxa"/>
            <w:tcBorders/>
          </w:tcPr>
          <w:p>
            <w:pPr>
              <w:pStyle w:val="ConsPlusNormal"/>
              <w:bidi w:val="0"/>
              <w:ind w:hanging="0" w:left="0" w:right="0"/>
              <w:jc w:val="center"/>
              <w:rPr/>
            </w:pPr>
            <w:r>
              <w:rPr/>
              <w:t>посещений</w:t>
            </w:r>
          </w:p>
        </w:tc>
        <w:tc>
          <w:tcPr>
            <w:tcW w:w="1629" w:type="dxa"/>
            <w:tcBorders/>
          </w:tcPr>
          <w:p>
            <w:pPr>
              <w:pStyle w:val="ConsPlusNormal"/>
              <w:bidi w:val="0"/>
              <w:ind w:hanging="0" w:left="0" w:right="0"/>
              <w:jc w:val="center"/>
              <w:rPr/>
            </w:pPr>
            <w:r>
              <w:rPr/>
              <w:t>0,54</w:t>
            </w:r>
          </w:p>
        </w:tc>
        <w:tc>
          <w:tcPr>
            <w:tcW w:w="1627" w:type="dxa"/>
            <w:tcBorders/>
          </w:tcPr>
          <w:p>
            <w:pPr>
              <w:pStyle w:val="ConsPlusNormal"/>
              <w:bidi w:val="0"/>
              <w:ind w:hanging="0" w:left="0" w:right="0"/>
              <w:jc w:val="center"/>
              <w:rPr/>
            </w:pPr>
            <w:r>
              <w:rPr/>
              <w:t>836,3</w:t>
            </w:r>
          </w:p>
        </w:tc>
        <w:tc>
          <w:tcPr>
            <w:tcW w:w="1628" w:type="dxa"/>
            <w:tcBorders/>
          </w:tcPr>
          <w:p>
            <w:pPr>
              <w:pStyle w:val="ConsPlusNormal"/>
              <w:bidi w:val="0"/>
              <w:ind w:hanging="0" w:left="0" w:right="0"/>
              <w:jc w:val="center"/>
              <w:rPr/>
            </w:pPr>
            <w:r>
              <w:rPr/>
              <w:t>0,540000</w:t>
            </w:r>
          </w:p>
        </w:tc>
        <w:tc>
          <w:tcPr>
            <w:tcW w:w="1629" w:type="dxa"/>
            <w:tcBorders/>
          </w:tcPr>
          <w:p>
            <w:pPr>
              <w:pStyle w:val="ConsPlusNormal"/>
              <w:bidi w:val="0"/>
              <w:ind w:hanging="0" w:left="0" w:right="0"/>
              <w:jc w:val="center"/>
              <w:rPr/>
            </w:pPr>
            <w:r>
              <w:rPr/>
              <w:t>888,1</w:t>
            </w:r>
          </w:p>
        </w:tc>
        <w:tc>
          <w:tcPr>
            <w:tcW w:w="1627" w:type="dxa"/>
            <w:tcBorders/>
          </w:tcPr>
          <w:p>
            <w:pPr>
              <w:pStyle w:val="ConsPlusNormal"/>
              <w:bidi w:val="0"/>
              <w:ind w:hanging="0" w:left="0" w:right="0"/>
              <w:jc w:val="center"/>
              <w:rPr/>
            </w:pPr>
            <w:r>
              <w:rPr/>
              <w:t>0,540000</w:t>
            </w:r>
          </w:p>
        </w:tc>
        <w:tc>
          <w:tcPr>
            <w:tcW w:w="1629" w:type="dxa"/>
            <w:tcBorders/>
          </w:tcPr>
          <w:p>
            <w:pPr>
              <w:pStyle w:val="ConsPlusNormal"/>
              <w:bidi w:val="0"/>
              <w:ind w:hanging="0" w:left="0" w:right="0"/>
              <w:jc w:val="center"/>
              <w:rPr/>
            </w:pPr>
            <w:r>
              <w:rPr/>
              <w:t>940,3</w:t>
            </w:r>
          </w:p>
        </w:tc>
      </w:tr>
      <w:tr>
        <w:trPr/>
        <w:tc>
          <w:tcPr>
            <w:tcW w:w="4330" w:type="dxa"/>
            <w:tcBorders/>
          </w:tcPr>
          <w:p>
            <w:pPr>
              <w:pStyle w:val="ConsPlusNormal"/>
              <w:bidi w:val="0"/>
              <w:ind w:hanging="0" w:left="0" w:right="0"/>
              <w:rPr/>
            </w:pPr>
            <w:r>
              <w:rPr/>
              <w:t>2.1.5. обращения в связи с заболеваниями - всего, из них:</w:t>
            </w:r>
          </w:p>
        </w:tc>
        <w:tc>
          <w:tcPr>
            <w:tcW w:w="1425" w:type="dxa"/>
            <w:tcBorders/>
          </w:tcPr>
          <w:p>
            <w:pPr>
              <w:pStyle w:val="ConsPlusNormal"/>
              <w:bidi w:val="0"/>
              <w:ind w:hanging="0" w:left="0" w:right="0"/>
              <w:jc w:val="center"/>
              <w:rPr/>
            </w:pPr>
            <w:r>
              <w:rPr/>
              <w:t>обращений</w:t>
            </w:r>
          </w:p>
        </w:tc>
        <w:tc>
          <w:tcPr>
            <w:tcW w:w="1629" w:type="dxa"/>
            <w:tcBorders/>
          </w:tcPr>
          <w:p>
            <w:pPr>
              <w:pStyle w:val="ConsPlusNormal"/>
              <w:bidi w:val="0"/>
              <w:ind w:hanging="0" w:left="0" w:right="0"/>
              <w:jc w:val="center"/>
              <w:rPr/>
            </w:pPr>
            <w:r>
              <w:rPr/>
              <w:t>1,7877</w:t>
            </w:r>
          </w:p>
        </w:tc>
        <w:tc>
          <w:tcPr>
            <w:tcW w:w="1627" w:type="dxa"/>
            <w:tcBorders/>
          </w:tcPr>
          <w:p>
            <w:pPr>
              <w:pStyle w:val="ConsPlusNormal"/>
              <w:bidi w:val="0"/>
              <w:ind w:hanging="0" w:left="0" w:right="0"/>
              <w:jc w:val="center"/>
              <w:rPr/>
            </w:pPr>
            <w:r>
              <w:rPr/>
              <w:t>1870,9</w:t>
            </w:r>
          </w:p>
        </w:tc>
        <w:tc>
          <w:tcPr>
            <w:tcW w:w="1628" w:type="dxa"/>
            <w:tcBorders/>
          </w:tcPr>
          <w:p>
            <w:pPr>
              <w:pStyle w:val="ConsPlusNormal"/>
              <w:bidi w:val="0"/>
              <w:ind w:hanging="0" w:left="0" w:right="0"/>
              <w:jc w:val="center"/>
              <w:rPr/>
            </w:pPr>
            <w:r>
              <w:rPr/>
              <w:t>1,787700</w:t>
            </w:r>
          </w:p>
        </w:tc>
        <w:tc>
          <w:tcPr>
            <w:tcW w:w="1629" w:type="dxa"/>
            <w:tcBorders/>
          </w:tcPr>
          <w:p>
            <w:pPr>
              <w:pStyle w:val="ConsPlusNormal"/>
              <w:bidi w:val="0"/>
              <w:ind w:hanging="0" w:left="0" w:right="0"/>
              <w:jc w:val="center"/>
              <w:rPr/>
            </w:pPr>
            <w:r>
              <w:rPr/>
              <w:t>1986,7</w:t>
            </w:r>
          </w:p>
        </w:tc>
        <w:tc>
          <w:tcPr>
            <w:tcW w:w="1627" w:type="dxa"/>
            <w:tcBorders/>
          </w:tcPr>
          <w:p>
            <w:pPr>
              <w:pStyle w:val="ConsPlusNormal"/>
              <w:bidi w:val="0"/>
              <w:ind w:hanging="0" w:left="0" w:right="0"/>
              <w:jc w:val="center"/>
              <w:rPr/>
            </w:pPr>
            <w:r>
              <w:rPr/>
              <w:t>1,787700</w:t>
            </w:r>
          </w:p>
        </w:tc>
        <w:tc>
          <w:tcPr>
            <w:tcW w:w="1629" w:type="dxa"/>
            <w:tcBorders/>
          </w:tcPr>
          <w:p>
            <w:pPr>
              <w:pStyle w:val="ConsPlusNormal"/>
              <w:bidi w:val="0"/>
              <w:ind w:hanging="0" w:left="0" w:right="0"/>
              <w:jc w:val="center"/>
              <w:rPr/>
            </w:pPr>
            <w:r>
              <w:rPr/>
              <w:t>2103,5</w:t>
            </w:r>
          </w:p>
        </w:tc>
      </w:tr>
      <w:tr>
        <w:trPr/>
        <w:tc>
          <w:tcPr>
            <w:tcW w:w="4330" w:type="dxa"/>
            <w:tcBorders/>
          </w:tcPr>
          <w:p>
            <w:pPr>
              <w:pStyle w:val="ConsPlusNormal"/>
              <w:bidi w:val="0"/>
              <w:ind w:hanging="0" w:left="0" w:right="0"/>
              <w:rPr/>
            </w:pPr>
            <w:r>
              <w:rPr/>
              <w:t xml:space="preserve">2.1.5.1. проведение отдельных диагностических (лабораторных) исследований </w:t>
            </w:r>
            <w:hyperlink w:anchor="Par5116" w:tooltip="&lt;8&gt; Субъект Российской Федерации в соответствии с рекомендациями Минздрава России и Федерального фонда обязательного медицинского страхования вправе обоснованно корректировать нормативы объема для проведения отдельных лабораторных исследований в целях тестирования на выявление острых вирусных инфекций, включая новую коронавирусную инфекцию (COVID-19), и нормативы финансовых затрат на 1 тестирование.">
              <w:r>
                <w:rPr>
                  <w:rStyle w:val="Style9"/>
                  <w:color w:val="0000FF"/>
                </w:rPr>
                <w:t>&lt;8&gt;</w:t>
              </w:r>
            </w:hyperlink>
            <w:r>
              <w:rPr/>
              <w:t>:</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2.1.5.1.1. компьютерная томография</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0,050465</w:t>
            </w:r>
          </w:p>
        </w:tc>
        <w:tc>
          <w:tcPr>
            <w:tcW w:w="1627" w:type="dxa"/>
            <w:tcBorders/>
          </w:tcPr>
          <w:p>
            <w:pPr>
              <w:pStyle w:val="ConsPlusNormal"/>
              <w:bidi w:val="0"/>
              <w:ind w:hanging="0" w:left="0" w:right="0"/>
              <w:jc w:val="center"/>
              <w:rPr/>
            </w:pPr>
            <w:r>
              <w:rPr/>
              <w:t>2923,7</w:t>
            </w:r>
          </w:p>
        </w:tc>
        <w:tc>
          <w:tcPr>
            <w:tcW w:w="1628" w:type="dxa"/>
            <w:tcBorders/>
          </w:tcPr>
          <w:p>
            <w:pPr>
              <w:pStyle w:val="ConsPlusNormal"/>
              <w:bidi w:val="0"/>
              <w:ind w:hanging="0" w:left="0" w:right="0"/>
              <w:jc w:val="center"/>
              <w:rPr/>
            </w:pPr>
            <w:r>
              <w:rPr/>
              <w:t>0,050465</w:t>
            </w:r>
          </w:p>
        </w:tc>
        <w:tc>
          <w:tcPr>
            <w:tcW w:w="1629" w:type="dxa"/>
            <w:tcBorders/>
          </w:tcPr>
          <w:p>
            <w:pPr>
              <w:pStyle w:val="ConsPlusNormal"/>
              <w:bidi w:val="0"/>
              <w:ind w:hanging="0" w:left="0" w:right="0"/>
              <w:jc w:val="center"/>
              <w:rPr/>
            </w:pPr>
            <w:r>
              <w:rPr/>
              <w:t>3104,7</w:t>
            </w:r>
          </w:p>
        </w:tc>
        <w:tc>
          <w:tcPr>
            <w:tcW w:w="1627" w:type="dxa"/>
            <w:tcBorders/>
          </w:tcPr>
          <w:p>
            <w:pPr>
              <w:pStyle w:val="ConsPlusNormal"/>
              <w:bidi w:val="0"/>
              <w:ind w:hanging="0" w:left="0" w:right="0"/>
              <w:jc w:val="center"/>
              <w:rPr/>
            </w:pPr>
            <w:r>
              <w:rPr/>
              <w:t>0,050465</w:t>
            </w:r>
          </w:p>
        </w:tc>
        <w:tc>
          <w:tcPr>
            <w:tcW w:w="1629" w:type="dxa"/>
            <w:tcBorders/>
          </w:tcPr>
          <w:p>
            <w:pPr>
              <w:pStyle w:val="ConsPlusNormal"/>
              <w:bidi w:val="0"/>
              <w:ind w:hanging="0" w:left="0" w:right="0"/>
              <w:jc w:val="center"/>
              <w:rPr/>
            </w:pPr>
            <w:r>
              <w:rPr/>
              <w:t>3287,2</w:t>
            </w:r>
          </w:p>
        </w:tc>
      </w:tr>
      <w:tr>
        <w:trPr/>
        <w:tc>
          <w:tcPr>
            <w:tcW w:w="4330" w:type="dxa"/>
            <w:tcBorders/>
          </w:tcPr>
          <w:p>
            <w:pPr>
              <w:pStyle w:val="ConsPlusNormal"/>
              <w:bidi w:val="0"/>
              <w:ind w:hanging="0" w:left="0" w:right="0"/>
              <w:rPr/>
            </w:pPr>
            <w:r>
              <w:rPr/>
              <w:t>2.1.5.1.2. магнитно-резонансная томография</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0,018179</w:t>
            </w:r>
          </w:p>
        </w:tc>
        <w:tc>
          <w:tcPr>
            <w:tcW w:w="1627" w:type="dxa"/>
            <w:tcBorders/>
          </w:tcPr>
          <w:p>
            <w:pPr>
              <w:pStyle w:val="ConsPlusNormal"/>
              <w:bidi w:val="0"/>
              <w:ind w:hanging="0" w:left="0" w:right="0"/>
              <w:jc w:val="center"/>
              <w:rPr/>
            </w:pPr>
            <w:r>
              <w:rPr/>
              <w:t>3992,2</w:t>
            </w:r>
          </w:p>
        </w:tc>
        <w:tc>
          <w:tcPr>
            <w:tcW w:w="1628" w:type="dxa"/>
            <w:tcBorders/>
          </w:tcPr>
          <w:p>
            <w:pPr>
              <w:pStyle w:val="ConsPlusNormal"/>
              <w:bidi w:val="0"/>
              <w:ind w:hanging="0" w:left="0" w:right="0"/>
              <w:jc w:val="center"/>
              <w:rPr/>
            </w:pPr>
            <w:r>
              <w:rPr/>
              <w:t>0,018179</w:t>
            </w:r>
          </w:p>
        </w:tc>
        <w:tc>
          <w:tcPr>
            <w:tcW w:w="1629" w:type="dxa"/>
            <w:tcBorders/>
          </w:tcPr>
          <w:p>
            <w:pPr>
              <w:pStyle w:val="ConsPlusNormal"/>
              <w:bidi w:val="0"/>
              <w:ind w:hanging="0" w:left="0" w:right="0"/>
              <w:jc w:val="center"/>
              <w:rPr/>
            </w:pPr>
            <w:r>
              <w:rPr/>
              <w:t>4239,3</w:t>
            </w:r>
          </w:p>
        </w:tc>
        <w:tc>
          <w:tcPr>
            <w:tcW w:w="1627" w:type="dxa"/>
            <w:tcBorders/>
          </w:tcPr>
          <w:p>
            <w:pPr>
              <w:pStyle w:val="ConsPlusNormal"/>
              <w:bidi w:val="0"/>
              <w:ind w:hanging="0" w:left="0" w:right="0"/>
              <w:jc w:val="center"/>
              <w:rPr/>
            </w:pPr>
            <w:r>
              <w:rPr/>
              <w:t>0,018179</w:t>
            </w:r>
          </w:p>
        </w:tc>
        <w:tc>
          <w:tcPr>
            <w:tcW w:w="1629" w:type="dxa"/>
            <w:tcBorders/>
          </w:tcPr>
          <w:p>
            <w:pPr>
              <w:pStyle w:val="ConsPlusNormal"/>
              <w:bidi w:val="0"/>
              <w:ind w:hanging="0" w:left="0" w:right="0"/>
              <w:jc w:val="center"/>
              <w:rPr/>
            </w:pPr>
            <w:r>
              <w:rPr/>
              <w:t>4488,5</w:t>
            </w:r>
          </w:p>
        </w:tc>
      </w:tr>
      <w:tr>
        <w:trPr/>
        <w:tc>
          <w:tcPr>
            <w:tcW w:w="4330" w:type="dxa"/>
            <w:tcBorders/>
          </w:tcPr>
          <w:p>
            <w:pPr>
              <w:pStyle w:val="ConsPlusNormal"/>
              <w:bidi w:val="0"/>
              <w:ind w:hanging="0" w:left="0" w:right="0"/>
              <w:rPr/>
            </w:pPr>
            <w:r>
              <w:rPr/>
              <w:t>2.1.5.1.3. ультразвуковое исследование сердечно-сосудистой системы</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0,09489</w:t>
            </w:r>
          </w:p>
        </w:tc>
        <w:tc>
          <w:tcPr>
            <w:tcW w:w="1627" w:type="dxa"/>
            <w:tcBorders/>
          </w:tcPr>
          <w:p>
            <w:pPr>
              <w:pStyle w:val="ConsPlusNormal"/>
              <w:bidi w:val="0"/>
              <w:ind w:hanging="0" w:left="0" w:right="0"/>
              <w:jc w:val="center"/>
              <w:rPr/>
            </w:pPr>
            <w:r>
              <w:rPr/>
              <w:t>590,4</w:t>
            </w:r>
          </w:p>
        </w:tc>
        <w:tc>
          <w:tcPr>
            <w:tcW w:w="1628" w:type="dxa"/>
            <w:tcBorders/>
          </w:tcPr>
          <w:p>
            <w:pPr>
              <w:pStyle w:val="ConsPlusNormal"/>
              <w:bidi w:val="0"/>
              <w:ind w:hanging="0" w:left="0" w:right="0"/>
              <w:jc w:val="center"/>
              <w:rPr/>
            </w:pPr>
            <w:r>
              <w:rPr/>
              <w:t>0,094890</w:t>
            </w:r>
          </w:p>
        </w:tc>
        <w:tc>
          <w:tcPr>
            <w:tcW w:w="1629" w:type="dxa"/>
            <w:tcBorders/>
          </w:tcPr>
          <w:p>
            <w:pPr>
              <w:pStyle w:val="ConsPlusNormal"/>
              <w:bidi w:val="0"/>
              <w:ind w:hanging="0" w:left="0" w:right="0"/>
              <w:jc w:val="center"/>
              <w:rPr/>
            </w:pPr>
            <w:r>
              <w:rPr/>
              <w:t>626,9</w:t>
            </w:r>
          </w:p>
        </w:tc>
        <w:tc>
          <w:tcPr>
            <w:tcW w:w="1627" w:type="dxa"/>
            <w:tcBorders/>
          </w:tcPr>
          <w:p>
            <w:pPr>
              <w:pStyle w:val="ConsPlusNormal"/>
              <w:bidi w:val="0"/>
              <w:ind w:hanging="0" w:left="0" w:right="0"/>
              <w:jc w:val="center"/>
              <w:rPr/>
            </w:pPr>
            <w:r>
              <w:rPr/>
              <w:t>0,094890</w:t>
            </w:r>
          </w:p>
        </w:tc>
        <w:tc>
          <w:tcPr>
            <w:tcW w:w="1629" w:type="dxa"/>
            <w:tcBorders/>
          </w:tcPr>
          <w:p>
            <w:pPr>
              <w:pStyle w:val="ConsPlusNormal"/>
              <w:bidi w:val="0"/>
              <w:ind w:hanging="0" w:left="0" w:right="0"/>
              <w:jc w:val="center"/>
              <w:rPr/>
            </w:pPr>
            <w:r>
              <w:rPr/>
              <w:t>663,8</w:t>
            </w:r>
          </w:p>
        </w:tc>
      </w:tr>
      <w:tr>
        <w:trPr/>
        <w:tc>
          <w:tcPr>
            <w:tcW w:w="4330" w:type="dxa"/>
            <w:tcBorders/>
          </w:tcPr>
          <w:p>
            <w:pPr>
              <w:pStyle w:val="ConsPlusNormal"/>
              <w:bidi w:val="0"/>
              <w:ind w:hanging="0" w:left="0" w:right="0"/>
              <w:rPr/>
            </w:pPr>
            <w:r>
              <w:rPr/>
              <w:t>2.1.5.1.4. эндоскопическое диагностическое исследование</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0,030918</w:t>
            </w:r>
          </w:p>
        </w:tc>
        <w:tc>
          <w:tcPr>
            <w:tcW w:w="1627" w:type="dxa"/>
            <w:tcBorders/>
          </w:tcPr>
          <w:p>
            <w:pPr>
              <w:pStyle w:val="ConsPlusNormal"/>
              <w:bidi w:val="0"/>
              <w:ind w:hanging="0" w:left="0" w:right="0"/>
              <w:jc w:val="center"/>
              <w:rPr/>
            </w:pPr>
            <w:r>
              <w:rPr/>
              <w:t>1082,6</w:t>
            </w:r>
          </w:p>
        </w:tc>
        <w:tc>
          <w:tcPr>
            <w:tcW w:w="1628" w:type="dxa"/>
            <w:tcBorders/>
          </w:tcPr>
          <w:p>
            <w:pPr>
              <w:pStyle w:val="ConsPlusNormal"/>
              <w:bidi w:val="0"/>
              <w:ind w:hanging="0" w:left="0" w:right="0"/>
              <w:jc w:val="center"/>
              <w:rPr/>
            </w:pPr>
            <w:r>
              <w:rPr/>
              <w:t>0,030918</w:t>
            </w:r>
          </w:p>
        </w:tc>
        <w:tc>
          <w:tcPr>
            <w:tcW w:w="1629" w:type="dxa"/>
            <w:tcBorders/>
          </w:tcPr>
          <w:p>
            <w:pPr>
              <w:pStyle w:val="ConsPlusNormal"/>
              <w:bidi w:val="0"/>
              <w:ind w:hanging="0" w:left="0" w:right="0"/>
              <w:jc w:val="center"/>
              <w:rPr/>
            </w:pPr>
            <w:r>
              <w:rPr/>
              <w:t>1149,6</w:t>
            </w:r>
          </w:p>
        </w:tc>
        <w:tc>
          <w:tcPr>
            <w:tcW w:w="1627" w:type="dxa"/>
            <w:tcBorders/>
          </w:tcPr>
          <w:p>
            <w:pPr>
              <w:pStyle w:val="ConsPlusNormal"/>
              <w:bidi w:val="0"/>
              <w:ind w:hanging="0" w:left="0" w:right="0"/>
              <w:jc w:val="center"/>
              <w:rPr/>
            </w:pPr>
            <w:r>
              <w:rPr/>
              <w:t>0,030918</w:t>
            </w:r>
          </w:p>
        </w:tc>
        <w:tc>
          <w:tcPr>
            <w:tcW w:w="1629" w:type="dxa"/>
            <w:tcBorders/>
          </w:tcPr>
          <w:p>
            <w:pPr>
              <w:pStyle w:val="ConsPlusNormal"/>
              <w:bidi w:val="0"/>
              <w:ind w:hanging="0" w:left="0" w:right="0"/>
              <w:jc w:val="center"/>
              <w:rPr/>
            </w:pPr>
            <w:r>
              <w:rPr/>
              <w:t>1217,2</w:t>
            </w:r>
          </w:p>
        </w:tc>
      </w:tr>
      <w:tr>
        <w:trPr/>
        <w:tc>
          <w:tcPr>
            <w:tcW w:w="4330" w:type="dxa"/>
            <w:tcBorders/>
          </w:tcPr>
          <w:p>
            <w:pPr>
              <w:pStyle w:val="ConsPlusNormal"/>
              <w:bidi w:val="0"/>
              <w:ind w:hanging="0" w:left="0" w:right="0"/>
              <w:rPr/>
            </w:pPr>
            <w:r>
              <w:rPr/>
              <w:t>2.1.5.1.5. молекулярно-генетическое исследование с целью диагностики онкологических заболеваний</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0,00112</w:t>
            </w:r>
          </w:p>
        </w:tc>
        <w:tc>
          <w:tcPr>
            <w:tcW w:w="1627" w:type="dxa"/>
            <w:tcBorders/>
          </w:tcPr>
          <w:p>
            <w:pPr>
              <w:pStyle w:val="ConsPlusNormal"/>
              <w:bidi w:val="0"/>
              <w:ind w:hanging="0" w:left="0" w:right="0"/>
              <w:jc w:val="center"/>
              <w:rPr/>
            </w:pPr>
            <w:r>
              <w:rPr/>
              <w:t>9091,4</w:t>
            </w:r>
          </w:p>
        </w:tc>
        <w:tc>
          <w:tcPr>
            <w:tcW w:w="1628" w:type="dxa"/>
            <w:tcBorders/>
          </w:tcPr>
          <w:p>
            <w:pPr>
              <w:pStyle w:val="ConsPlusNormal"/>
              <w:bidi w:val="0"/>
              <w:ind w:hanging="0" w:left="0" w:right="0"/>
              <w:jc w:val="center"/>
              <w:rPr/>
            </w:pPr>
            <w:r>
              <w:rPr/>
              <w:t>0,001120</w:t>
            </w:r>
          </w:p>
        </w:tc>
        <w:tc>
          <w:tcPr>
            <w:tcW w:w="1629" w:type="dxa"/>
            <w:tcBorders/>
          </w:tcPr>
          <w:p>
            <w:pPr>
              <w:pStyle w:val="ConsPlusNormal"/>
              <w:bidi w:val="0"/>
              <w:ind w:hanging="0" w:left="0" w:right="0"/>
              <w:jc w:val="center"/>
              <w:rPr/>
            </w:pPr>
            <w:r>
              <w:rPr/>
              <w:t>9654,1</w:t>
            </w:r>
          </w:p>
        </w:tc>
        <w:tc>
          <w:tcPr>
            <w:tcW w:w="1627" w:type="dxa"/>
            <w:tcBorders/>
          </w:tcPr>
          <w:p>
            <w:pPr>
              <w:pStyle w:val="ConsPlusNormal"/>
              <w:bidi w:val="0"/>
              <w:ind w:hanging="0" w:left="0" w:right="0"/>
              <w:jc w:val="center"/>
              <w:rPr/>
            </w:pPr>
            <w:r>
              <w:rPr/>
              <w:t>0,001120</w:t>
            </w:r>
          </w:p>
        </w:tc>
        <w:tc>
          <w:tcPr>
            <w:tcW w:w="1629" w:type="dxa"/>
            <w:tcBorders/>
          </w:tcPr>
          <w:p>
            <w:pPr>
              <w:pStyle w:val="ConsPlusNormal"/>
              <w:bidi w:val="0"/>
              <w:ind w:hanging="0" w:left="0" w:right="0"/>
              <w:jc w:val="center"/>
              <w:rPr/>
            </w:pPr>
            <w:r>
              <w:rPr/>
              <w:t>10221,7</w:t>
            </w:r>
          </w:p>
        </w:tc>
      </w:tr>
      <w:tr>
        <w:trPr/>
        <w:tc>
          <w:tcPr>
            <w:tcW w:w="4330" w:type="dxa"/>
            <w:tcBorders/>
          </w:tcPr>
          <w:p>
            <w:pPr>
              <w:pStyle w:val="ConsPlusNormal"/>
              <w:bidi w:val="0"/>
              <w:ind w:hanging="0" w:left="0" w:right="0"/>
              <w:rPr/>
            </w:pPr>
            <w:r>
              <w:rPr/>
              <w:t>2.1.5.1.6.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0,015192</w:t>
            </w:r>
          </w:p>
        </w:tc>
        <w:tc>
          <w:tcPr>
            <w:tcW w:w="1627" w:type="dxa"/>
            <w:tcBorders/>
          </w:tcPr>
          <w:p>
            <w:pPr>
              <w:pStyle w:val="ConsPlusNormal"/>
              <w:bidi w:val="0"/>
              <w:ind w:hanging="0" w:left="0" w:right="0"/>
              <w:jc w:val="center"/>
              <w:rPr/>
            </w:pPr>
            <w:r>
              <w:rPr/>
              <w:t>2242,1</w:t>
            </w:r>
          </w:p>
        </w:tc>
        <w:tc>
          <w:tcPr>
            <w:tcW w:w="1628" w:type="dxa"/>
            <w:tcBorders/>
          </w:tcPr>
          <w:p>
            <w:pPr>
              <w:pStyle w:val="ConsPlusNormal"/>
              <w:bidi w:val="0"/>
              <w:ind w:hanging="0" w:left="0" w:right="0"/>
              <w:jc w:val="center"/>
              <w:rPr/>
            </w:pPr>
            <w:r>
              <w:rPr/>
              <w:t>0,015192</w:t>
            </w:r>
          </w:p>
        </w:tc>
        <w:tc>
          <w:tcPr>
            <w:tcW w:w="1629" w:type="dxa"/>
            <w:tcBorders/>
          </w:tcPr>
          <w:p>
            <w:pPr>
              <w:pStyle w:val="ConsPlusNormal"/>
              <w:bidi w:val="0"/>
              <w:ind w:hanging="0" w:left="0" w:right="0"/>
              <w:jc w:val="center"/>
              <w:rPr/>
            </w:pPr>
            <w:r>
              <w:rPr/>
              <w:t>2380,9</w:t>
            </w:r>
          </w:p>
        </w:tc>
        <w:tc>
          <w:tcPr>
            <w:tcW w:w="1627" w:type="dxa"/>
            <w:tcBorders/>
          </w:tcPr>
          <w:p>
            <w:pPr>
              <w:pStyle w:val="ConsPlusNormal"/>
              <w:bidi w:val="0"/>
              <w:ind w:hanging="0" w:left="0" w:right="0"/>
              <w:jc w:val="center"/>
              <w:rPr/>
            </w:pPr>
            <w:r>
              <w:rPr/>
              <w:t>0,015192</w:t>
            </w:r>
          </w:p>
        </w:tc>
        <w:tc>
          <w:tcPr>
            <w:tcW w:w="1629" w:type="dxa"/>
            <w:tcBorders/>
          </w:tcPr>
          <w:p>
            <w:pPr>
              <w:pStyle w:val="ConsPlusNormal"/>
              <w:bidi w:val="0"/>
              <w:ind w:hanging="0" w:left="0" w:right="0"/>
              <w:jc w:val="center"/>
              <w:rPr/>
            </w:pPr>
            <w:r>
              <w:rPr/>
              <w:t>2520,9</w:t>
            </w:r>
          </w:p>
        </w:tc>
      </w:tr>
      <w:tr>
        <w:trPr/>
        <w:tc>
          <w:tcPr>
            <w:tcW w:w="4330" w:type="dxa"/>
            <w:tcBorders/>
          </w:tcPr>
          <w:p>
            <w:pPr>
              <w:pStyle w:val="ConsPlusNormal"/>
              <w:bidi w:val="0"/>
              <w:ind w:hanging="0" w:left="0" w:right="0"/>
              <w:rPr/>
            </w:pPr>
            <w:r>
              <w:rPr/>
              <w:t xml:space="preserve">2.1.5.1.7. тестирование на выявление новой коронавирусной инфекции (COVID-19) </w:t>
            </w:r>
            <w:hyperlink w:anchor="Par5116" w:tooltip="&lt;8&gt; Субъект Российской Федерации в соответствии с рекомендациями Минздрава России и Федерального фонда обязательного медицинского страхования вправе обоснованно корректировать нормативы объема для проведения отдельных лабораторных исследований в целях тестирования на выявление острых вирусных инфекций, включая новую коронавирусную инфекцию (COVID-19), и нормативы финансовых затрат на 1 тестирование.">
              <w:r>
                <w:rPr>
                  <w:rStyle w:val="Style9"/>
                  <w:color w:val="0000FF"/>
                </w:rPr>
                <w:t>&lt;8&gt;</w:t>
              </w:r>
            </w:hyperlink>
          </w:p>
        </w:tc>
        <w:tc>
          <w:tcPr>
            <w:tcW w:w="1425" w:type="dxa"/>
            <w:tcBorders/>
          </w:tcPr>
          <w:p>
            <w:pPr>
              <w:pStyle w:val="ConsPlusNormal"/>
              <w:bidi w:val="0"/>
              <w:ind w:hanging="0" w:left="0" w:right="0"/>
              <w:jc w:val="center"/>
              <w:rPr/>
            </w:pPr>
            <w:r>
              <w:rPr/>
              <w:t>исследований</w:t>
            </w:r>
          </w:p>
        </w:tc>
        <w:tc>
          <w:tcPr>
            <w:tcW w:w="1629" w:type="dxa"/>
            <w:tcBorders/>
          </w:tcPr>
          <w:p>
            <w:pPr>
              <w:pStyle w:val="ConsPlusNormal"/>
              <w:bidi w:val="0"/>
              <w:ind w:hanging="0" w:left="0" w:right="0"/>
              <w:jc w:val="center"/>
              <w:rPr/>
            </w:pPr>
            <w:r>
              <w:rPr/>
              <w:t>0,102779</w:t>
            </w:r>
          </w:p>
        </w:tc>
        <w:tc>
          <w:tcPr>
            <w:tcW w:w="1627" w:type="dxa"/>
            <w:tcBorders/>
          </w:tcPr>
          <w:p>
            <w:pPr>
              <w:pStyle w:val="ConsPlusNormal"/>
              <w:bidi w:val="0"/>
              <w:ind w:hanging="0" w:left="0" w:right="0"/>
              <w:jc w:val="center"/>
              <w:rPr/>
            </w:pPr>
            <w:r>
              <w:rPr/>
              <w:t>434</w:t>
            </w:r>
          </w:p>
        </w:tc>
        <w:tc>
          <w:tcPr>
            <w:tcW w:w="1628" w:type="dxa"/>
            <w:tcBorders/>
          </w:tcPr>
          <w:p>
            <w:pPr>
              <w:pStyle w:val="ConsPlusNormal"/>
              <w:bidi w:val="0"/>
              <w:ind w:hanging="0" w:left="0" w:right="0"/>
              <w:jc w:val="center"/>
              <w:rPr/>
            </w:pPr>
            <w:r>
              <w:rPr/>
              <w:t>0,102779</w:t>
            </w:r>
          </w:p>
        </w:tc>
        <w:tc>
          <w:tcPr>
            <w:tcW w:w="1629" w:type="dxa"/>
            <w:tcBorders/>
          </w:tcPr>
          <w:p>
            <w:pPr>
              <w:pStyle w:val="ConsPlusNormal"/>
              <w:bidi w:val="0"/>
              <w:ind w:hanging="0" w:left="0" w:right="0"/>
              <w:jc w:val="center"/>
              <w:rPr/>
            </w:pPr>
            <w:r>
              <w:rPr/>
              <w:t>460,9</w:t>
            </w:r>
          </w:p>
        </w:tc>
        <w:tc>
          <w:tcPr>
            <w:tcW w:w="1627" w:type="dxa"/>
            <w:tcBorders/>
          </w:tcPr>
          <w:p>
            <w:pPr>
              <w:pStyle w:val="ConsPlusNormal"/>
              <w:bidi w:val="0"/>
              <w:ind w:hanging="0" w:left="0" w:right="0"/>
              <w:jc w:val="center"/>
              <w:rPr/>
            </w:pPr>
            <w:r>
              <w:rPr/>
              <w:t>0,102779</w:t>
            </w:r>
          </w:p>
        </w:tc>
        <w:tc>
          <w:tcPr>
            <w:tcW w:w="1629" w:type="dxa"/>
            <w:tcBorders/>
          </w:tcPr>
          <w:p>
            <w:pPr>
              <w:pStyle w:val="ConsPlusNormal"/>
              <w:bidi w:val="0"/>
              <w:ind w:hanging="0" w:left="0" w:right="0"/>
              <w:jc w:val="center"/>
              <w:rPr/>
            </w:pPr>
            <w:r>
              <w:rPr/>
              <w:t>488</w:t>
            </w:r>
          </w:p>
        </w:tc>
      </w:tr>
      <w:tr>
        <w:trPr/>
        <w:tc>
          <w:tcPr>
            <w:tcW w:w="4330" w:type="dxa"/>
            <w:tcBorders/>
          </w:tcPr>
          <w:p>
            <w:pPr>
              <w:pStyle w:val="ConsPlusNormal"/>
              <w:bidi w:val="0"/>
              <w:ind w:hanging="0" w:left="0" w:right="0"/>
              <w:rPr/>
            </w:pPr>
            <w:r>
              <w:rPr/>
              <w:t xml:space="preserve">2.1.6. диспансерное наблюдение </w:t>
            </w:r>
            <w:hyperlink w:anchor="Par5112" w:tooltip="&lt;7&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проживающих в организациях социального обслуживания (детских домах-интернатах), предоставляющих социальные услуги в стационарной форме.">
              <w:r>
                <w:rPr>
                  <w:rStyle w:val="Style9"/>
                  <w:color w:val="0000FF"/>
                </w:rPr>
                <w:t>&lt;7&gt;</w:t>
              </w:r>
            </w:hyperlink>
            <w:r>
              <w:rPr/>
              <w:t>, в том числе по поводу:</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0,261736</w:t>
            </w:r>
          </w:p>
        </w:tc>
        <w:tc>
          <w:tcPr>
            <w:tcW w:w="1627" w:type="dxa"/>
            <w:tcBorders/>
          </w:tcPr>
          <w:p>
            <w:pPr>
              <w:pStyle w:val="ConsPlusNormal"/>
              <w:bidi w:val="0"/>
              <w:ind w:hanging="0" w:left="0" w:right="0"/>
              <w:jc w:val="center"/>
              <w:rPr/>
            </w:pPr>
            <w:r>
              <w:rPr/>
              <w:t>2229,9</w:t>
            </w:r>
          </w:p>
        </w:tc>
        <w:tc>
          <w:tcPr>
            <w:tcW w:w="1628" w:type="dxa"/>
            <w:tcBorders/>
          </w:tcPr>
          <w:p>
            <w:pPr>
              <w:pStyle w:val="ConsPlusNormal"/>
              <w:bidi w:val="0"/>
              <w:ind w:hanging="0" w:left="0" w:right="0"/>
              <w:jc w:val="center"/>
              <w:rPr/>
            </w:pPr>
            <w:r>
              <w:rPr/>
              <w:t>0,261736</w:t>
            </w:r>
          </w:p>
        </w:tc>
        <w:tc>
          <w:tcPr>
            <w:tcW w:w="1629" w:type="dxa"/>
            <w:tcBorders/>
          </w:tcPr>
          <w:p>
            <w:pPr>
              <w:pStyle w:val="ConsPlusNormal"/>
              <w:bidi w:val="0"/>
              <w:ind w:hanging="0" w:left="0" w:right="0"/>
              <w:jc w:val="center"/>
              <w:rPr/>
            </w:pPr>
            <w:r>
              <w:rPr/>
              <w:t>2367,9</w:t>
            </w:r>
          </w:p>
        </w:tc>
        <w:tc>
          <w:tcPr>
            <w:tcW w:w="1627" w:type="dxa"/>
            <w:tcBorders/>
          </w:tcPr>
          <w:p>
            <w:pPr>
              <w:pStyle w:val="ConsPlusNormal"/>
              <w:bidi w:val="0"/>
              <w:ind w:hanging="0" w:left="0" w:right="0"/>
              <w:jc w:val="center"/>
              <w:rPr/>
            </w:pPr>
            <w:r>
              <w:rPr/>
              <w:t>0,261736</w:t>
            </w:r>
          </w:p>
        </w:tc>
        <w:tc>
          <w:tcPr>
            <w:tcW w:w="1629" w:type="dxa"/>
            <w:tcBorders/>
          </w:tcPr>
          <w:p>
            <w:pPr>
              <w:pStyle w:val="ConsPlusNormal"/>
              <w:bidi w:val="0"/>
              <w:ind w:hanging="0" w:left="0" w:right="0"/>
              <w:jc w:val="center"/>
              <w:rPr/>
            </w:pPr>
            <w:r>
              <w:rPr/>
              <w:t>2507,1</w:t>
            </w:r>
          </w:p>
        </w:tc>
      </w:tr>
      <w:tr>
        <w:trPr/>
        <w:tc>
          <w:tcPr>
            <w:tcW w:w="4330" w:type="dxa"/>
            <w:tcBorders/>
          </w:tcPr>
          <w:p>
            <w:pPr>
              <w:pStyle w:val="ConsPlusNormal"/>
              <w:bidi w:val="0"/>
              <w:ind w:hanging="0" w:left="0" w:right="0"/>
              <w:rPr/>
            </w:pPr>
            <w:r>
              <w:rPr/>
              <w:t>2.1.6.1. онкологических заболеваний</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0,04505</w:t>
            </w:r>
          </w:p>
        </w:tc>
        <w:tc>
          <w:tcPr>
            <w:tcW w:w="1627" w:type="dxa"/>
            <w:tcBorders/>
          </w:tcPr>
          <w:p>
            <w:pPr>
              <w:pStyle w:val="ConsPlusNormal"/>
              <w:bidi w:val="0"/>
              <w:ind w:hanging="0" w:left="0" w:right="0"/>
              <w:jc w:val="center"/>
              <w:rPr/>
            </w:pPr>
            <w:r>
              <w:rPr/>
              <w:t>3142,3</w:t>
            </w:r>
          </w:p>
        </w:tc>
        <w:tc>
          <w:tcPr>
            <w:tcW w:w="1628" w:type="dxa"/>
            <w:tcBorders/>
          </w:tcPr>
          <w:p>
            <w:pPr>
              <w:pStyle w:val="ConsPlusNormal"/>
              <w:bidi w:val="0"/>
              <w:ind w:hanging="0" w:left="0" w:right="0"/>
              <w:jc w:val="center"/>
              <w:rPr/>
            </w:pPr>
            <w:r>
              <w:rPr/>
              <w:t>0,045050</w:t>
            </w:r>
          </w:p>
        </w:tc>
        <w:tc>
          <w:tcPr>
            <w:tcW w:w="1629" w:type="dxa"/>
            <w:tcBorders/>
          </w:tcPr>
          <w:p>
            <w:pPr>
              <w:pStyle w:val="ConsPlusNormal"/>
              <w:bidi w:val="0"/>
              <w:ind w:hanging="0" w:left="0" w:right="0"/>
              <w:jc w:val="center"/>
              <w:rPr/>
            </w:pPr>
            <w:r>
              <w:rPr/>
              <w:t>3336,8</w:t>
            </w:r>
          </w:p>
        </w:tc>
        <w:tc>
          <w:tcPr>
            <w:tcW w:w="1627" w:type="dxa"/>
            <w:tcBorders/>
          </w:tcPr>
          <w:p>
            <w:pPr>
              <w:pStyle w:val="ConsPlusNormal"/>
              <w:bidi w:val="0"/>
              <w:ind w:hanging="0" w:left="0" w:right="0"/>
              <w:jc w:val="center"/>
              <w:rPr/>
            </w:pPr>
            <w:r>
              <w:rPr/>
              <w:t>0,045050</w:t>
            </w:r>
          </w:p>
        </w:tc>
        <w:tc>
          <w:tcPr>
            <w:tcW w:w="1629" w:type="dxa"/>
            <w:tcBorders/>
          </w:tcPr>
          <w:p>
            <w:pPr>
              <w:pStyle w:val="ConsPlusNormal"/>
              <w:bidi w:val="0"/>
              <w:ind w:hanging="0" w:left="0" w:right="0"/>
              <w:jc w:val="center"/>
              <w:rPr/>
            </w:pPr>
            <w:r>
              <w:rPr/>
              <w:t>3533</w:t>
            </w:r>
          </w:p>
        </w:tc>
      </w:tr>
      <w:tr>
        <w:trPr/>
        <w:tc>
          <w:tcPr>
            <w:tcW w:w="4330" w:type="dxa"/>
            <w:tcBorders/>
          </w:tcPr>
          <w:p>
            <w:pPr>
              <w:pStyle w:val="ConsPlusNormal"/>
              <w:bidi w:val="0"/>
              <w:ind w:hanging="0" w:left="0" w:right="0"/>
              <w:rPr/>
            </w:pPr>
            <w:r>
              <w:rPr/>
              <w:t>2.1.6.2. сахарного диабета</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0,0598</w:t>
            </w:r>
          </w:p>
        </w:tc>
        <w:tc>
          <w:tcPr>
            <w:tcW w:w="1627" w:type="dxa"/>
            <w:tcBorders/>
          </w:tcPr>
          <w:p>
            <w:pPr>
              <w:pStyle w:val="ConsPlusNormal"/>
              <w:bidi w:val="0"/>
              <w:ind w:hanging="0" w:left="0" w:right="0"/>
              <w:jc w:val="center"/>
              <w:rPr/>
            </w:pPr>
            <w:r>
              <w:rPr/>
              <w:t>1186,4</w:t>
            </w:r>
          </w:p>
        </w:tc>
        <w:tc>
          <w:tcPr>
            <w:tcW w:w="1628" w:type="dxa"/>
            <w:tcBorders/>
          </w:tcPr>
          <w:p>
            <w:pPr>
              <w:pStyle w:val="ConsPlusNormal"/>
              <w:bidi w:val="0"/>
              <w:ind w:hanging="0" w:left="0" w:right="0"/>
              <w:jc w:val="center"/>
              <w:rPr/>
            </w:pPr>
            <w:r>
              <w:rPr/>
              <w:t>0,059800</w:t>
            </w:r>
          </w:p>
        </w:tc>
        <w:tc>
          <w:tcPr>
            <w:tcW w:w="1629" w:type="dxa"/>
            <w:tcBorders/>
          </w:tcPr>
          <w:p>
            <w:pPr>
              <w:pStyle w:val="ConsPlusNormal"/>
              <w:bidi w:val="0"/>
              <w:ind w:hanging="0" w:left="0" w:right="0"/>
              <w:jc w:val="center"/>
              <w:rPr/>
            </w:pPr>
            <w:r>
              <w:rPr/>
              <w:t>1259,8</w:t>
            </w:r>
          </w:p>
        </w:tc>
        <w:tc>
          <w:tcPr>
            <w:tcW w:w="1627" w:type="dxa"/>
            <w:tcBorders/>
          </w:tcPr>
          <w:p>
            <w:pPr>
              <w:pStyle w:val="ConsPlusNormal"/>
              <w:bidi w:val="0"/>
              <w:ind w:hanging="0" w:left="0" w:right="0"/>
              <w:jc w:val="center"/>
              <w:rPr/>
            </w:pPr>
            <w:r>
              <w:rPr/>
              <w:t>0,059800</w:t>
            </w:r>
          </w:p>
        </w:tc>
        <w:tc>
          <w:tcPr>
            <w:tcW w:w="1629" w:type="dxa"/>
            <w:tcBorders/>
          </w:tcPr>
          <w:p>
            <w:pPr>
              <w:pStyle w:val="ConsPlusNormal"/>
              <w:bidi w:val="0"/>
              <w:ind w:hanging="0" w:left="0" w:right="0"/>
              <w:jc w:val="center"/>
              <w:rPr/>
            </w:pPr>
            <w:r>
              <w:rPr/>
              <w:t>1333,9</w:t>
            </w:r>
          </w:p>
        </w:tc>
      </w:tr>
      <w:tr>
        <w:trPr/>
        <w:tc>
          <w:tcPr>
            <w:tcW w:w="4330" w:type="dxa"/>
            <w:tcBorders/>
          </w:tcPr>
          <w:p>
            <w:pPr>
              <w:pStyle w:val="ConsPlusNormal"/>
              <w:bidi w:val="0"/>
              <w:ind w:hanging="0" w:left="0" w:right="0"/>
              <w:rPr/>
            </w:pPr>
            <w:r>
              <w:rPr/>
              <w:t>2.1.6.3. болезней системы кровообращения</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0,12521</w:t>
            </w:r>
          </w:p>
        </w:tc>
        <w:tc>
          <w:tcPr>
            <w:tcW w:w="1627" w:type="dxa"/>
            <w:tcBorders/>
          </w:tcPr>
          <w:p>
            <w:pPr>
              <w:pStyle w:val="ConsPlusNormal"/>
              <w:bidi w:val="0"/>
              <w:ind w:hanging="0" w:left="0" w:right="0"/>
              <w:jc w:val="center"/>
              <w:rPr/>
            </w:pPr>
            <w:r>
              <w:rPr/>
              <w:t>2638,1</w:t>
            </w:r>
          </w:p>
        </w:tc>
        <w:tc>
          <w:tcPr>
            <w:tcW w:w="1628" w:type="dxa"/>
            <w:tcBorders/>
          </w:tcPr>
          <w:p>
            <w:pPr>
              <w:pStyle w:val="ConsPlusNormal"/>
              <w:bidi w:val="0"/>
              <w:ind w:hanging="0" w:left="0" w:right="0"/>
              <w:jc w:val="center"/>
              <w:rPr/>
            </w:pPr>
            <w:r>
              <w:rPr/>
              <w:t>0,125210</w:t>
            </w:r>
          </w:p>
        </w:tc>
        <w:tc>
          <w:tcPr>
            <w:tcW w:w="1629" w:type="dxa"/>
            <w:tcBorders/>
          </w:tcPr>
          <w:p>
            <w:pPr>
              <w:pStyle w:val="ConsPlusNormal"/>
              <w:bidi w:val="0"/>
              <w:ind w:hanging="0" w:left="0" w:right="0"/>
              <w:jc w:val="center"/>
              <w:rPr/>
            </w:pPr>
            <w:r>
              <w:rPr/>
              <w:t>2801,4</w:t>
            </w:r>
          </w:p>
        </w:tc>
        <w:tc>
          <w:tcPr>
            <w:tcW w:w="1627" w:type="dxa"/>
            <w:tcBorders/>
          </w:tcPr>
          <w:p>
            <w:pPr>
              <w:pStyle w:val="ConsPlusNormal"/>
              <w:bidi w:val="0"/>
              <w:ind w:hanging="0" w:left="0" w:right="0"/>
              <w:jc w:val="center"/>
              <w:rPr/>
            </w:pPr>
            <w:r>
              <w:rPr/>
              <w:t>0,125210</w:t>
            </w:r>
          </w:p>
        </w:tc>
        <w:tc>
          <w:tcPr>
            <w:tcW w:w="1629" w:type="dxa"/>
            <w:tcBorders/>
          </w:tcPr>
          <w:p>
            <w:pPr>
              <w:pStyle w:val="ConsPlusNormal"/>
              <w:bidi w:val="0"/>
              <w:ind w:hanging="0" w:left="0" w:right="0"/>
              <w:jc w:val="center"/>
              <w:rPr/>
            </w:pPr>
            <w:r>
              <w:rPr/>
              <w:t>2966,1</w:t>
            </w:r>
          </w:p>
        </w:tc>
      </w:tr>
      <w:tr>
        <w:trPr/>
        <w:tc>
          <w:tcPr>
            <w:tcW w:w="4330" w:type="dxa"/>
            <w:tcBorders/>
          </w:tcPr>
          <w:p>
            <w:pPr>
              <w:pStyle w:val="ConsPlusNormal"/>
              <w:bidi w:val="0"/>
              <w:ind w:hanging="0" w:left="0" w:right="0"/>
              <w:rPr/>
            </w:pPr>
            <w:r>
              <w:rPr/>
              <w:t xml:space="preserve">2.2. В условиях дневных стационаров </w:t>
            </w:r>
            <w:hyperlink w:anchor="Par5117" w:tooltip="&lt;9&gt; Средние нормативы объема медицинской помощи в дневном стационаре для расчета нормативов территорииальных программ обязательного медицинского страхования включают случаи оказания первичной медико-санитарной помощи и специализированной медицинской помощи и составляют на 2025 - 2026 годы - 0,070478 случая лечения на 1 застрахованное лицо. Нормативы финансовых затрат на единицу объема медицинской помощи в дневном стационаре составляют на 2025 год - 28043,5 рубля, на 2026 год - 29399,6 рубля.">
              <w:r>
                <w:rPr>
                  <w:rStyle w:val="Style9"/>
                  <w:color w:val="0000FF"/>
                </w:rPr>
                <w:t>&lt;9&gt;</w:t>
              </w:r>
            </w:hyperlink>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jc w:val="center"/>
              <w:rPr/>
            </w:pPr>
            <w:r>
              <w:rPr/>
              <w:t>0,034816</w:t>
            </w:r>
          </w:p>
        </w:tc>
        <w:tc>
          <w:tcPr>
            <w:tcW w:w="1629" w:type="dxa"/>
            <w:tcBorders/>
          </w:tcPr>
          <w:p>
            <w:pPr>
              <w:pStyle w:val="ConsPlusNormal"/>
              <w:bidi w:val="0"/>
              <w:ind w:hanging="0" w:left="0" w:right="0"/>
              <w:jc w:val="center"/>
              <w:rPr/>
            </w:pPr>
            <w:r>
              <w:rPr/>
              <w:t>19130,9</w:t>
            </w:r>
          </w:p>
        </w:tc>
        <w:tc>
          <w:tcPr>
            <w:tcW w:w="1627" w:type="dxa"/>
            <w:tcBorders/>
          </w:tcPr>
          <w:p>
            <w:pPr>
              <w:pStyle w:val="ConsPlusNormal"/>
              <w:bidi w:val="0"/>
              <w:ind w:hanging="0" w:left="0" w:right="0"/>
              <w:jc w:val="center"/>
              <w:rPr/>
            </w:pPr>
            <w:r>
              <w:rPr/>
              <w:t>0,034816</w:t>
            </w:r>
          </w:p>
        </w:tc>
        <w:tc>
          <w:tcPr>
            <w:tcW w:w="1629" w:type="dxa"/>
            <w:tcBorders/>
          </w:tcPr>
          <w:p>
            <w:pPr>
              <w:pStyle w:val="ConsPlusNormal"/>
              <w:bidi w:val="0"/>
              <w:ind w:hanging="0" w:left="0" w:right="0"/>
              <w:jc w:val="center"/>
              <w:rPr/>
            </w:pPr>
            <w:r>
              <w:rPr/>
              <w:t>20056</w:t>
            </w:r>
          </w:p>
        </w:tc>
      </w:tr>
      <w:tr>
        <w:trPr/>
        <w:tc>
          <w:tcPr>
            <w:tcW w:w="4330" w:type="dxa"/>
            <w:tcBorders/>
          </w:tcPr>
          <w:p>
            <w:pPr>
              <w:pStyle w:val="ConsPlusNormal"/>
              <w:bidi w:val="0"/>
              <w:ind w:hanging="0" w:left="0" w:right="0"/>
              <w:rPr/>
            </w:pPr>
            <w:r>
              <w:rPr/>
              <w:t>3.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0,073255</w:t>
            </w:r>
          </w:p>
        </w:tc>
        <w:tc>
          <w:tcPr>
            <w:tcW w:w="1627" w:type="dxa"/>
            <w:tcBorders/>
          </w:tcPr>
          <w:p>
            <w:pPr>
              <w:pStyle w:val="ConsPlusNormal"/>
              <w:bidi w:val="0"/>
              <w:ind w:hanging="0" w:left="0" w:right="0"/>
              <w:jc w:val="center"/>
              <w:rPr/>
            </w:pPr>
            <w:r>
              <w:rPr/>
              <w:t>27875,2</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для оказания медицинской помощи 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0,002777</w:t>
            </w:r>
          </w:p>
        </w:tc>
        <w:tc>
          <w:tcPr>
            <w:tcW w:w="1627" w:type="dxa"/>
            <w:tcBorders/>
          </w:tcPr>
          <w:p>
            <w:pPr>
              <w:pStyle w:val="ConsPlusNormal"/>
              <w:bidi w:val="0"/>
              <w:ind w:hanging="0" w:left="0" w:right="0"/>
              <w:jc w:val="center"/>
              <w:rPr/>
            </w:pPr>
            <w:r>
              <w:rPr/>
              <w:t>57450,2</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для оказания медицинской помощи медицинскими организациями</w:t>
            </w:r>
          </w:p>
          <w:p>
            <w:pPr>
              <w:pStyle w:val="ConsPlusNormal"/>
              <w:bidi w:val="0"/>
              <w:ind w:hanging="0" w:left="0" w:right="0"/>
              <w:rPr/>
            </w:pPr>
            <w:r>
              <w:rPr/>
              <w:t xml:space="preserve">(за исключением федеральных медицинских организаций) </w:t>
            </w:r>
            <w:hyperlink w:anchor="Par5107" w:tooltip="&lt;2&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
              <w:r>
                <w:rPr>
                  <w:rStyle w:val="Style9"/>
                  <w:color w:val="0000FF"/>
                </w:rPr>
                <w:t>&lt;2&gt;</w:t>
              </w:r>
            </w:hyperlink>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0,070478</w:t>
            </w:r>
          </w:p>
        </w:tc>
        <w:tc>
          <w:tcPr>
            <w:tcW w:w="1627" w:type="dxa"/>
            <w:tcBorders/>
          </w:tcPr>
          <w:p>
            <w:pPr>
              <w:pStyle w:val="ConsPlusNormal"/>
              <w:bidi w:val="0"/>
              <w:ind w:hanging="0" w:left="0" w:right="0"/>
              <w:jc w:val="center"/>
              <w:rPr/>
            </w:pPr>
            <w:r>
              <w:rPr/>
              <w:t>26709,9</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3.1. Для оказания медицинской помощи по профилю "онкология"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0,011726</w:t>
            </w:r>
          </w:p>
        </w:tc>
        <w:tc>
          <w:tcPr>
            <w:tcW w:w="1627" w:type="dxa"/>
            <w:tcBorders/>
          </w:tcPr>
          <w:p>
            <w:pPr>
              <w:pStyle w:val="ConsPlusNormal"/>
              <w:bidi w:val="0"/>
              <w:ind w:hanging="0" w:left="0" w:right="0"/>
              <w:jc w:val="center"/>
              <w:rPr/>
            </w:pPr>
            <w:r>
              <w:rPr/>
              <w:t>78712,9</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0,000762</w:t>
            </w:r>
          </w:p>
        </w:tc>
        <w:tc>
          <w:tcPr>
            <w:tcW w:w="1627" w:type="dxa"/>
            <w:tcBorders/>
          </w:tcPr>
          <w:p>
            <w:pPr>
              <w:pStyle w:val="ConsPlusNormal"/>
              <w:bidi w:val="0"/>
              <w:ind w:hanging="0" w:left="0" w:right="0"/>
              <w:jc w:val="center"/>
              <w:rPr/>
            </w:pPr>
            <w:r>
              <w:rPr/>
              <w:t>99208,9</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0,010964</w:t>
            </w:r>
          </w:p>
        </w:tc>
        <w:tc>
          <w:tcPr>
            <w:tcW w:w="1627" w:type="dxa"/>
            <w:tcBorders/>
          </w:tcPr>
          <w:p>
            <w:pPr>
              <w:pStyle w:val="ConsPlusNormal"/>
              <w:bidi w:val="0"/>
              <w:ind w:hanging="0" w:left="0" w:right="0"/>
              <w:jc w:val="center"/>
              <w:rPr/>
            </w:pPr>
            <w:r>
              <w:rPr/>
              <w:t>77288,4</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3.2. Для оказания медицинской помощи при экстракорпоральном оплодотворении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0,000635</w:t>
            </w:r>
          </w:p>
        </w:tc>
        <w:tc>
          <w:tcPr>
            <w:tcW w:w="1627" w:type="dxa"/>
            <w:tcBorders/>
          </w:tcPr>
          <w:p>
            <w:pPr>
              <w:pStyle w:val="ConsPlusNormal"/>
              <w:bidi w:val="0"/>
              <w:ind w:hanging="0" w:left="0" w:right="0"/>
              <w:jc w:val="center"/>
              <w:rPr/>
            </w:pPr>
            <w:r>
              <w:rPr/>
              <w:t>108426,4</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0,000075</w:t>
            </w:r>
          </w:p>
        </w:tc>
        <w:tc>
          <w:tcPr>
            <w:tcW w:w="1627" w:type="dxa"/>
            <w:tcBorders/>
          </w:tcPr>
          <w:p>
            <w:pPr>
              <w:pStyle w:val="ConsPlusNormal"/>
              <w:bidi w:val="0"/>
              <w:ind w:hanging="0" w:left="0" w:right="0"/>
              <w:jc w:val="center"/>
              <w:rPr/>
            </w:pPr>
            <w:r>
              <w:rPr/>
              <w:t>108426,4</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0,00056</w:t>
            </w:r>
          </w:p>
        </w:tc>
        <w:tc>
          <w:tcPr>
            <w:tcW w:w="1627" w:type="dxa"/>
            <w:tcBorders/>
          </w:tcPr>
          <w:p>
            <w:pPr>
              <w:pStyle w:val="ConsPlusNormal"/>
              <w:bidi w:val="0"/>
              <w:ind w:hanging="0" w:left="0" w:right="0"/>
              <w:jc w:val="center"/>
              <w:rPr/>
            </w:pPr>
            <w:r>
              <w:rPr/>
              <w:t>108426,4</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3.3. Для оказания медицинской помощи больным с вирусным гепатитом C 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0,000277</w:t>
            </w:r>
          </w:p>
        </w:tc>
        <w:tc>
          <w:tcPr>
            <w:tcW w:w="1627" w:type="dxa"/>
            <w:tcBorders/>
          </w:tcPr>
          <w:p>
            <w:pPr>
              <w:pStyle w:val="ConsPlusNormal"/>
              <w:bidi w:val="0"/>
              <w:ind w:hanging="0" w:left="0" w:right="0"/>
              <w:jc w:val="center"/>
              <w:rPr/>
            </w:pPr>
            <w:r>
              <w:rPr/>
              <w:t>142711,1</w:t>
            </w:r>
          </w:p>
        </w:tc>
        <w:tc>
          <w:tcPr>
            <w:tcW w:w="1628"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9" w:type="dxa"/>
            <w:tcBorders/>
          </w:tcPr>
          <w:p>
            <w:pPr>
              <w:pStyle w:val="ConsPlusNormal"/>
              <w:bidi w:val="0"/>
              <w:ind w:hanging="0" w:left="0" w:right="0"/>
              <w:jc w:val="center"/>
              <w:rPr/>
            </w:pPr>
            <w:r>
              <w:rPr/>
              <w:t>-</w:t>
            </w:r>
          </w:p>
        </w:tc>
      </w:tr>
      <w:tr>
        <w:trPr/>
        <w:tc>
          <w:tcPr>
            <w:tcW w:w="4330" w:type="dxa"/>
            <w:tcBorders/>
          </w:tcPr>
          <w:p>
            <w:pPr>
              <w:pStyle w:val="ConsPlusNormal"/>
              <w:bidi w:val="0"/>
              <w:ind w:hanging="0" w:left="0" w:right="0"/>
              <w:rPr/>
            </w:pPr>
            <w:r>
              <w:rPr/>
              <w:t>4. Специализированная, в том числе высокотехнологичная, медицинская помощь, за исключением медицинской реабилитации:</w:t>
            </w:r>
          </w:p>
        </w:tc>
        <w:tc>
          <w:tcPr>
            <w:tcW w:w="1425"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8"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c>
          <w:tcPr>
            <w:tcW w:w="1627" w:type="dxa"/>
            <w:tcBorders/>
          </w:tcPr>
          <w:p>
            <w:pPr>
              <w:pStyle w:val="ConsPlusNormal"/>
              <w:bidi w:val="0"/>
              <w:ind w:hanging="0" w:left="0" w:right="0"/>
              <w:rPr/>
            </w:pPr>
            <w:r>
              <w:rPr/>
            </w:r>
          </w:p>
        </w:tc>
        <w:tc>
          <w:tcPr>
            <w:tcW w:w="1629" w:type="dxa"/>
            <w:tcBorders/>
          </w:tcPr>
          <w:p>
            <w:pPr>
              <w:pStyle w:val="ConsPlusNormal"/>
              <w:bidi w:val="0"/>
              <w:ind w:hanging="0" w:left="0" w:right="0"/>
              <w:rPr/>
            </w:pPr>
            <w:r>
              <w:rPr/>
            </w:r>
          </w:p>
        </w:tc>
      </w:tr>
      <w:tr>
        <w:trPr/>
        <w:tc>
          <w:tcPr>
            <w:tcW w:w="4330" w:type="dxa"/>
            <w:tcBorders/>
          </w:tcPr>
          <w:p>
            <w:pPr>
              <w:pStyle w:val="ConsPlusNormal"/>
              <w:bidi w:val="0"/>
              <w:ind w:hanging="0" w:left="0" w:right="0"/>
              <w:rPr/>
            </w:pPr>
            <w:r>
              <w:rPr/>
              <w:t>4.1. В условиях дневных стационаров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0,038439</w:t>
            </w:r>
          </w:p>
        </w:tc>
        <w:tc>
          <w:tcPr>
            <w:tcW w:w="1629" w:type="dxa"/>
            <w:tcBorders/>
          </w:tcPr>
          <w:p>
            <w:pPr>
              <w:pStyle w:val="ConsPlusNormal"/>
              <w:bidi w:val="0"/>
              <w:ind w:hanging="0" w:left="0" w:right="0"/>
              <w:jc w:val="center"/>
              <w:rPr/>
            </w:pPr>
            <w:r>
              <w:rPr/>
              <w:t>38527</w:t>
            </w:r>
          </w:p>
        </w:tc>
        <w:tc>
          <w:tcPr>
            <w:tcW w:w="1627" w:type="dxa"/>
            <w:tcBorders/>
          </w:tcPr>
          <w:p>
            <w:pPr>
              <w:pStyle w:val="ConsPlusNormal"/>
              <w:bidi w:val="0"/>
              <w:ind w:hanging="0" w:left="0" w:right="0"/>
              <w:jc w:val="center"/>
              <w:rPr/>
            </w:pPr>
            <w:r>
              <w:rPr/>
              <w:t>0,038439</w:t>
            </w:r>
          </w:p>
        </w:tc>
        <w:tc>
          <w:tcPr>
            <w:tcW w:w="1629" w:type="dxa"/>
            <w:tcBorders/>
          </w:tcPr>
          <w:p>
            <w:pPr>
              <w:pStyle w:val="ConsPlusNormal"/>
              <w:bidi w:val="0"/>
              <w:ind w:hanging="0" w:left="0" w:right="0"/>
              <w:jc w:val="center"/>
              <w:rPr/>
            </w:pPr>
            <w:r>
              <w:rPr/>
              <w:t>40472,8</w:t>
            </w:r>
          </w:p>
        </w:tc>
      </w:tr>
      <w:tr>
        <w:trPr/>
        <w:tc>
          <w:tcPr>
            <w:tcW w:w="4330" w:type="dxa"/>
            <w:tcBorders/>
          </w:tcPr>
          <w:p>
            <w:pPr>
              <w:pStyle w:val="ConsPlusNormal"/>
              <w:bidi w:val="0"/>
              <w:ind w:hanging="0" w:left="0" w:right="0"/>
              <w:rPr/>
            </w:pPr>
            <w:r>
              <w:rPr/>
              <w:t>для оказания медицинской помощи 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0,002777</w:t>
            </w:r>
          </w:p>
        </w:tc>
        <w:tc>
          <w:tcPr>
            <w:tcW w:w="1629" w:type="dxa"/>
            <w:tcBorders/>
          </w:tcPr>
          <w:p>
            <w:pPr>
              <w:pStyle w:val="ConsPlusNormal"/>
              <w:bidi w:val="0"/>
              <w:ind w:hanging="0" w:left="0" w:right="0"/>
              <w:jc w:val="center"/>
              <w:rPr/>
            </w:pPr>
            <w:r>
              <w:rPr/>
              <w:t>61414,3</w:t>
            </w:r>
          </w:p>
        </w:tc>
        <w:tc>
          <w:tcPr>
            <w:tcW w:w="1627" w:type="dxa"/>
            <w:tcBorders/>
          </w:tcPr>
          <w:p>
            <w:pPr>
              <w:pStyle w:val="ConsPlusNormal"/>
              <w:bidi w:val="0"/>
              <w:ind w:hanging="0" w:left="0" w:right="0"/>
              <w:jc w:val="center"/>
              <w:rPr/>
            </w:pPr>
            <w:r>
              <w:rPr/>
              <w:t>0,002777</w:t>
            </w:r>
          </w:p>
        </w:tc>
        <w:tc>
          <w:tcPr>
            <w:tcW w:w="1629" w:type="dxa"/>
            <w:tcBorders/>
          </w:tcPr>
          <w:p>
            <w:pPr>
              <w:pStyle w:val="ConsPlusNormal"/>
              <w:bidi w:val="0"/>
              <w:ind w:hanging="0" w:left="0" w:right="0"/>
              <w:jc w:val="center"/>
              <w:rPr/>
            </w:pPr>
            <w:r>
              <w:rPr/>
              <w:t>65529</w:t>
            </w:r>
          </w:p>
        </w:tc>
      </w:tr>
      <w:tr>
        <w:trPr/>
        <w:tc>
          <w:tcPr>
            <w:tcW w:w="4330" w:type="dxa"/>
            <w:tcBorders/>
          </w:tcPr>
          <w:p>
            <w:pPr>
              <w:pStyle w:val="ConsPlusNormal"/>
              <w:bidi w:val="0"/>
              <w:ind w:hanging="0" w:left="0" w:right="0"/>
              <w:rPr/>
            </w:pPr>
            <w:r>
              <w:rPr/>
              <w:t>для оказания медицинской помощи медицинскими организациями</w:t>
            </w:r>
          </w:p>
          <w:p>
            <w:pPr>
              <w:pStyle w:val="ConsPlusNormal"/>
              <w:bidi w:val="0"/>
              <w:ind w:hanging="0" w:left="0" w:right="0"/>
              <w:rPr/>
            </w:pPr>
            <w:r>
              <w:rPr/>
              <w:t xml:space="preserve">(за исключением федеральных медицинских организаций) </w:t>
            </w:r>
            <w:hyperlink w:anchor="Par5117" w:tooltip="&lt;9&gt; Средние нормативы объема медицинской помощи в дневном стационаре для расчета нормативов территорииальных программ обязательного медицинского страхования включают случаи оказания первичной медико-санитарной помощи и специализированной медицинской помощи и составляют на 2025 - 2026 годы - 0,070478 случая лечения на 1 застрахованное лицо. Нормативы финансовых затрат на единицу объема медицинской помощи в дневном стационаре составляют на 2025 год - 28043,5 рубля, на 2026 год - 29399,6 рубля.">
              <w:r>
                <w:rPr>
                  <w:rStyle w:val="Style9"/>
                  <w:color w:val="0000FF"/>
                </w:rPr>
                <w:t>&lt;9&gt;</w:t>
              </w:r>
            </w:hyperlink>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0,035662</w:t>
            </w:r>
          </w:p>
        </w:tc>
        <w:tc>
          <w:tcPr>
            <w:tcW w:w="1629" w:type="dxa"/>
            <w:tcBorders/>
          </w:tcPr>
          <w:p>
            <w:pPr>
              <w:pStyle w:val="ConsPlusNormal"/>
              <w:bidi w:val="0"/>
              <w:ind w:hanging="0" w:left="0" w:right="0"/>
              <w:jc w:val="center"/>
              <w:rPr/>
            </w:pPr>
            <w:r>
              <w:rPr/>
              <w:t>36744,8</w:t>
            </w:r>
          </w:p>
        </w:tc>
        <w:tc>
          <w:tcPr>
            <w:tcW w:w="1627" w:type="dxa"/>
            <w:tcBorders/>
          </w:tcPr>
          <w:p>
            <w:pPr>
              <w:pStyle w:val="ConsPlusNormal"/>
              <w:bidi w:val="0"/>
              <w:ind w:hanging="0" w:left="0" w:right="0"/>
              <w:jc w:val="center"/>
              <w:rPr/>
            </w:pPr>
            <w:r>
              <w:rPr/>
              <w:t>0,035662</w:t>
            </w:r>
          </w:p>
        </w:tc>
        <w:tc>
          <w:tcPr>
            <w:tcW w:w="1629" w:type="dxa"/>
            <w:tcBorders/>
          </w:tcPr>
          <w:p>
            <w:pPr>
              <w:pStyle w:val="ConsPlusNormal"/>
              <w:bidi w:val="0"/>
              <w:ind w:hanging="0" w:left="0" w:right="0"/>
              <w:jc w:val="center"/>
              <w:rPr/>
            </w:pPr>
            <w:r>
              <w:rPr/>
              <w:t>38521,7</w:t>
            </w:r>
          </w:p>
        </w:tc>
      </w:tr>
      <w:tr>
        <w:trPr/>
        <w:tc>
          <w:tcPr>
            <w:tcW w:w="4330" w:type="dxa"/>
            <w:tcBorders/>
          </w:tcPr>
          <w:p>
            <w:pPr>
              <w:pStyle w:val="ConsPlusNormal"/>
              <w:bidi w:val="0"/>
              <w:ind w:hanging="0" w:left="0" w:right="0"/>
              <w:rPr/>
            </w:pPr>
            <w:r>
              <w:rPr/>
              <w:t>4.1.1. для оказания медицинской помощи по профилю "онкология"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0,011726</w:t>
            </w:r>
          </w:p>
        </w:tc>
        <w:tc>
          <w:tcPr>
            <w:tcW w:w="1629" w:type="dxa"/>
            <w:tcBorders/>
          </w:tcPr>
          <w:p>
            <w:pPr>
              <w:pStyle w:val="ConsPlusNormal"/>
              <w:bidi w:val="0"/>
              <w:ind w:hanging="0" w:left="0" w:right="0"/>
              <w:jc w:val="center"/>
              <w:rPr/>
            </w:pPr>
            <w:r>
              <w:rPr/>
              <w:t>82765,9</w:t>
            </w:r>
          </w:p>
        </w:tc>
        <w:tc>
          <w:tcPr>
            <w:tcW w:w="1627" w:type="dxa"/>
            <w:tcBorders/>
          </w:tcPr>
          <w:p>
            <w:pPr>
              <w:pStyle w:val="ConsPlusNormal"/>
              <w:bidi w:val="0"/>
              <w:ind w:hanging="0" w:left="0" w:right="0"/>
              <w:jc w:val="center"/>
              <w:rPr/>
            </w:pPr>
            <w:r>
              <w:rPr/>
              <w:t>0,011726</w:t>
            </w:r>
          </w:p>
        </w:tc>
        <w:tc>
          <w:tcPr>
            <w:tcW w:w="1629" w:type="dxa"/>
            <w:tcBorders/>
          </w:tcPr>
          <w:p>
            <w:pPr>
              <w:pStyle w:val="ConsPlusNormal"/>
              <w:bidi w:val="0"/>
              <w:ind w:hanging="0" w:left="0" w:right="0"/>
              <w:jc w:val="center"/>
              <w:rPr/>
            </w:pPr>
            <w:r>
              <w:rPr/>
              <w:t>86896,8</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0,000762</w:t>
            </w:r>
          </w:p>
        </w:tc>
        <w:tc>
          <w:tcPr>
            <w:tcW w:w="1629" w:type="dxa"/>
            <w:tcBorders/>
          </w:tcPr>
          <w:p>
            <w:pPr>
              <w:pStyle w:val="ConsPlusNormal"/>
              <w:bidi w:val="0"/>
              <w:ind w:hanging="0" w:left="0" w:right="0"/>
              <w:jc w:val="center"/>
              <w:rPr/>
            </w:pPr>
            <w:r>
              <w:rPr/>
              <w:t>106054,3</w:t>
            </w:r>
          </w:p>
        </w:tc>
        <w:tc>
          <w:tcPr>
            <w:tcW w:w="1627" w:type="dxa"/>
            <w:tcBorders/>
          </w:tcPr>
          <w:p>
            <w:pPr>
              <w:pStyle w:val="ConsPlusNormal"/>
              <w:bidi w:val="0"/>
              <w:ind w:hanging="0" w:left="0" w:right="0"/>
              <w:jc w:val="center"/>
              <w:rPr/>
            </w:pPr>
            <w:r>
              <w:rPr/>
              <w:t>0,000762</w:t>
            </w:r>
          </w:p>
        </w:tc>
        <w:tc>
          <w:tcPr>
            <w:tcW w:w="1629" w:type="dxa"/>
            <w:tcBorders/>
          </w:tcPr>
          <w:p>
            <w:pPr>
              <w:pStyle w:val="ConsPlusNormal"/>
              <w:bidi w:val="0"/>
              <w:ind w:hanging="0" w:left="0" w:right="0"/>
              <w:jc w:val="center"/>
              <w:rPr/>
            </w:pPr>
            <w:r>
              <w:rPr/>
              <w:t>113160</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0,010964</w:t>
            </w:r>
          </w:p>
        </w:tc>
        <w:tc>
          <w:tcPr>
            <w:tcW w:w="1629" w:type="dxa"/>
            <w:tcBorders/>
          </w:tcPr>
          <w:p>
            <w:pPr>
              <w:pStyle w:val="ConsPlusNormal"/>
              <w:bidi w:val="0"/>
              <w:ind w:hanging="0" w:left="0" w:right="0"/>
              <w:jc w:val="center"/>
              <w:rPr/>
            </w:pPr>
            <w:r>
              <w:rPr/>
              <w:t>81147,4</w:t>
            </w:r>
          </w:p>
        </w:tc>
        <w:tc>
          <w:tcPr>
            <w:tcW w:w="1627" w:type="dxa"/>
            <w:tcBorders/>
          </w:tcPr>
          <w:p>
            <w:pPr>
              <w:pStyle w:val="ConsPlusNormal"/>
              <w:bidi w:val="0"/>
              <w:ind w:hanging="0" w:left="0" w:right="0"/>
              <w:jc w:val="center"/>
              <w:rPr/>
            </w:pPr>
            <w:r>
              <w:rPr/>
              <w:t>0,010964</w:t>
            </w:r>
          </w:p>
        </w:tc>
        <w:tc>
          <w:tcPr>
            <w:tcW w:w="1629" w:type="dxa"/>
            <w:tcBorders/>
          </w:tcPr>
          <w:p>
            <w:pPr>
              <w:pStyle w:val="ConsPlusNormal"/>
              <w:bidi w:val="0"/>
              <w:ind w:hanging="0" w:left="0" w:right="0"/>
              <w:jc w:val="center"/>
              <w:rPr/>
            </w:pPr>
            <w:r>
              <w:rPr/>
              <w:t>85071,5</w:t>
            </w:r>
          </w:p>
        </w:tc>
      </w:tr>
      <w:tr>
        <w:trPr/>
        <w:tc>
          <w:tcPr>
            <w:tcW w:w="4330" w:type="dxa"/>
            <w:tcBorders/>
          </w:tcPr>
          <w:p>
            <w:pPr>
              <w:pStyle w:val="ConsPlusNormal"/>
              <w:bidi w:val="0"/>
              <w:ind w:hanging="0" w:left="0" w:right="0"/>
              <w:rPr/>
            </w:pPr>
            <w:r>
              <w:rPr/>
              <w:t>4.1.2. для оказания медицинской помощи при экстракорпоральном оплодотворении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0,000635</w:t>
            </w:r>
          </w:p>
        </w:tc>
        <w:tc>
          <w:tcPr>
            <w:tcW w:w="1629" w:type="dxa"/>
            <w:tcBorders/>
          </w:tcPr>
          <w:p>
            <w:pPr>
              <w:pStyle w:val="ConsPlusNormal"/>
              <w:bidi w:val="0"/>
              <w:ind w:hanging="0" w:left="0" w:right="0"/>
              <w:jc w:val="center"/>
              <w:rPr/>
            </w:pPr>
            <w:r>
              <w:rPr/>
              <w:t>111541,7</w:t>
            </w:r>
          </w:p>
        </w:tc>
        <w:tc>
          <w:tcPr>
            <w:tcW w:w="1627" w:type="dxa"/>
            <w:tcBorders/>
          </w:tcPr>
          <w:p>
            <w:pPr>
              <w:pStyle w:val="ConsPlusNormal"/>
              <w:bidi w:val="0"/>
              <w:ind w:hanging="0" w:left="0" w:right="0"/>
              <w:jc w:val="center"/>
              <w:rPr/>
            </w:pPr>
            <w:r>
              <w:rPr/>
              <w:t>0,000635</w:t>
            </w:r>
          </w:p>
        </w:tc>
        <w:tc>
          <w:tcPr>
            <w:tcW w:w="1629" w:type="dxa"/>
            <w:tcBorders/>
          </w:tcPr>
          <w:p>
            <w:pPr>
              <w:pStyle w:val="ConsPlusNormal"/>
              <w:bidi w:val="0"/>
              <w:ind w:hanging="0" w:left="0" w:right="0"/>
              <w:jc w:val="center"/>
              <w:rPr/>
            </w:pPr>
            <w:r>
              <w:rPr/>
              <w:t>114611,7</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0,000075</w:t>
            </w:r>
          </w:p>
        </w:tc>
        <w:tc>
          <w:tcPr>
            <w:tcW w:w="1629" w:type="dxa"/>
            <w:tcBorders/>
          </w:tcPr>
          <w:p>
            <w:pPr>
              <w:pStyle w:val="ConsPlusNormal"/>
              <w:bidi w:val="0"/>
              <w:ind w:hanging="0" w:left="0" w:right="0"/>
              <w:jc w:val="center"/>
              <w:rPr/>
            </w:pPr>
            <w:r>
              <w:rPr/>
              <w:t>115907,8</w:t>
            </w:r>
          </w:p>
        </w:tc>
        <w:tc>
          <w:tcPr>
            <w:tcW w:w="1627" w:type="dxa"/>
            <w:tcBorders/>
          </w:tcPr>
          <w:p>
            <w:pPr>
              <w:pStyle w:val="ConsPlusNormal"/>
              <w:bidi w:val="0"/>
              <w:ind w:hanging="0" w:left="0" w:right="0"/>
              <w:jc w:val="center"/>
              <w:rPr/>
            </w:pPr>
            <w:r>
              <w:rPr/>
              <w:t>0,000075</w:t>
            </w:r>
          </w:p>
        </w:tc>
        <w:tc>
          <w:tcPr>
            <w:tcW w:w="1629" w:type="dxa"/>
            <w:tcBorders/>
          </w:tcPr>
          <w:p>
            <w:pPr>
              <w:pStyle w:val="ConsPlusNormal"/>
              <w:bidi w:val="0"/>
              <w:ind w:hanging="0" w:left="0" w:right="0"/>
              <w:jc w:val="center"/>
              <w:rPr/>
            </w:pPr>
            <w:r>
              <w:rPr/>
              <w:t>123673,6</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0,000560</w:t>
            </w:r>
          </w:p>
        </w:tc>
        <w:tc>
          <w:tcPr>
            <w:tcW w:w="1629" w:type="dxa"/>
            <w:tcBorders/>
          </w:tcPr>
          <w:p>
            <w:pPr>
              <w:pStyle w:val="ConsPlusNormal"/>
              <w:bidi w:val="0"/>
              <w:ind w:hanging="0" w:left="0" w:right="0"/>
              <w:jc w:val="center"/>
              <w:rPr/>
            </w:pPr>
            <w:r>
              <w:rPr/>
              <w:t>110957</w:t>
            </w:r>
          </w:p>
        </w:tc>
        <w:tc>
          <w:tcPr>
            <w:tcW w:w="1627" w:type="dxa"/>
            <w:tcBorders/>
          </w:tcPr>
          <w:p>
            <w:pPr>
              <w:pStyle w:val="ConsPlusNormal"/>
              <w:bidi w:val="0"/>
              <w:ind w:hanging="0" w:left="0" w:right="0"/>
              <w:jc w:val="center"/>
              <w:rPr/>
            </w:pPr>
            <w:r>
              <w:rPr/>
              <w:t>0,000560</w:t>
            </w:r>
          </w:p>
        </w:tc>
        <w:tc>
          <w:tcPr>
            <w:tcW w:w="1629" w:type="dxa"/>
            <w:tcBorders/>
          </w:tcPr>
          <w:p>
            <w:pPr>
              <w:pStyle w:val="ConsPlusNormal"/>
              <w:bidi w:val="0"/>
              <w:ind w:hanging="0" w:left="0" w:right="0"/>
              <w:jc w:val="center"/>
              <w:rPr/>
            </w:pPr>
            <w:r>
              <w:rPr/>
              <w:t>113398,1</w:t>
            </w:r>
          </w:p>
        </w:tc>
      </w:tr>
      <w:tr>
        <w:trPr/>
        <w:tc>
          <w:tcPr>
            <w:tcW w:w="4330" w:type="dxa"/>
            <w:tcBorders/>
          </w:tcPr>
          <w:p>
            <w:pPr>
              <w:pStyle w:val="ConsPlusNormal"/>
              <w:bidi w:val="0"/>
              <w:ind w:hanging="0" w:left="0" w:right="0"/>
              <w:rPr/>
            </w:pPr>
            <w:r>
              <w:rPr/>
              <w:t>4.1.3. для оказания медицинской помощи больным с вирусным гепатитом C 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w:t>
            </w:r>
          </w:p>
        </w:tc>
        <w:tc>
          <w:tcPr>
            <w:tcW w:w="1627" w:type="dxa"/>
            <w:tcBorders/>
          </w:tcPr>
          <w:p>
            <w:pPr>
              <w:pStyle w:val="ConsPlusNormal"/>
              <w:bidi w:val="0"/>
              <w:ind w:hanging="0" w:left="0" w:right="0"/>
              <w:jc w:val="center"/>
              <w:rPr/>
            </w:pPr>
            <w:r>
              <w:rPr/>
              <w:t>-</w:t>
            </w:r>
          </w:p>
        </w:tc>
        <w:tc>
          <w:tcPr>
            <w:tcW w:w="1628" w:type="dxa"/>
            <w:tcBorders/>
          </w:tcPr>
          <w:p>
            <w:pPr>
              <w:pStyle w:val="ConsPlusNormal"/>
              <w:bidi w:val="0"/>
              <w:ind w:hanging="0" w:left="0" w:right="0"/>
              <w:jc w:val="center"/>
              <w:rPr/>
            </w:pPr>
            <w:r>
              <w:rPr/>
              <w:t>0,000277</w:t>
            </w:r>
          </w:p>
        </w:tc>
        <w:tc>
          <w:tcPr>
            <w:tcW w:w="1629" w:type="dxa"/>
            <w:tcBorders/>
          </w:tcPr>
          <w:p>
            <w:pPr>
              <w:pStyle w:val="ConsPlusNormal"/>
              <w:bidi w:val="0"/>
              <w:ind w:hanging="0" w:left="0" w:right="0"/>
              <w:jc w:val="center"/>
              <w:rPr/>
            </w:pPr>
            <w:r>
              <w:rPr/>
              <w:t>149836,7</w:t>
            </w:r>
          </w:p>
        </w:tc>
        <w:tc>
          <w:tcPr>
            <w:tcW w:w="1627" w:type="dxa"/>
            <w:tcBorders/>
          </w:tcPr>
          <w:p>
            <w:pPr>
              <w:pStyle w:val="ConsPlusNormal"/>
              <w:bidi w:val="0"/>
              <w:ind w:hanging="0" w:left="0" w:right="0"/>
              <w:jc w:val="center"/>
              <w:rPr/>
            </w:pPr>
            <w:r>
              <w:rPr/>
              <w:t>0,000277</w:t>
            </w:r>
          </w:p>
        </w:tc>
        <w:tc>
          <w:tcPr>
            <w:tcW w:w="1629" w:type="dxa"/>
            <w:tcBorders/>
          </w:tcPr>
          <w:p>
            <w:pPr>
              <w:pStyle w:val="ConsPlusNormal"/>
              <w:bidi w:val="0"/>
              <w:ind w:hanging="0" w:left="0" w:right="0"/>
              <w:jc w:val="center"/>
              <w:rPr/>
            </w:pPr>
            <w:r>
              <w:rPr/>
              <w:t>157082,4</w:t>
            </w:r>
          </w:p>
        </w:tc>
      </w:tr>
      <w:tr>
        <w:trPr/>
        <w:tc>
          <w:tcPr>
            <w:tcW w:w="4330" w:type="dxa"/>
            <w:tcBorders/>
          </w:tcPr>
          <w:p>
            <w:pPr>
              <w:pStyle w:val="ConsPlusNormal"/>
              <w:bidi w:val="0"/>
              <w:ind w:hanging="0" w:left="0" w:right="0"/>
              <w:rPr/>
            </w:pPr>
            <w:r>
              <w:rPr/>
              <w:t>4.2. в условиях круглосуточного стационара - всего, в том числе:</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0,182816</w:t>
            </w:r>
          </w:p>
        </w:tc>
        <w:tc>
          <w:tcPr>
            <w:tcW w:w="1627" w:type="dxa"/>
            <w:tcBorders/>
          </w:tcPr>
          <w:p>
            <w:pPr>
              <w:pStyle w:val="ConsPlusNormal"/>
              <w:bidi w:val="0"/>
              <w:ind w:hanging="0" w:left="0" w:right="0"/>
              <w:jc w:val="center"/>
              <w:rPr/>
            </w:pPr>
            <w:r>
              <w:rPr/>
              <w:t>45517,8</w:t>
            </w:r>
          </w:p>
        </w:tc>
        <w:tc>
          <w:tcPr>
            <w:tcW w:w="1628" w:type="dxa"/>
            <w:tcBorders/>
          </w:tcPr>
          <w:p>
            <w:pPr>
              <w:pStyle w:val="ConsPlusNormal"/>
              <w:bidi w:val="0"/>
              <w:ind w:hanging="0" w:left="0" w:right="0"/>
              <w:jc w:val="center"/>
              <w:rPr/>
            </w:pPr>
            <w:r>
              <w:rPr/>
              <w:t>0,174278</w:t>
            </w:r>
          </w:p>
        </w:tc>
        <w:tc>
          <w:tcPr>
            <w:tcW w:w="1629" w:type="dxa"/>
            <w:tcBorders/>
          </w:tcPr>
          <w:p>
            <w:pPr>
              <w:pStyle w:val="ConsPlusNormal"/>
              <w:bidi w:val="0"/>
              <w:ind w:hanging="0" w:left="0" w:right="0"/>
              <w:jc w:val="center"/>
              <w:rPr/>
            </w:pPr>
            <w:r>
              <w:rPr/>
              <w:t>51673,8</w:t>
            </w:r>
          </w:p>
        </w:tc>
        <w:tc>
          <w:tcPr>
            <w:tcW w:w="1627" w:type="dxa"/>
            <w:tcBorders/>
          </w:tcPr>
          <w:p>
            <w:pPr>
              <w:pStyle w:val="ConsPlusNormal"/>
              <w:bidi w:val="0"/>
              <w:ind w:hanging="0" w:left="0" w:right="0"/>
              <w:jc w:val="center"/>
              <w:rPr/>
            </w:pPr>
            <w:r>
              <w:rPr/>
              <w:t>0,165741</w:t>
            </w:r>
          </w:p>
        </w:tc>
        <w:tc>
          <w:tcPr>
            <w:tcW w:w="1629" w:type="dxa"/>
            <w:tcBorders/>
          </w:tcPr>
          <w:p>
            <w:pPr>
              <w:pStyle w:val="ConsPlusNormal"/>
              <w:bidi w:val="0"/>
              <w:ind w:hanging="0" w:left="0" w:right="0"/>
              <w:jc w:val="center"/>
              <w:rPr/>
            </w:pPr>
            <w:r>
              <w:rPr/>
              <w:t>58673,8</w:t>
            </w:r>
          </w:p>
        </w:tc>
      </w:tr>
      <w:tr>
        <w:trPr/>
        <w:tc>
          <w:tcPr>
            <w:tcW w:w="4330" w:type="dxa"/>
            <w:tcBorders/>
          </w:tcPr>
          <w:p>
            <w:pPr>
              <w:pStyle w:val="ConsPlusNormal"/>
              <w:bidi w:val="0"/>
              <w:ind w:hanging="0" w:left="0" w:right="0"/>
              <w:rPr/>
            </w:pPr>
            <w:r>
              <w:rPr/>
              <w:t>для оказания медицинской помощи федеральными медицинскими организациями</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0,012058</w:t>
            </w:r>
          </w:p>
        </w:tc>
        <w:tc>
          <w:tcPr>
            <w:tcW w:w="1627" w:type="dxa"/>
            <w:tcBorders/>
          </w:tcPr>
          <w:p>
            <w:pPr>
              <w:pStyle w:val="ConsPlusNormal"/>
              <w:bidi w:val="0"/>
              <w:ind w:hanging="0" w:left="0" w:right="0"/>
              <w:jc w:val="center"/>
              <w:rPr/>
            </w:pPr>
            <w:r>
              <w:rPr/>
              <w:t>79999,4</w:t>
            </w:r>
          </w:p>
        </w:tc>
        <w:tc>
          <w:tcPr>
            <w:tcW w:w="1628" w:type="dxa"/>
            <w:tcBorders/>
          </w:tcPr>
          <w:p>
            <w:pPr>
              <w:pStyle w:val="ConsPlusNormal"/>
              <w:bidi w:val="0"/>
              <w:ind w:hanging="0" w:left="0" w:right="0"/>
              <w:jc w:val="center"/>
              <w:rPr/>
            </w:pPr>
            <w:r>
              <w:rPr/>
              <w:t>0,012058</w:t>
            </w:r>
          </w:p>
        </w:tc>
        <w:tc>
          <w:tcPr>
            <w:tcW w:w="1629" w:type="dxa"/>
            <w:tcBorders/>
          </w:tcPr>
          <w:p>
            <w:pPr>
              <w:pStyle w:val="ConsPlusNormal"/>
              <w:bidi w:val="0"/>
              <w:ind w:hanging="0" w:left="0" w:right="0"/>
              <w:jc w:val="center"/>
              <w:rPr/>
            </w:pPr>
            <w:r>
              <w:rPr/>
              <w:t>85519,4</w:t>
            </w:r>
          </w:p>
        </w:tc>
        <w:tc>
          <w:tcPr>
            <w:tcW w:w="1627" w:type="dxa"/>
            <w:tcBorders/>
          </w:tcPr>
          <w:p>
            <w:pPr>
              <w:pStyle w:val="ConsPlusNormal"/>
              <w:bidi w:val="0"/>
              <w:ind w:hanging="0" w:left="0" w:right="0"/>
              <w:jc w:val="center"/>
              <w:rPr/>
            </w:pPr>
            <w:r>
              <w:rPr/>
              <w:t>0,012058</w:t>
            </w:r>
          </w:p>
        </w:tc>
        <w:tc>
          <w:tcPr>
            <w:tcW w:w="1629" w:type="dxa"/>
            <w:tcBorders/>
          </w:tcPr>
          <w:p>
            <w:pPr>
              <w:pStyle w:val="ConsPlusNormal"/>
              <w:bidi w:val="0"/>
              <w:ind w:hanging="0" w:left="0" w:right="0"/>
              <w:jc w:val="center"/>
              <w:rPr/>
            </w:pPr>
            <w:r>
              <w:rPr/>
              <w:t>91249,2</w:t>
            </w:r>
          </w:p>
        </w:tc>
      </w:tr>
      <w:tr>
        <w:trPr/>
        <w:tc>
          <w:tcPr>
            <w:tcW w:w="4330" w:type="dxa"/>
            <w:tcBorders/>
          </w:tcPr>
          <w:p>
            <w:pPr>
              <w:pStyle w:val="ConsPlusNormal"/>
              <w:bidi w:val="0"/>
              <w:ind w:hanging="0" w:left="0" w:right="0"/>
              <w:rPr/>
            </w:pPr>
            <w:r>
              <w:rPr/>
              <w:t>для оказания медицинской помощи 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0,170758</w:t>
            </w:r>
          </w:p>
        </w:tc>
        <w:tc>
          <w:tcPr>
            <w:tcW w:w="1627" w:type="dxa"/>
            <w:tcBorders/>
          </w:tcPr>
          <w:p>
            <w:pPr>
              <w:pStyle w:val="ConsPlusNormal"/>
              <w:bidi w:val="0"/>
              <w:ind w:hanging="0" w:left="0" w:right="0"/>
              <w:jc w:val="center"/>
              <w:rPr/>
            </w:pPr>
            <w:r>
              <w:rPr/>
              <w:t>43082,9</w:t>
            </w:r>
          </w:p>
        </w:tc>
        <w:tc>
          <w:tcPr>
            <w:tcW w:w="1628" w:type="dxa"/>
            <w:tcBorders/>
          </w:tcPr>
          <w:p>
            <w:pPr>
              <w:pStyle w:val="ConsPlusNormal"/>
              <w:bidi w:val="0"/>
              <w:ind w:hanging="0" w:left="0" w:right="0"/>
              <w:jc w:val="center"/>
              <w:rPr/>
            </w:pPr>
            <w:r>
              <w:rPr/>
              <w:t>0,162220</w:t>
            </w:r>
          </w:p>
        </w:tc>
        <w:tc>
          <w:tcPr>
            <w:tcW w:w="1629" w:type="dxa"/>
            <w:tcBorders/>
          </w:tcPr>
          <w:p>
            <w:pPr>
              <w:pStyle w:val="ConsPlusNormal"/>
              <w:bidi w:val="0"/>
              <w:ind w:hanging="0" w:left="0" w:right="0"/>
              <w:jc w:val="center"/>
              <w:rPr/>
            </w:pPr>
            <w:r>
              <w:rPr/>
              <w:t>49158,0</w:t>
            </w:r>
          </w:p>
        </w:tc>
        <w:tc>
          <w:tcPr>
            <w:tcW w:w="1627" w:type="dxa"/>
            <w:tcBorders/>
          </w:tcPr>
          <w:p>
            <w:pPr>
              <w:pStyle w:val="ConsPlusNormal"/>
              <w:bidi w:val="0"/>
              <w:ind w:hanging="0" w:left="0" w:right="0"/>
              <w:jc w:val="center"/>
              <w:rPr/>
            </w:pPr>
            <w:r>
              <w:rPr/>
              <w:t>0,153683</w:t>
            </w:r>
          </w:p>
        </w:tc>
        <w:tc>
          <w:tcPr>
            <w:tcW w:w="1629" w:type="dxa"/>
            <w:tcBorders/>
          </w:tcPr>
          <w:p>
            <w:pPr>
              <w:pStyle w:val="ConsPlusNormal"/>
              <w:bidi w:val="0"/>
              <w:ind w:hanging="0" w:left="0" w:right="0"/>
              <w:jc w:val="center"/>
              <w:rPr/>
            </w:pPr>
            <w:r>
              <w:rPr/>
              <w:t>56117,9</w:t>
            </w:r>
          </w:p>
        </w:tc>
      </w:tr>
      <w:tr>
        <w:trPr/>
        <w:tc>
          <w:tcPr>
            <w:tcW w:w="4330" w:type="dxa"/>
            <w:tcBorders/>
          </w:tcPr>
          <w:p>
            <w:pPr>
              <w:pStyle w:val="ConsPlusNormal"/>
              <w:bidi w:val="0"/>
              <w:ind w:hanging="0" w:left="0" w:right="0"/>
              <w:rPr/>
            </w:pPr>
            <w:r>
              <w:rPr/>
              <w:t>4.2.1. для оказания медицинской помощи по профилю "онкология" - всего, в том числе:</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0,010536</w:t>
            </w:r>
          </w:p>
        </w:tc>
        <w:tc>
          <w:tcPr>
            <w:tcW w:w="1627" w:type="dxa"/>
            <w:tcBorders/>
          </w:tcPr>
          <w:p>
            <w:pPr>
              <w:pStyle w:val="ConsPlusNormal"/>
              <w:bidi w:val="0"/>
              <w:ind w:hanging="0" w:left="0" w:right="0"/>
              <w:jc w:val="center"/>
              <w:rPr/>
            </w:pPr>
            <w:r>
              <w:rPr/>
              <w:t>97792,1</w:t>
            </w:r>
          </w:p>
        </w:tc>
        <w:tc>
          <w:tcPr>
            <w:tcW w:w="1628" w:type="dxa"/>
            <w:tcBorders/>
          </w:tcPr>
          <w:p>
            <w:pPr>
              <w:pStyle w:val="ConsPlusNormal"/>
              <w:bidi w:val="0"/>
              <w:ind w:hanging="0" w:left="0" w:right="0"/>
              <w:jc w:val="center"/>
              <w:rPr/>
            </w:pPr>
            <w:r>
              <w:rPr/>
              <w:t>0,010536</w:t>
            </w:r>
          </w:p>
        </w:tc>
        <w:tc>
          <w:tcPr>
            <w:tcW w:w="1629" w:type="dxa"/>
            <w:tcBorders/>
          </w:tcPr>
          <w:p>
            <w:pPr>
              <w:pStyle w:val="ConsPlusNormal"/>
              <w:bidi w:val="0"/>
              <w:ind w:hanging="0" w:left="0" w:right="0"/>
              <w:jc w:val="center"/>
              <w:rPr/>
            </w:pPr>
            <w:r>
              <w:rPr/>
              <w:t>103588,8</w:t>
            </w:r>
          </w:p>
        </w:tc>
        <w:tc>
          <w:tcPr>
            <w:tcW w:w="1627" w:type="dxa"/>
            <w:tcBorders/>
          </w:tcPr>
          <w:p>
            <w:pPr>
              <w:pStyle w:val="ConsPlusNormal"/>
              <w:bidi w:val="0"/>
              <w:ind w:hanging="0" w:left="0" w:right="0"/>
              <w:jc w:val="center"/>
              <w:rPr/>
            </w:pPr>
            <w:r>
              <w:rPr/>
              <w:t>0,010536</w:t>
            </w:r>
          </w:p>
        </w:tc>
        <w:tc>
          <w:tcPr>
            <w:tcW w:w="1629" w:type="dxa"/>
            <w:tcBorders/>
          </w:tcPr>
          <w:p>
            <w:pPr>
              <w:pStyle w:val="ConsPlusNormal"/>
              <w:bidi w:val="0"/>
              <w:ind w:hanging="0" w:left="0" w:right="0"/>
              <w:jc w:val="center"/>
              <w:rPr/>
            </w:pPr>
            <w:r>
              <w:rPr/>
              <w:t>109483</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0,001610</w:t>
            </w:r>
          </w:p>
        </w:tc>
        <w:tc>
          <w:tcPr>
            <w:tcW w:w="1627" w:type="dxa"/>
            <w:tcBorders/>
          </w:tcPr>
          <w:p>
            <w:pPr>
              <w:pStyle w:val="ConsPlusNormal"/>
              <w:bidi w:val="0"/>
              <w:ind w:hanging="0" w:left="0" w:right="0"/>
              <w:jc w:val="center"/>
              <w:rPr/>
            </w:pPr>
            <w:r>
              <w:rPr/>
              <w:t>116789,5</w:t>
            </w:r>
          </w:p>
        </w:tc>
        <w:tc>
          <w:tcPr>
            <w:tcW w:w="1628" w:type="dxa"/>
            <w:tcBorders/>
          </w:tcPr>
          <w:p>
            <w:pPr>
              <w:pStyle w:val="ConsPlusNormal"/>
              <w:bidi w:val="0"/>
              <w:ind w:hanging="0" w:left="0" w:right="0"/>
              <w:jc w:val="center"/>
              <w:rPr/>
            </w:pPr>
            <w:r>
              <w:rPr/>
              <w:t>0,001610</w:t>
            </w:r>
          </w:p>
        </w:tc>
        <w:tc>
          <w:tcPr>
            <w:tcW w:w="1629" w:type="dxa"/>
            <w:tcBorders/>
          </w:tcPr>
          <w:p>
            <w:pPr>
              <w:pStyle w:val="ConsPlusNormal"/>
              <w:bidi w:val="0"/>
              <w:ind w:hanging="0" w:left="0" w:right="0"/>
              <w:jc w:val="center"/>
              <w:rPr/>
            </w:pPr>
            <w:r>
              <w:rPr/>
              <w:t>124848,0</w:t>
            </w:r>
          </w:p>
        </w:tc>
        <w:tc>
          <w:tcPr>
            <w:tcW w:w="1627" w:type="dxa"/>
            <w:tcBorders/>
          </w:tcPr>
          <w:p>
            <w:pPr>
              <w:pStyle w:val="ConsPlusNormal"/>
              <w:bidi w:val="0"/>
              <w:ind w:hanging="0" w:left="0" w:right="0"/>
              <w:jc w:val="center"/>
              <w:rPr/>
            </w:pPr>
            <w:r>
              <w:rPr/>
              <w:t>0,001610</w:t>
            </w:r>
          </w:p>
        </w:tc>
        <w:tc>
          <w:tcPr>
            <w:tcW w:w="1629" w:type="dxa"/>
            <w:tcBorders/>
          </w:tcPr>
          <w:p>
            <w:pPr>
              <w:pStyle w:val="ConsPlusNormal"/>
              <w:bidi w:val="0"/>
              <w:ind w:hanging="0" w:left="0" w:right="0"/>
              <w:jc w:val="center"/>
              <w:rPr/>
            </w:pPr>
            <w:r>
              <w:rPr/>
              <w:t>133212,8</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0,008926</w:t>
            </w:r>
          </w:p>
        </w:tc>
        <w:tc>
          <w:tcPr>
            <w:tcW w:w="1627" w:type="dxa"/>
            <w:tcBorders/>
          </w:tcPr>
          <w:p>
            <w:pPr>
              <w:pStyle w:val="ConsPlusNormal"/>
              <w:bidi w:val="0"/>
              <w:ind w:hanging="0" w:left="0" w:right="0"/>
              <w:jc w:val="center"/>
              <w:rPr/>
            </w:pPr>
            <w:r>
              <w:rPr/>
              <w:t>94365,2</w:t>
            </w:r>
          </w:p>
        </w:tc>
        <w:tc>
          <w:tcPr>
            <w:tcW w:w="1628" w:type="dxa"/>
            <w:tcBorders/>
          </w:tcPr>
          <w:p>
            <w:pPr>
              <w:pStyle w:val="ConsPlusNormal"/>
              <w:bidi w:val="0"/>
              <w:ind w:hanging="0" w:left="0" w:right="0"/>
              <w:jc w:val="center"/>
              <w:rPr/>
            </w:pPr>
            <w:r>
              <w:rPr/>
              <w:t>0,008926</w:t>
            </w:r>
          </w:p>
        </w:tc>
        <w:tc>
          <w:tcPr>
            <w:tcW w:w="1629" w:type="dxa"/>
            <w:tcBorders/>
          </w:tcPr>
          <w:p>
            <w:pPr>
              <w:pStyle w:val="ConsPlusNormal"/>
              <w:bidi w:val="0"/>
              <w:ind w:hanging="0" w:left="0" w:right="0"/>
              <w:jc w:val="center"/>
              <w:rPr/>
            </w:pPr>
            <w:r>
              <w:rPr/>
              <w:t>99754,3</w:t>
            </w:r>
          </w:p>
        </w:tc>
        <w:tc>
          <w:tcPr>
            <w:tcW w:w="1627" w:type="dxa"/>
            <w:tcBorders/>
          </w:tcPr>
          <w:p>
            <w:pPr>
              <w:pStyle w:val="ConsPlusNormal"/>
              <w:bidi w:val="0"/>
              <w:ind w:hanging="0" w:left="0" w:right="0"/>
              <w:jc w:val="center"/>
              <w:rPr/>
            </w:pPr>
            <w:r>
              <w:rPr/>
              <w:t>0,008926</w:t>
            </w:r>
          </w:p>
        </w:tc>
        <w:tc>
          <w:tcPr>
            <w:tcW w:w="1629" w:type="dxa"/>
            <w:tcBorders/>
          </w:tcPr>
          <w:p>
            <w:pPr>
              <w:pStyle w:val="ConsPlusNormal"/>
              <w:bidi w:val="0"/>
              <w:ind w:hanging="0" w:left="0" w:right="0"/>
              <w:jc w:val="center"/>
              <w:rPr/>
            </w:pPr>
            <w:r>
              <w:rPr/>
              <w:t>105202,8</w:t>
            </w:r>
          </w:p>
        </w:tc>
      </w:tr>
      <w:tr>
        <w:trPr/>
        <w:tc>
          <w:tcPr>
            <w:tcW w:w="4330" w:type="dxa"/>
            <w:tcBorders/>
          </w:tcPr>
          <w:p>
            <w:pPr>
              <w:pStyle w:val="ConsPlusNormal"/>
              <w:bidi w:val="0"/>
              <w:ind w:hanging="0" w:left="0" w:right="0"/>
              <w:rPr/>
            </w:pPr>
            <w:r>
              <w:rPr/>
              <w:t>5. Медицинская реабилитация</w:t>
            </w:r>
          </w:p>
        </w:tc>
        <w:tc>
          <w:tcPr>
            <w:tcW w:w="1425" w:type="dxa"/>
            <w:tcBorders/>
          </w:tcPr>
          <w:p>
            <w:pPr>
              <w:pStyle w:val="ConsPlusNormal"/>
              <w:bidi w:val="0"/>
              <w:ind w:hanging="0" w:left="0" w:right="0"/>
              <w:jc w:val="both"/>
              <w:rPr/>
            </w:pPr>
            <w:r>
              <w:rPr/>
            </w:r>
          </w:p>
        </w:tc>
        <w:tc>
          <w:tcPr>
            <w:tcW w:w="1629" w:type="dxa"/>
            <w:tcBorders/>
          </w:tcPr>
          <w:p>
            <w:pPr>
              <w:pStyle w:val="ConsPlusNormal"/>
              <w:bidi w:val="0"/>
              <w:ind w:hanging="0" w:left="0" w:right="0"/>
              <w:jc w:val="both"/>
              <w:rPr/>
            </w:pPr>
            <w:r>
              <w:rPr/>
            </w:r>
          </w:p>
        </w:tc>
        <w:tc>
          <w:tcPr>
            <w:tcW w:w="1627" w:type="dxa"/>
            <w:tcBorders/>
          </w:tcPr>
          <w:p>
            <w:pPr>
              <w:pStyle w:val="ConsPlusNormal"/>
              <w:bidi w:val="0"/>
              <w:ind w:hanging="0" w:left="0" w:right="0"/>
              <w:jc w:val="both"/>
              <w:rPr/>
            </w:pPr>
            <w:r>
              <w:rPr/>
            </w:r>
          </w:p>
        </w:tc>
        <w:tc>
          <w:tcPr>
            <w:tcW w:w="1628" w:type="dxa"/>
            <w:tcBorders/>
          </w:tcPr>
          <w:p>
            <w:pPr>
              <w:pStyle w:val="ConsPlusNormal"/>
              <w:bidi w:val="0"/>
              <w:ind w:hanging="0" w:left="0" w:right="0"/>
              <w:jc w:val="both"/>
              <w:rPr/>
            </w:pPr>
            <w:r>
              <w:rPr/>
            </w:r>
          </w:p>
        </w:tc>
        <w:tc>
          <w:tcPr>
            <w:tcW w:w="1629" w:type="dxa"/>
            <w:tcBorders/>
          </w:tcPr>
          <w:p>
            <w:pPr>
              <w:pStyle w:val="ConsPlusNormal"/>
              <w:bidi w:val="0"/>
              <w:ind w:hanging="0" w:left="0" w:right="0"/>
              <w:jc w:val="both"/>
              <w:rPr/>
            </w:pPr>
            <w:r>
              <w:rPr/>
            </w:r>
          </w:p>
        </w:tc>
        <w:tc>
          <w:tcPr>
            <w:tcW w:w="1627" w:type="dxa"/>
            <w:tcBorders/>
          </w:tcPr>
          <w:p>
            <w:pPr>
              <w:pStyle w:val="ConsPlusNormal"/>
              <w:bidi w:val="0"/>
              <w:ind w:hanging="0" w:left="0" w:right="0"/>
              <w:jc w:val="both"/>
              <w:rPr/>
            </w:pPr>
            <w:r>
              <w:rPr/>
            </w:r>
          </w:p>
        </w:tc>
        <w:tc>
          <w:tcPr>
            <w:tcW w:w="1629" w:type="dxa"/>
            <w:tcBorders/>
          </w:tcPr>
          <w:p>
            <w:pPr>
              <w:pStyle w:val="ConsPlusNormal"/>
              <w:bidi w:val="0"/>
              <w:ind w:hanging="0" w:left="0" w:right="0"/>
              <w:jc w:val="both"/>
              <w:rPr/>
            </w:pPr>
            <w:r>
              <w:rPr/>
            </w:r>
          </w:p>
        </w:tc>
      </w:tr>
      <w:tr>
        <w:trPr/>
        <w:tc>
          <w:tcPr>
            <w:tcW w:w="4330" w:type="dxa"/>
            <w:tcBorders/>
          </w:tcPr>
          <w:p>
            <w:pPr>
              <w:pStyle w:val="ConsPlusNormal"/>
              <w:bidi w:val="0"/>
              <w:ind w:hanging="0" w:left="0" w:right="0"/>
              <w:rPr/>
            </w:pPr>
            <w:r>
              <w:rPr/>
              <w:t>5.1. в амбулаторных условиях</w:t>
            </w:r>
          </w:p>
        </w:tc>
        <w:tc>
          <w:tcPr>
            <w:tcW w:w="1425" w:type="dxa"/>
            <w:tcBorders/>
          </w:tcPr>
          <w:p>
            <w:pPr>
              <w:pStyle w:val="ConsPlusNormal"/>
              <w:bidi w:val="0"/>
              <w:ind w:hanging="0" w:left="0" w:right="0"/>
              <w:jc w:val="center"/>
              <w:rPr/>
            </w:pPr>
            <w:r>
              <w:rPr/>
              <w:t>комплексных посещений</w:t>
            </w:r>
          </w:p>
        </w:tc>
        <w:tc>
          <w:tcPr>
            <w:tcW w:w="1629" w:type="dxa"/>
            <w:tcBorders/>
          </w:tcPr>
          <w:p>
            <w:pPr>
              <w:pStyle w:val="ConsPlusNormal"/>
              <w:bidi w:val="0"/>
              <w:ind w:hanging="0" w:left="0" w:right="0"/>
              <w:jc w:val="center"/>
              <w:rPr/>
            </w:pPr>
            <w:r>
              <w:rPr/>
              <w:t>0,003116</w:t>
            </w:r>
          </w:p>
        </w:tc>
        <w:tc>
          <w:tcPr>
            <w:tcW w:w="1627" w:type="dxa"/>
            <w:tcBorders/>
          </w:tcPr>
          <w:p>
            <w:pPr>
              <w:pStyle w:val="ConsPlusNormal"/>
              <w:bidi w:val="0"/>
              <w:ind w:hanging="0" w:left="0" w:right="0"/>
              <w:jc w:val="center"/>
              <w:rPr/>
            </w:pPr>
            <w:r>
              <w:rPr/>
              <w:t>21618,9</w:t>
            </w:r>
          </w:p>
        </w:tc>
        <w:tc>
          <w:tcPr>
            <w:tcW w:w="1628" w:type="dxa"/>
            <w:tcBorders/>
          </w:tcPr>
          <w:p>
            <w:pPr>
              <w:pStyle w:val="ConsPlusNormal"/>
              <w:bidi w:val="0"/>
              <w:ind w:hanging="0" w:left="0" w:right="0"/>
              <w:jc w:val="center"/>
              <w:rPr/>
            </w:pPr>
            <w:r>
              <w:rPr/>
              <w:t>0,003116</w:t>
            </w:r>
          </w:p>
        </w:tc>
        <w:tc>
          <w:tcPr>
            <w:tcW w:w="1629" w:type="dxa"/>
            <w:tcBorders/>
          </w:tcPr>
          <w:p>
            <w:pPr>
              <w:pStyle w:val="ConsPlusNormal"/>
              <w:bidi w:val="0"/>
              <w:ind w:hanging="0" w:left="0" w:right="0"/>
              <w:jc w:val="center"/>
              <w:rPr/>
            </w:pPr>
            <w:r>
              <w:rPr/>
              <w:t>22957,0</w:t>
            </w:r>
          </w:p>
        </w:tc>
        <w:tc>
          <w:tcPr>
            <w:tcW w:w="1627" w:type="dxa"/>
            <w:tcBorders/>
          </w:tcPr>
          <w:p>
            <w:pPr>
              <w:pStyle w:val="ConsPlusNormal"/>
              <w:bidi w:val="0"/>
              <w:ind w:hanging="0" w:left="0" w:right="0"/>
              <w:jc w:val="center"/>
              <w:rPr/>
            </w:pPr>
            <w:r>
              <w:rPr/>
              <w:t>0,003116</w:t>
            </w:r>
          </w:p>
        </w:tc>
        <w:tc>
          <w:tcPr>
            <w:tcW w:w="1629" w:type="dxa"/>
            <w:tcBorders/>
          </w:tcPr>
          <w:p>
            <w:pPr>
              <w:pStyle w:val="ConsPlusNormal"/>
              <w:bidi w:val="0"/>
              <w:ind w:hanging="0" w:left="0" w:right="0"/>
              <w:jc w:val="center"/>
              <w:rPr/>
            </w:pPr>
            <w:r>
              <w:rPr/>
              <w:t>24306,7</w:t>
            </w:r>
          </w:p>
        </w:tc>
      </w:tr>
      <w:tr>
        <w:trPr/>
        <w:tc>
          <w:tcPr>
            <w:tcW w:w="4330" w:type="dxa"/>
            <w:tcBorders/>
          </w:tcPr>
          <w:p>
            <w:pPr>
              <w:pStyle w:val="ConsPlusNormal"/>
              <w:bidi w:val="0"/>
              <w:ind w:hanging="0" w:left="0" w:right="0"/>
              <w:rPr/>
            </w:pPr>
            <w:r>
              <w:rPr/>
              <w:t>5.2. в условиях дневных стационаров (первичная медико-санитарная помощь, специализированная медицинская помощь) - всего, в том числе:</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0,002728</w:t>
            </w:r>
          </w:p>
        </w:tc>
        <w:tc>
          <w:tcPr>
            <w:tcW w:w="1627" w:type="dxa"/>
            <w:tcBorders/>
          </w:tcPr>
          <w:p>
            <w:pPr>
              <w:pStyle w:val="ConsPlusNormal"/>
              <w:bidi w:val="0"/>
              <w:ind w:hanging="0" w:left="0" w:right="0"/>
              <w:jc w:val="center"/>
              <w:rPr/>
            </w:pPr>
            <w:r>
              <w:rPr/>
              <w:t>25654,1</w:t>
            </w:r>
          </w:p>
        </w:tc>
        <w:tc>
          <w:tcPr>
            <w:tcW w:w="1628" w:type="dxa"/>
            <w:tcBorders/>
          </w:tcPr>
          <w:p>
            <w:pPr>
              <w:pStyle w:val="ConsPlusNormal"/>
              <w:bidi w:val="0"/>
              <w:ind w:hanging="0" w:left="0" w:right="0"/>
              <w:jc w:val="center"/>
              <w:rPr/>
            </w:pPr>
            <w:r>
              <w:rPr/>
              <w:t>0,002728</w:t>
            </w:r>
          </w:p>
        </w:tc>
        <w:tc>
          <w:tcPr>
            <w:tcW w:w="1629" w:type="dxa"/>
            <w:tcBorders/>
          </w:tcPr>
          <w:p>
            <w:pPr>
              <w:pStyle w:val="ConsPlusNormal"/>
              <w:bidi w:val="0"/>
              <w:ind w:hanging="0" w:left="0" w:right="0"/>
              <w:jc w:val="center"/>
              <w:rPr/>
            </w:pPr>
            <w:r>
              <w:rPr/>
              <w:t>26961,9</w:t>
            </w:r>
          </w:p>
        </w:tc>
        <w:tc>
          <w:tcPr>
            <w:tcW w:w="1627" w:type="dxa"/>
            <w:tcBorders/>
          </w:tcPr>
          <w:p>
            <w:pPr>
              <w:pStyle w:val="ConsPlusNormal"/>
              <w:bidi w:val="0"/>
              <w:ind w:hanging="0" w:left="0" w:right="0"/>
              <w:jc w:val="center"/>
              <w:rPr/>
            </w:pPr>
            <w:r>
              <w:rPr/>
              <w:t>0,002728</w:t>
            </w:r>
          </w:p>
        </w:tc>
        <w:tc>
          <w:tcPr>
            <w:tcW w:w="1629" w:type="dxa"/>
            <w:tcBorders/>
          </w:tcPr>
          <w:p>
            <w:pPr>
              <w:pStyle w:val="ConsPlusNormal"/>
              <w:bidi w:val="0"/>
              <w:ind w:hanging="0" w:left="0" w:right="0"/>
              <w:jc w:val="center"/>
              <w:rPr/>
            </w:pPr>
            <w:r>
              <w:rPr/>
              <w:t>28293,8</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0,000127</w:t>
            </w:r>
          </w:p>
        </w:tc>
        <w:tc>
          <w:tcPr>
            <w:tcW w:w="1627" w:type="dxa"/>
            <w:tcBorders/>
          </w:tcPr>
          <w:p>
            <w:pPr>
              <w:pStyle w:val="ConsPlusNormal"/>
              <w:bidi w:val="0"/>
              <w:ind w:hanging="0" w:left="0" w:right="0"/>
              <w:jc w:val="center"/>
              <w:rPr/>
            </w:pPr>
            <w:r>
              <w:rPr/>
              <w:t>30231,8</w:t>
            </w:r>
          </w:p>
        </w:tc>
        <w:tc>
          <w:tcPr>
            <w:tcW w:w="1628" w:type="dxa"/>
            <w:tcBorders/>
          </w:tcPr>
          <w:p>
            <w:pPr>
              <w:pStyle w:val="ConsPlusNormal"/>
              <w:bidi w:val="0"/>
              <w:ind w:hanging="0" w:left="0" w:right="0"/>
              <w:jc w:val="center"/>
              <w:rPr/>
            </w:pPr>
            <w:r>
              <w:rPr/>
              <w:t>0,000127</w:t>
            </w:r>
          </w:p>
        </w:tc>
        <w:tc>
          <w:tcPr>
            <w:tcW w:w="1629" w:type="dxa"/>
            <w:tcBorders/>
          </w:tcPr>
          <w:p>
            <w:pPr>
              <w:pStyle w:val="ConsPlusNormal"/>
              <w:bidi w:val="0"/>
              <w:ind w:hanging="0" w:left="0" w:right="0"/>
              <w:jc w:val="center"/>
              <w:rPr/>
            </w:pPr>
            <w:r>
              <w:rPr/>
              <w:t>32317,8</w:t>
            </w:r>
          </w:p>
        </w:tc>
        <w:tc>
          <w:tcPr>
            <w:tcW w:w="1627" w:type="dxa"/>
            <w:tcBorders/>
          </w:tcPr>
          <w:p>
            <w:pPr>
              <w:pStyle w:val="ConsPlusNormal"/>
              <w:bidi w:val="0"/>
              <w:ind w:hanging="0" w:left="0" w:right="0"/>
              <w:jc w:val="center"/>
              <w:rPr/>
            </w:pPr>
            <w:r>
              <w:rPr/>
              <w:t>0,000127</w:t>
            </w:r>
          </w:p>
        </w:tc>
        <w:tc>
          <w:tcPr>
            <w:tcW w:w="1629" w:type="dxa"/>
            <w:tcBorders/>
          </w:tcPr>
          <w:p>
            <w:pPr>
              <w:pStyle w:val="ConsPlusNormal"/>
              <w:bidi w:val="0"/>
              <w:ind w:hanging="0" w:left="0" w:right="0"/>
              <w:jc w:val="center"/>
              <w:rPr/>
            </w:pPr>
            <w:r>
              <w:rPr/>
              <w:t>34483,1</w:t>
            </w:r>
          </w:p>
        </w:tc>
      </w:tr>
      <w:tr>
        <w:trPr/>
        <w:tc>
          <w:tcPr>
            <w:tcW w:w="4330" w:type="dxa"/>
            <w:tcBorders/>
          </w:tcPr>
          <w:p>
            <w:pPr>
              <w:pStyle w:val="ConsPlusNormal"/>
              <w:bidi w:val="0"/>
              <w:ind w:hanging="0" w:left="0" w:right="0"/>
              <w:rPr/>
            </w:pPr>
            <w:r>
              <w:rPr/>
              <w:t>медицинскими организациями</w:t>
            </w:r>
          </w:p>
          <w:p>
            <w:pPr>
              <w:pStyle w:val="ConsPlusNormal"/>
              <w:bidi w:val="0"/>
              <w:ind w:hanging="0" w:left="0" w:right="0"/>
              <w:rPr/>
            </w:pPr>
            <w:r>
              <w:rPr/>
              <w:t>(за исключением федеральных медицинских организаций)</w:t>
            </w:r>
          </w:p>
        </w:tc>
        <w:tc>
          <w:tcPr>
            <w:tcW w:w="1425" w:type="dxa"/>
            <w:tcBorders/>
          </w:tcPr>
          <w:p>
            <w:pPr>
              <w:pStyle w:val="ConsPlusNormal"/>
              <w:bidi w:val="0"/>
              <w:ind w:hanging="0" w:left="0" w:right="0"/>
              <w:jc w:val="center"/>
              <w:rPr/>
            </w:pPr>
            <w:r>
              <w:rPr/>
              <w:t>случаев лечения</w:t>
            </w:r>
          </w:p>
        </w:tc>
        <w:tc>
          <w:tcPr>
            <w:tcW w:w="1629" w:type="dxa"/>
            <w:tcBorders/>
          </w:tcPr>
          <w:p>
            <w:pPr>
              <w:pStyle w:val="ConsPlusNormal"/>
              <w:bidi w:val="0"/>
              <w:ind w:hanging="0" w:left="0" w:right="0"/>
              <w:jc w:val="center"/>
              <w:rPr/>
            </w:pPr>
            <w:r>
              <w:rPr/>
              <w:t>0,002601</w:t>
            </w:r>
          </w:p>
        </w:tc>
        <w:tc>
          <w:tcPr>
            <w:tcW w:w="1627" w:type="dxa"/>
            <w:tcBorders/>
          </w:tcPr>
          <w:p>
            <w:pPr>
              <w:pStyle w:val="ConsPlusNormal"/>
              <w:bidi w:val="0"/>
              <w:ind w:hanging="0" w:left="0" w:right="0"/>
              <w:jc w:val="center"/>
              <w:rPr/>
            </w:pPr>
            <w:r>
              <w:rPr/>
              <w:t>25430,6</w:t>
            </w:r>
          </w:p>
        </w:tc>
        <w:tc>
          <w:tcPr>
            <w:tcW w:w="1628" w:type="dxa"/>
            <w:tcBorders/>
          </w:tcPr>
          <w:p>
            <w:pPr>
              <w:pStyle w:val="ConsPlusNormal"/>
              <w:bidi w:val="0"/>
              <w:ind w:hanging="0" w:left="0" w:right="0"/>
              <w:jc w:val="center"/>
              <w:rPr/>
            </w:pPr>
            <w:r>
              <w:rPr/>
              <w:t>0,002601</w:t>
            </w:r>
          </w:p>
        </w:tc>
        <w:tc>
          <w:tcPr>
            <w:tcW w:w="1629" w:type="dxa"/>
            <w:tcBorders/>
          </w:tcPr>
          <w:p>
            <w:pPr>
              <w:pStyle w:val="ConsPlusNormal"/>
              <w:bidi w:val="0"/>
              <w:ind w:hanging="0" w:left="0" w:right="0"/>
              <w:jc w:val="center"/>
              <w:rPr/>
            </w:pPr>
            <w:r>
              <w:rPr/>
              <w:t>26700,4</w:t>
            </w:r>
          </w:p>
        </w:tc>
        <w:tc>
          <w:tcPr>
            <w:tcW w:w="1627" w:type="dxa"/>
            <w:tcBorders/>
          </w:tcPr>
          <w:p>
            <w:pPr>
              <w:pStyle w:val="ConsPlusNormal"/>
              <w:bidi w:val="0"/>
              <w:ind w:hanging="0" w:left="0" w:right="0"/>
              <w:jc w:val="center"/>
              <w:rPr/>
            </w:pPr>
            <w:r>
              <w:rPr/>
              <w:t>0,002601</w:t>
            </w:r>
          </w:p>
        </w:tc>
        <w:tc>
          <w:tcPr>
            <w:tcW w:w="1629" w:type="dxa"/>
            <w:tcBorders/>
          </w:tcPr>
          <w:p>
            <w:pPr>
              <w:pStyle w:val="ConsPlusNormal"/>
              <w:bidi w:val="0"/>
              <w:ind w:hanging="0" w:left="0" w:right="0"/>
              <w:jc w:val="center"/>
              <w:rPr/>
            </w:pPr>
            <w:r>
              <w:rPr/>
              <w:t>27991,6</w:t>
            </w:r>
          </w:p>
        </w:tc>
      </w:tr>
      <w:tr>
        <w:trPr/>
        <w:tc>
          <w:tcPr>
            <w:tcW w:w="4330" w:type="dxa"/>
            <w:tcBorders/>
          </w:tcPr>
          <w:p>
            <w:pPr>
              <w:pStyle w:val="ConsPlusNormal"/>
              <w:bidi w:val="0"/>
              <w:ind w:hanging="0" w:left="0" w:right="0"/>
              <w:rPr/>
            </w:pPr>
            <w:r>
              <w:rPr/>
              <w:t>5.3. в условиях круглосуточного стационара (специализированная, в том числе высокотехнологичная, медицинская помощь) - всего, в том числе:</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0,006676</w:t>
            </w:r>
          </w:p>
        </w:tc>
        <w:tc>
          <w:tcPr>
            <w:tcW w:w="1627" w:type="dxa"/>
            <w:tcBorders/>
          </w:tcPr>
          <w:p>
            <w:pPr>
              <w:pStyle w:val="ConsPlusNormal"/>
              <w:bidi w:val="0"/>
              <w:ind w:hanging="0" w:left="0" w:right="0"/>
              <w:jc w:val="center"/>
              <w:rPr/>
            </w:pPr>
            <w:r>
              <w:rPr/>
              <w:t>54539,4</w:t>
            </w:r>
          </w:p>
        </w:tc>
        <w:tc>
          <w:tcPr>
            <w:tcW w:w="1628" w:type="dxa"/>
            <w:tcBorders/>
          </w:tcPr>
          <w:p>
            <w:pPr>
              <w:pStyle w:val="ConsPlusNormal"/>
              <w:bidi w:val="0"/>
              <w:ind w:hanging="0" w:left="0" w:right="0"/>
              <w:jc w:val="center"/>
              <w:rPr/>
            </w:pPr>
            <w:r>
              <w:rPr/>
              <w:t>0,006676</w:t>
            </w:r>
          </w:p>
        </w:tc>
        <w:tc>
          <w:tcPr>
            <w:tcW w:w="1629" w:type="dxa"/>
            <w:tcBorders/>
          </w:tcPr>
          <w:p>
            <w:pPr>
              <w:pStyle w:val="ConsPlusNormal"/>
              <w:bidi w:val="0"/>
              <w:ind w:hanging="0" w:left="0" w:right="0"/>
              <w:jc w:val="center"/>
              <w:rPr/>
            </w:pPr>
            <w:r>
              <w:rPr/>
              <w:t>57916,2</w:t>
            </w:r>
          </w:p>
        </w:tc>
        <w:tc>
          <w:tcPr>
            <w:tcW w:w="1627" w:type="dxa"/>
            <w:tcBorders/>
          </w:tcPr>
          <w:p>
            <w:pPr>
              <w:pStyle w:val="ConsPlusNormal"/>
              <w:bidi w:val="0"/>
              <w:ind w:hanging="0" w:left="0" w:right="0"/>
              <w:jc w:val="center"/>
              <w:rPr/>
            </w:pPr>
            <w:r>
              <w:rPr/>
              <w:t>0,006676</w:t>
            </w:r>
          </w:p>
        </w:tc>
        <w:tc>
          <w:tcPr>
            <w:tcW w:w="1629" w:type="dxa"/>
            <w:tcBorders/>
          </w:tcPr>
          <w:p>
            <w:pPr>
              <w:pStyle w:val="ConsPlusNormal"/>
              <w:bidi w:val="0"/>
              <w:ind w:hanging="0" w:left="0" w:right="0"/>
              <w:jc w:val="center"/>
              <w:rPr/>
            </w:pPr>
            <w:r>
              <w:rPr/>
              <w:t>61358,3</w:t>
            </w:r>
          </w:p>
        </w:tc>
      </w:tr>
      <w:tr>
        <w:trPr/>
        <w:tc>
          <w:tcPr>
            <w:tcW w:w="4330" w:type="dxa"/>
            <w:tcBorders/>
          </w:tcPr>
          <w:p>
            <w:pPr>
              <w:pStyle w:val="ConsPlusNormal"/>
              <w:bidi w:val="0"/>
              <w:ind w:hanging="0" w:left="0" w:right="0"/>
              <w:rPr/>
            </w:pPr>
            <w:r>
              <w:rPr/>
              <w:t>федеральными медицинскими организациями</w:t>
            </w:r>
          </w:p>
        </w:tc>
        <w:tc>
          <w:tcPr>
            <w:tcW w:w="1425" w:type="dxa"/>
            <w:tcBorders/>
          </w:tcPr>
          <w:p>
            <w:pPr>
              <w:pStyle w:val="ConsPlusNormal"/>
              <w:bidi w:val="0"/>
              <w:ind w:hanging="0" w:left="0" w:right="0"/>
              <w:jc w:val="center"/>
              <w:rPr/>
            </w:pPr>
            <w:r>
              <w:rPr/>
              <w:t>случаев госпитализации</w:t>
            </w:r>
          </w:p>
        </w:tc>
        <w:tc>
          <w:tcPr>
            <w:tcW w:w="1629" w:type="dxa"/>
            <w:tcBorders/>
          </w:tcPr>
          <w:p>
            <w:pPr>
              <w:pStyle w:val="ConsPlusNormal"/>
              <w:bidi w:val="0"/>
              <w:ind w:hanging="0" w:left="0" w:right="0"/>
              <w:jc w:val="center"/>
              <w:rPr/>
            </w:pPr>
            <w:r>
              <w:rPr/>
              <w:t>0,001250</w:t>
            </w:r>
          </w:p>
        </w:tc>
        <w:tc>
          <w:tcPr>
            <w:tcW w:w="1627" w:type="dxa"/>
            <w:tcBorders/>
          </w:tcPr>
          <w:p>
            <w:pPr>
              <w:pStyle w:val="ConsPlusNormal"/>
              <w:bidi w:val="0"/>
              <w:ind w:hanging="0" w:left="0" w:right="0"/>
              <w:jc w:val="center"/>
              <w:rPr/>
            </w:pPr>
            <w:r>
              <w:rPr/>
              <w:t>87286,9</w:t>
            </w:r>
          </w:p>
        </w:tc>
        <w:tc>
          <w:tcPr>
            <w:tcW w:w="1628" w:type="dxa"/>
            <w:tcBorders/>
          </w:tcPr>
          <w:p>
            <w:pPr>
              <w:pStyle w:val="ConsPlusNormal"/>
              <w:bidi w:val="0"/>
              <w:ind w:hanging="0" w:left="0" w:right="0"/>
              <w:jc w:val="center"/>
              <w:rPr/>
            </w:pPr>
            <w:r>
              <w:rPr/>
              <w:t>0,001250</w:t>
            </w:r>
          </w:p>
        </w:tc>
        <w:tc>
          <w:tcPr>
            <w:tcW w:w="1629" w:type="dxa"/>
            <w:tcBorders/>
          </w:tcPr>
          <w:p>
            <w:pPr>
              <w:pStyle w:val="ConsPlusNormal"/>
              <w:bidi w:val="0"/>
              <w:ind w:hanging="0" w:left="0" w:right="0"/>
              <w:jc w:val="center"/>
              <w:rPr/>
            </w:pPr>
            <w:r>
              <w:rPr/>
              <w:t>93309,7</w:t>
            </w:r>
          </w:p>
        </w:tc>
        <w:tc>
          <w:tcPr>
            <w:tcW w:w="1627" w:type="dxa"/>
            <w:tcBorders/>
          </w:tcPr>
          <w:p>
            <w:pPr>
              <w:pStyle w:val="ConsPlusNormal"/>
              <w:bidi w:val="0"/>
              <w:ind w:hanging="0" w:left="0" w:right="0"/>
              <w:jc w:val="center"/>
              <w:rPr/>
            </w:pPr>
            <w:r>
              <w:rPr/>
              <w:t>0,001250</w:t>
            </w:r>
          </w:p>
        </w:tc>
        <w:tc>
          <w:tcPr>
            <w:tcW w:w="1629" w:type="dxa"/>
            <w:tcBorders/>
          </w:tcPr>
          <w:p>
            <w:pPr>
              <w:pStyle w:val="ConsPlusNormal"/>
              <w:bidi w:val="0"/>
              <w:ind w:hanging="0" w:left="0" w:right="0"/>
              <w:jc w:val="center"/>
              <w:rPr/>
            </w:pPr>
            <w:r>
              <w:rPr/>
              <w:t>99561,4</w:t>
            </w:r>
          </w:p>
        </w:tc>
      </w:tr>
      <w:tr>
        <w:trPr/>
        <w:tc>
          <w:tcPr>
            <w:tcW w:w="4330" w:type="dxa"/>
            <w:tcBorders>
              <w:bottom w:val="single" w:sz="4" w:space="0" w:color="000000"/>
            </w:tcBorders>
          </w:tcPr>
          <w:p>
            <w:pPr>
              <w:pStyle w:val="ConsPlusNormal"/>
              <w:tabs>
                <w:tab w:val="clear" w:pos="720"/>
              </w:tabs>
              <w:bidi w:val="0"/>
              <w:ind w:hanging="0" w:left="0" w:right="0"/>
              <w:rPr/>
            </w:pPr>
            <w:r>
              <w:rPr/>
              <w:t>медицинскими организациями</w:t>
            </w:r>
          </w:p>
          <w:p>
            <w:pPr>
              <w:pStyle w:val="ConsPlusNormal"/>
              <w:tabs>
                <w:tab w:val="clear" w:pos="720"/>
              </w:tabs>
              <w:bidi w:val="0"/>
              <w:ind w:hanging="0" w:left="0" w:right="0"/>
              <w:rPr/>
            </w:pPr>
            <w:r>
              <w:rPr/>
              <w:t>(за исключением федеральных медицинских организаций)</w:t>
            </w:r>
          </w:p>
        </w:tc>
        <w:tc>
          <w:tcPr>
            <w:tcW w:w="1425" w:type="dxa"/>
            <w:tcBorders>
              <w:bottom w:val="single" w:sz="4" w:space="0" w:color="000000"/>
            </w:tcBorders>
          </w:tcPr>
          <w:p>
            <w:pPr>
              <w:pStyle w:val="ConsPlusNormal"/>
              <w:tabs>
                <w:tab w:val="clear" w:pos="720"/>
              </w:tabs>
              <w:bidi w:val="0"/>
              <w:ind w:hanging="0" w:left="0" w:right="0"/>
              <w:jc w:val="center"/>
              <w:rPr/>
            </w:pPr>
            <w:r>
              <w:rPr/>
              <w:t>случаев госпитализации</w:t>
            </w:r>
          </w:p>
        </w:tc>
        <w:tc>
          <w:tcPr>
            <w:tcW w:w="1629" w:type="dxa"/>
            <w:tcBorders>
              <w:bottom w:val="single" w:sz="4" w:space="0" w:color="000000"/>
            </w:tcBorders>
          </w:tcPr>
          <w:p>
            <w:pPr>
              <w:pStyle w:val="ConsPlusNormal"/>
              <w:tabs>
                <w:tab w:val="clear" w:pos="720"/>
              </w:tabs>
              <w:bidi w:val="0"/>
              <w:ind w:hanging="0" w:left="0" w:right="0"/>
              <w:jc w:val="center"/>
              <w:rPr/>
            </w:pPr>
            <w:r>
              <w:rPr/>
              <w:t>0,005426</w:t>
            </w:r>
          </w:p>
        </w:tc>
        <w:tc>
          <w:tcPr>
            <w:tcW w:w="1627" w:type="dxa"/>
            <w:tcBorders>
              <w:bottom w:val="single" w:sz="4" w:space="0" w:color="000000"/>
            </w:tcBorders>
          </w:tcPr>
          <w:p>
            <w:pPr>
              <w:pStyle w:val="ConsPlusNormal"/>
              <w:tabs>
                <w:tab w:val="clear" w:pos="720"/>
              </w:tabs>
              <w:bidi w:val="0"/>
              <w:ind w:hanging="0" w:left="0" w:right="0"/>
              <w:jc w:val="center"/>
              <w:rPr/>
            </w:pPr>
            <w:r>
              <w:rPr/>
              <w:t>46995,3</w:t>
            </w:r>
          </w:p>
        </w:tc>
        <w:tc>
          <w:tcPr>
            <w:tcW w:w="1628" w:type="dxa"/>
            <w:tcBorders>
              <w:bottom w:val="single" w:sz="4" w:space="0" w:color="000000"/>
            </w:tcBorders>
          </w:tcPr>
          <w:p>
            <w:pPr>
              <w:pStyle w:val="ConsPlusNormal"/>
              <w:tabs>
                <w:tab w:val="clear" w:pos="720"/>
              </w:tabs>
              <w:bidi w:val="0"/>
              <w:ind w:hanging="0" w:left="0" w:right="0"/>
              <w:jc w:val="center"/>
              <w:rPr/>
            </w:pPr>
            <w:r>
              <w:rPr/>
              <w:t>0,005426</w:t>
            </w:r>
          </w:p>
        </w:tc>
        <w:tc>
          <w:tcPr>
            <w:tcW w:w="1629" w:type="dxa"/>
            <w:tcBorders>
              <w:bottom w:val="single" w:sz="4" w:space="0" w:color="000000"/>
            </w:tcBorders>
          </w:tcPr>
          <w:p>
            <w:pPr>
              <w:pStyle w:val="ConsPlusNormal"/>
              <w:tabs>
                <w:tab w:val="clear" w:pos="720"/>
              </w:tabs>
              <w:bidi w:val="0"/>
              <w:ind w:hanging="0" w:left="0" w:right="0"/>
              <w:jc w:val="center"/>
              <w:rPr/>
            </w:pPr>
            <w:r>
              <w:rPr/>
              <w:t>49762,5</w:t>
            </w:r>
          </w:p>
        </w:tc>
        <w:tc>
          <w:tcPr>
            <w:tcW w:w="1627" w:type="dxa"/>
            <w:tcBorders>
              <w:bottom w:val="single" w:sz="4" w:space="0" w:color="000000"/>
            </w:tcBorders>
          </w:tcPr>
          <w:p>
            <w:pPr>
              <w:pStyle w:val="ConsPlusNormal"/>
              <w:tabs>
                <w:tab w:val="clear" w:pos="720"/>
              </w:tabs>
              <w:bidi w:val="0"/>
              <w:ind w:hanging="0" w:left="0" w:right="0"/>
              <w:jc w:val="center"/>
              <w:rPr/>
            </w:pPr>
            <w:r>
              <w:rPr/>
              <w:t>0,005426</w:t>
            </w:r>
          </w:p>
        </w:tc>
        <w:tc>
          <w:tcPr>
            <w:tcW w:w="1629" w:type="dxa"/>
            <w:tcBorders>
              <w:bottom w:val="single" w:sz="4" w:space="0" w:color="000000"/>
            </w:tcBorders>
          </w:tcPr>
          <w:p>
            <w:pPr>
              <w:pStyle w:val="ConsPlusNormal"/>
              <w:tabs>
                <w:tab w:val="clear" w:pos="720"/>
              </w:tabs>
              <w:bidi w:val="0"/>
              <w:ind w:hanging="0" w:left="0" w:right="0"/>
              <w:jc w:val="center"/>
              <w:rPr/>
            </w:pPr>
            <w:r>
              <w:rPr/>
              <w:t>52557,4</w:t>
            </w:r>
          </w:p>
        </w:tc>
      </w:tr>
    </w:tbl>
    <w:p>
      <w:pPr>
        <w:sectPr>
          <w:headerReference w:type="default" r:id="rId86"/>
          <w:headerReference w:type="first" r:id="rId87"/>
          <w:footerReference w:type="default" r:id="rId88"/>
          <w:footerReference w:type="first" r:id="rId89"/>
          <w:type w:val="nextPage"/>
          <w:pgSz w:w="11906" w:h="16838"/>
          <w:pgMar w:left="1133" w:right="566" w:gutter="0" w:header="0" w:top="1440" w:footer="0" w:bottom="1440"/>
          <w:pgNumType w:fmt="decimal"/>
          <w:formProt w:val="false"/>
          <w:textDirection w:val="lrTb"/>
          <w:docGrid w:type="default" w:linePitch="100" w:charSpace="0"/>
        </w:sectPr>
      </w:pPr>
    </w:p>
    <w:p>
      <w:pPr>
        <w:pStyle w:val="ConsPlusNormal"/>
        <w:bidi w:val="0"/>
        <w:ind w:firstLine="540" w:left="0" w:right="0"/>
        <w:jc w:val="both"/>
        <w:rPr/>
      </w:pPr>
      <w:r>
        <w:rPr/>
        <w:t>--------------------------------</w:t>
      </w:r>
    </w:p>
    <w:p>
      <w:pPr>
        <w:pStyle w:val="ConsPlusNormal"/>
        <w:bidi w:val="0"/>
        <w:spacing w:before="200" w:after="0"/>
        <w:ind w:firstLine="540" w:left="0" w:right="0"/>
        <w:jc w:val="both"/>
        <w:rPr/>
      </w:pPr>
      <w:bookmarkStart w:id="22" w:name="Par5106"/>
      <w:bookmarkEnd w:id="22"/>
      <w:r>
        <w:rPr/>
        <w:t>&lt;1&gt; Нормативы объема скорой медицинской помощи и нормативы финансовых затрат на 1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1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2024 год 7542,4 рубля, 2025 год - 7881,8 рубля, 2026 год - 8236,5 рубля.</w:t>
      </w:r>
    </w:p>
    <w:p>
      <w:pPr>
        <w:pStyle w:val="ConsPlusNormal"/>
        <w:bidi w:val="0"/>
        <w:spacing w:before="200" w:after="0"/>
        <w:ind w:firstLine="540" w:left="0" w:right="0"/>
        <w:jc w:val="both"/>
        <w:rPr/>
      </w:pPr>
      <w:bookmarkStart w:id="23" w:name="Par5107"/>
      <w:bookmarkEnd w:id="23"/>
      <w:r>
        <w:rPr/>
        <w:t>&lt;2&gt;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p>
      <w:pPr>
        <w:pStyle w:val="ConsPlusNormal"/>
        <w:bidi w:val="0"/>
        <w:spacing w:before="200" w:after="0"/>
        <w:ind w:firstLine="540" w:left="0" w:right="0"/>
        <w:jc w:val="both"/>
        <w:rPr/>
      </w:pPr>
      <w:bookmarkStart w:id="24" w:name="Par5108"/>
      <w:bookmarkEnd w:id="24"/>
      <w:r>
        <w:rPr/>
        <w:t>&lt;3&gt;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w:t>
      </w:r>
    </w:p>
    <w:p>
      <w:pPr>
        <w:pStyle w:val="ConsPlusNormal"/>
        <w:bidi w:val="0"/>
        <w:spacing w:before="200" w:after="0"/>
        <w:ind w:firstLine="540" w:left="0" w:right="0"/>
        <w:jc w:val="both"/>
        <w:rPr/>
      </w:pPr>
      <w:bookmarkStart w:id="25" w:name="Par5109"/>
      <w:bookmarkEnd w:id="25"/>
      <w:r>
        <w:rPr/>
        <w:t>&lt;4&gt;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2024 - 2026 годах. Указанные нормативы включают также случаи оказания паллиативной медицинской помощи в условиях дневного стационара.</w:t>
      </w:r>
    </w:p>
    <w:p>
      <w:pPr>
        <w:pStyle w:val="ConsPlusNormal"/>
        <w:bidi w:val="0"/>
        <w:spacing w:before="200" w:after="0"/>
        <w:ind w:firstLine="540" w:left="0" w:right="0"/>
        <w:jc w:val="both"/>
        <w:rPr/>
      </w:pPr>
      <w:bookmarkStart w:id="26" w:name="Par5110"/>
      <w:bookmarkEnd w:id="26"/>
      <w:r>
        <w:rPr/>
        <w:t>&lt;5&gt;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зааболевания, характером и особенностями паллиативной медицинской помощи, оказываемой пациентам и их родственникам.</w:t>
      </w:r>
    </w:p>
    <w:p>
      <w:pPr>
        <w:pStyle w:val="ConsPlusNormal"/>
        <w:bidi w:val="0"/>
        <w:spacing w:before="200" w:after="0"/>
        <w:ind w:firstLine="540" w:left="0" w:right="0"/>
        <w:jc w:val="both"/>
        <w:rPr/>
      </w:pPr>
      <w:bookmarkStart w:id="27" w:name="Par5111"/>
      <w:bookmarkEnd w:id="27"/>
      <w:r>
        <w:rPr/>
        <w:t>&lt;6&gt; Посещенияе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w:t>
      </w:r>
    </w:p>
    <w:p>
      <w:pPr>
        <w:pStyle w:val="ConsPlusNormal"/>
        <w:bidi w:val="0"/>
        <w:spacing w:before="200" w:after="0"/>
        <w:ind w:firstLine="540" w:left="0" w:right="0"/>
        <w:jc w:val="both"/>
        <w:rPr/>
      </w:pPr>
      <w:bookmarkStart w:id="28" w:name="Par5112"/>
      <w:bookmarkEnd w:id="28"/>
      <w:r>
        <w:rPr/>
        <w:t>&lt;7&gt;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проживающих в организациях социального обслуживания (детских домах-интернатах), предоставляющих социальные услуги в стационарной форме.</w:t>
      </w:r>
    </w:p>
    <w:p>
      <w:pPr>
        <w:pStyle w:val="ConsPlusNormal"/>
        <w:bidi w:val="0"/>
        <w:spacing w:before="200" w:after="0"/>
        <w:ind w:firstLine="540" w:left="0" w:right="0"/>
        <w:jc w:val="both"/>
        <w:rPr/>
      </w:pPr>
      <w:r>
        <w:rPr/>
        <w:t>Субъект Российской Федерации вправе корректировать размер территориального норматива объема с учетом реальной потребности населения. Территориальный норматив финансовых затрат на 2024 - 2026 годы субъект Российской Федерации устанавливает самостоятельно на основе порядка, установленного Минздравом России с учетом возраста.</w:t>
      </w:r>
    </w:p>
    <w:p>
      <w:pPr>
        <w:pStyle w:val="ConsPlusNormal"/>
        <w:bidi w:val="0"/>
        <w:spacing w:before="200" w:after="0"/>
        <w:ind w:firstLine="540" w:left="0" w:right="0"/>
        <w:jc w:val="both"/>
        <w:rPr/>
      </w:pPr>
      <w:r>
        <w:rPr/>
        <w:t>Средний норматив финансовых затрат на одно комплексное посещение в рамках диспансеризации граждан репродуктивного возраста по оценке репродуктивного здоровья составляет в 2024 году - 3650,1 рубля, в 2025 году - 3876,1 рубля, в 2026 году - 4104 рубля.</w:t>
      </w:r>
    </w:p>
    <w:p>
      <w:pPr>
        <w:pStyle w:val="ConsPlusNormal"/>
        <w:bidi w:val="0"/>
        <w:spacing w:before="200" w:after="0"/>
        <w:ind w:firstLine="540" w:left="0" w:right="0"/>
        <w:jc w:val="both"/>
        <w:rPr/>
      </w:pPr>
      <w:r>
        <w:rPr/>
        <w:t>Средний норматив финансовых затрат на одно комплексное посещение в рамках диспансерного наблюдения работающих граждан составляет в 2024 году - 2288,8 рубля, в 2025 году - 2430,7 рубля, в 2026 году - 2574,1 рубля.</w:t>
      </w:r>
    </w:p>
    <w:p>
      <w:pPr>
        <w:pStyle w:val="ConsPlusNormal"/>
        <w:bidi w:val="0"/>
        <w:spacing w:before="200" w:after="0"/>
        <w:ind w:firstLine="540" w:left="0" w:right="0"/>
        <w:jc w:val="both"/>
        <w:rPr/>
      </w:pPr>
      <w:bookmarkStart w:id="29" w:name="Par5116"/>
      <w:bookmarkEnd w:id="29"/>
      <w:r>
        <w:rPr/>
        <w:t>&lt;8&gt; Субъект Российской Федерации в соответствии с рекомендациями Минздрава России и Федерального фонда обязательного медицинского страхования вправе обоснованно корректировать нормативы объема для проведения отдельных лабораторных исследований в целях тестирования на выявление острых вирусных инфекций, включая новую коронавирусную инфекцию (COVID-19), и нормативы финансовых затрат на 1 тестирование.</w:t>
      </w:r>
    </w:p>
    <w:p>
      <w:pPr>
        <w:pStyle w:val="ConsPlusNormal"/>
        <w:bidi w:val="0"/>
        <w:spacing w:before="200" w:after="0"/>
        <w:ind w:firstLine="540" w:left="0" w:right="0"/>
        <w:jc w:val="both"/>
        <w:rPr/>
      </w:pPr>
      <w:bookmarkStart w:id="30" w:name="Par5117"/>
      <w:bookmarkEnd w:id="30"/>
      <w:r>
        <w:rPr/>
        <w:t>&lt;9&gt; Средние нормативы объема медицинской помощи в дневном стационаре для расчета нормативов территорииальных программ обязательного медицинского страхования включают случаи оказания первичной медико-санитарной помощи и специализированной медицинской помощи и составляют на 2025 - 2026 годы - 0,070478 случая лечения на 1 застрахованное лицо. Нормативы финансовых затрат на единицу объема медицинской помощи в дневном стационаре составляют на 2025 год - 28043,5 рубля, на 2026 год - 29399,6 рубля.</w:t>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numPr>
          <w:ilvl w:val="0"/>
          <w:numId w:val="0"/>
        </w:numPr>
        <w:bidi w:val="0"/>
        <w:ind w:hanging="0" w:left="0" w:right="0"/>
        <w:jc w:val="right"/>
        <w:outlineLvl w:val="1"/>
        <w:rPr/>
      </w:pPr>
      <w:r>
        <w:rPr/>
        <w:t>Приложение N 3</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31" w:name="Par5130"/>
      <w:bookmarkEnd w:id="31"/>
      <w:r>
        <w:rPr/>
        <w:t>ПОЛОЖЕНИЕ</w:t>
      </w:r>
    </w:p>
    <w:p>
      <w:pPr>
        <w:pStyle w:val="ConsPlusTitle"/>
        <w:bidi w:val="0"/>
        <w:ind w:hanging="0" w:left="0" w:right="0"/>
        <w:jc w:val="center"/>
        <w:rPr/>
      </w:pPr>
      <w:r>
        <w:rPr/>
        <w:t>ОБ УСТАНОВЛЕНИИ ТАРИФОВ НА ОПЛАТУ СПЕЦИАЛИЗИРОВАННОЙ,</w:t>
      </w:r>
    </w:p>
    <w:p>
      <w:pPr>
        <w:pStyle w:val="ConsPlusTitle"/>
        <w:bidi w:val="0"/>
        <w:ind w:hanging="0" w:left="0" w:right="0"/>
        <w:jc w:val="center"/>
        <w:rPr/>
      </w:pPr>
      <w:r>
        <w:rPr/>
        <w:t>В ТОМ ЧИСЛЕ ВЫСОКОТЕХНОЛОГИЧНОЙ, МЕДИЦИНСКОЙ ПОМОЩИ,</w:t>
      </w:r>
    </w:p>
    <w:p>
      <w:pPr>
        <w:pStyle w:val="ConsPlusTitle"/>
        <w:bidi w:val="0"/>
        <w:ind w:hanging="0" w:left="0" w:right="0"/>
        <w:jc w:val="center"/>
        <w:rPr/>
      </w:pPr>
      <w:r>
        <w:rPr/>
        <w:t>ОКАЗЫВАЕМОЙ МЕДИЦИНСКИМИ ОРГАНИЗАЦИЯМИ, ФУНКЦИИ И ПОЛНОМОЧИЯ</w:t>
      </w:r>
    </w:p>
    <w:p>
      <w:pPr>
        <w:pStyle w:val="ConsPlusTitle"/>
        <w:bidi w:val="0"/>
        <w:ind w:hanging="0" w:left="0" w:right="0"/>
        <w:jc w:val="center"/>
        <w:rPr/>
      </w:pPr>
      <w:r>
        <w:rPr/>
        <w:t>УЧРЕДИТЕЛЕЙ В ОТНОШЕНИИ КОТОРЫХ ОСУЩЕСТВЛЯЕТ ПРАВИТЕЛЬСТВО</w:t>
      </w:r>
    </w:p>
    <w:p>
      <w:pPr>
        <w:pStyle w:val="ConsPlusTitle"/>
        <w:bidi w:val="0"/>
        <w:ind w:hanging="0" w:left="0" w:right="0"/>
        <w:jc w:val="center"/>
        <w:rPr/>
      </w:pPr>
      <w:r>
        <w:rPr/>
        <w:t>РОССИЙСКОЙ ФЕДЕРАЦИИ ИЛИ ФЕДЕРАЛЬНЫЕ ОРГАНЫ ИСПОЛНИТЕЛЬНОЙ</w:t>
      </w:r>
    </w:p>
    <w:p>
      <w:pPr>
        <w:pStyle w:val="ConsPlusTitle"/>
        <w:bidi w:val="0"/>
        <w:ind w:hanging="0" w:left="0" w:right="0"/>
        <w:jc w:val="center"/>
        <w:rPr/>
      </w:pPr>
      <w:r>
        <w:rPr/>
        <w:t>ВЛАСТИ, В СООТВЕТСТВИИ С ЕДИНЫМИ ТРЕБОВАНИЯМИ БАЗОВОЙ</w:t>
      </w:r>
    </w:p>
    <w:p>
      <w:pPr>
        <w:pStyle w:val="ConsPlusTitle"/>
        <w:bidi w:val="0"/>
        <w:ind w:hanging="0" w:left="0" w:right="0"/>
        <w:jc w:val="center"/>
        <w:rPr/>
      </w:pPr>
      <w:r>
        <w:rPr/>
        <w:t>ПРОГРАММЫ ОБЯЗАТЕЛЬНОГО МЕДИЦИНСКОГО СТРАХОВАНИЯ</w:t>
      </w:r>
    </w:p>
    <w:p>
      <w:pPr>
        <w:pStyle w:val="ConsPlusNormal"/>
        <w:bidi w:val="0"/>
        <w:ind w:hanging="0" w:left="0" w:right="0"/>
        <w:jc w:val="both"/>
        <w:rPr/>
      </w:pPr>
      <w:r>
        <w:rPr/>
      </w:r>
    </w:p>
    <w:p>
      <w:pPr>
        <w:pStyle w:val="ConsPlusNormal"/>
        <w:bidi w:val="0"/>
        <w:ind w:firstLine="540" w:left="0" w:right="0"/>
        <w:jc w:val="both"/>
        <w:rPr/>
      </w:pPr>
      <w:r>
        <w:rPr/>
        <w:t>1. Настоящее Положение определяет порядок установления тарифов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(далее соответственно - федеральная медицинская организация, тариф на оплату медицинской помощи).</w:t>
      </w:r>
    </w:p>
    <w:p>
      <w:pPr>
        <w:pStyle w:val="ConsPlusNormal"/>
        <w:bidi w:val="0"/>
        <w:spacing w:before="200" w:after="0"/>
        <w:ind w:firstLine="540" w:left="0" w:right="0"/>
        <w:jc w:val="both"/>
        <w:rPr/>
      </w:pPr>
      <w:r>
        <w:rPr/>
        <w:t xml:space="preserve">2. Тарифы на оплату медицинской помощи устанавливаются по видам медицинской помощи соответствующего профиля медицинской помощи, оказываемой федеральной медицинской организацией при заболеваниях, состояниях (группах заболеваний, состояний), перечни которых предусмотрены </w:t>
      </w:r>
      <w:hyperlink w:anchor="Par539" w:tooltip="ПЕРЕЧЕНЬ">
        <w:r>
          <w:rPr>
            <w:rStyle w:val="Style9"/>
            <w:color w:val="0000FF"/>
          </w:rPr>
          <w:t>приложениями N 1</w:t>
        </w:r>
      </w:hyperlink>
      <w:r>
        <w:rPr/>
        <w:t xml:space="preserve"> и </w:t>
      </w:r>
      <w:hyperlink w:anchor="Par5291" w:tooltip="ПЕРЕЧЕНЬ">
        <w:r>
          <w:rPr>
            <w:rStyle w:val="Style9"/>
            <w:color w:val="0000FF"/>
          </w:rPr>
          <w:t>4</w:t>
        </w:r>
      </w:hyperlink>
      <w:r>
        <w:rPr/>
        <w:t xml:space="preserve"> к Программе государственных гарантий бесплатного оказания гражданам медицинской помощи на 2024 год и на плановый период 2025 и 2026 годов, утвержденной постановлением Правительства Российской Федерации от 28 декабря 2023 г. N 2353 "О Программе государственных гарантий бесплатного оказания гражданам медицинской помощи на 2024 год и на плановый период 2025 и 2026 годов" (далее - Программа).</w:t>
      </w:r>
    </w:p>
    <w:p>
      <w:pPr>
        <w:pStyle w:val="ConsPlusNormal"/>
        <w:bidi w:val="0"/>
        <w:spacing w:before="200" w:after="0"/>
        <w:ind w:firstLine="540" w:left="0" w:right="0"/>
        <w:jc w:val="both"/>
        <w:rPr/>
      </w:pPr>
      <w:bookmarkStart w:id="32" w:name="Par5141"/>
      <w:bookmarkEnd w:id="32"/>
      <w:r>
        <w:rPr/>
        <w:t xml:space="preserve">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w:t>
      </w:r>
      <w:hyperlink w:anchor="Par5291" w:tooltip="ПЕРЕЧЕНЬ">
        <w:r>
          <w:rPr>
            <w:rStyle w:val="Style9"/>
            <w:color w:val="0000FF"/>
          </w:rPr>
          <w:t>приложением N 4</w:t>
        </w:r>
      </w:hyperlink>
      <w:r>
        <w:rPr/>
        <w:t xml:space="preserve">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w:t>
      </w:r>
      <w:r>
        <w:rPr>
          <w:vertAlign w:val="subscript"/>
        </w:rPr>
        <w:t>ijz</w:t>
      </w:r>
      <w:r>
        <w:rPr/>
        <w:t>), определяется по формуле:</w:t>
      </w:r>
    </w:p>
    <w:p>
      <w:pPr>
        <w:pStyle w:val="ConsPlusNormal"/>
        <w:bidi w:val="0"/>
        <w:ind w:hanging="0" w:left="0" w:right="0"/>
        <w:jc w:val="both"/>
        <w:rPr/>
      </w:pPr>
      <w:r>
        <w:rPr/>
      </w:r>
    </w:p>
    <w:p>
      <w:pPr>
        <w:pStyle w:val="ConsPlusNormal"/>
        <w:bidi w:val="0"/>
        <w:ind w:hanging="0" w:left="0" w:right="0"/>
        <w:jc w:val="center"/>
        <w:rPr/>
      </w:pPr>
      <w:r>
        <w:rPr/>
        <w:drawing>
          <wp:inline distT="0" distB="0" distL="0" distR="0">
            <wp:extent cx="3019425" cy="27622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90"/>
                    <a:stretch>
                      <a:fillRect/>
                    </a:stretch>
                  </pic:blipFill>
                  <pic:spPr bwMode="auto">
                    <a:xfrm>
                      <a:off x="0" y="0"/>
                      <a:ext cx="3019425" cy="276225"/>
                    </a:xfrm>
                    <a:prstGeom prst="rect">
                      <a:avLst/>
                    </a:prstGeom>
                    <a:noFill/>
                  </pic:spPr>
                </pic:pic>
              </a:graphicData>
            </a:graphic>
          </wp:inline>
        </w:drawing>
      </w:r>
    </w:p>
    <w:p>
      <w:pPr>
        <w:pStyle w:val="ConsPlusNormal"/>
        <w:bidi w:val="0"/>
        <w:ind w:hanging="0" w:left="0" w:right="0"/>
        <w:jc w:val="both"/>
        <w:rPr/>
      </w:pPr>
      <w:r>
        <w:rPr/>
      </w:r>
    </w:p>
    <w:p>
      <w:pPr>
        <w:pStyle w:val="ConsPlusNormal"/>
        <w:bidi w:val="0"/>
        <w:ind w:firstLine="540" w:left="0" w:right="0"/>
        <w:jc w:val="both"/>
        <w:rPr/>
      </w:pPr>
      <w:r>
        <w:rPr/>
        <w:t>где:</w:t>
      </w:r>
    </w:p>
    <w:p>
      <w:pPr>
        <w:pStyle w:val="ConsPlusNormal"/>
        <w:bidi w:val="0"/>
        <w:spacing w:before="200" w:after="0"/>
        <w:ind w:firstLine="540" w:left="0" w:right="0"/>
        <w:jc w:val="both"/>
        <w:rPr/>
      </w:pPr>
      <w:r>
        <w:rPr/>
        <w:t>НФЗ</w:t>
      </w:r>
      <w:r>
        <w:rPr>
          <w:vertAlign w:val="subscript"/>
        </w:rPr>
        <w:t>z</w:t>
      </w:r>
      <w:r>
        <w:rPr/>
        <w:t xml:space="preserve"> - средний норматив финансовых затрат на единицу объема предоставления медицинской помощи в z-х условиях, оказываемой федеральными медицинскими организациями, предусмотренный </w:t>
      </w:r>
      <w:hyperlink w:anchor="Par4497" w:tooltip="СРЕДНИЕ НОРМАТИВЫ">
        <w:r>
          <w:rPr>
            <w:rStyle w:val="Style9"/>
            <w:color w:val="0000FF"/>
          </w:rPr>
          <w:t>приложением N 2</w:t>
        </w:r>
      </w:hyperlink>
      <w:r>
        <w:rPr/>
        <w:t xml:space="preserve"> к Программе;</w:t>
      </w:r>
    </w:p>
    <w:p>
      <w:pPr>
        <w:pStyle w:val="ConsPlusNormal"/>
        <w:bidi w:val="0"/>
        <w:spacing w:before="200" w:after="0"/>
        <w:ind w:firstLine="540" w:left="0" w:right="0"/>
        <w:jc w:val="both"/>
        <w:rPr/>
      </w:pPr>
      <w:r>
        <w:rPr/>
        <w:t>КБС</w:t>
      </w:r>
      <w:r>
        <w:rPr>
          <w:vertAlign w:val="subscript"/>
        </w:rPr>
        <w:t>z</w:t>
      </w:r>
      <w:r>
        <w:rPr/>
        <w:t xml:space="preserve"> - коэффициент приведения среднего норматива финансовых затрат на единицу объема предоставления медицинской помощи в z-х условиях к базовой ставке, исключающей влияние применяемых коэффициентов относительной затратоемкости и специфики оказания медицинской помощи, коэффициента дифференциации и коэффициента сложности лечения пациентов, принимающий значения 0,35 - для стационара и 0,279 - для дневного стационара;</w:t>
      </w:r>
    </w:p>
    <w:p>
      <w:pPr>
        <w:pStyle w:val="ConsPlusNormal"/>
        <w:bidi w:val="0"/>
        <w:spacing w:before="200" w:after="0"/>
        <w:ind w:firstLine="540" w:left="0" w:right="0"/>
        <w:jc w:val="both"/>
        <w:rPr/>
      </w:pPr>
      <w:r>
        <w:rPr/>
        <w:t>КД</w:t>
      </w:r>
      <w:r>
        <w:rPr>
          <w:vertAlign w:val="subscript"/>
        </w:rPr>
        <w:t>i</w:t>
      </w:r>
      <w:r>
        <w:rPr/>
        <w:t xml:space="preserve"> - коэффициент дифференциации, устанавливаемый:</w:t>
      </w:r>
    </w:p>
    <w:p>
      <w:pPr>
        <w:pStyle w:val="ConsPlusNormal"/>
        <w:bidi w:val="0"/>
        <w:spacing w:before="200" w:after="0"/>
        <w:ind w:firstLine="540" w:left="0" w:right="0"/>
        <w:jc w:val="both"/>
        <w:rPr/>
      </w:pPr>
      <w:r>
        <w:rPr/>
        <w:t xml:space="preserve">для субъекта Российской Федерации, на территории которого расположена i-я федеральная медицинская организация, используемый при распределении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соответствии с </w:t>
      </w:r>
      <w:hyperlink r:id="rId91">
        <w:r>
          <w:rPr>
            <w:rStyle w:val="Style9"/>
            <w:color w:val="0000FF"/>
          </w:rPr>
          <w:t>методикой</w:t>
        </w:r>
      </w:hyperlink>
      <w:r>
        <w:rP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(для Донецкой Народной Республики, Луганской Народной Республики, Запорожской области и Херсонской области коэффициент дифференциации равен 1);</w:t>
      </w:r>
    </w:p>
    <w:p>
      <w:pPr>
        <w:pStyle w:val="ConsPlusNormal"/>
        <w:bidi w:val="0"/>
        <w:spacing w:before="200" w:after="0"/>
        <w:ind w:firstLine="540" w:left="0" w:right="0"/>
        <w:jc w:val="both"/>
        <w:rPr/>
      </w:pPr>
      <w:r>
        <w:rPr/>
        <w:t>для территории оказания медицинской помощи (если коэффициент дифференциации не является единым для всей территории субъекта Российской Федерации);</w:t>
      </w:r>
    </w:p>
    <w:p>
      <w:pPr>
        <w:pStyle w:val="ConsPlusNormal"/>
        <w:bidi w:val="0"/>
        <w:spacing w:before="200" w:after="0"/>
        <w:ind w:firstLine="540" w:left="0" w:right="0"/>
        <w:jc w:val="both"/>
        <w:rPr/>
      </w:pPr>
      <w:r>
        <w:rPr/>
        <w:t>КЗ</w:t>
      </w:r>
      <w:r>
        <w:rPr>
          <w:vertAlign w:val="subscript"/>
        </w:rPr>
        <w:t>jz</w:t>
      </w:r>
      <w:r>
        <w:rPr/>
        <w:t xml:space="preserve"> - коэффициент относительной затратоемкости оказания j-й медицинской помощи в z-х условиях, значение которого принимается в соответствии с </w:t>
      </w:r>
      <w:hyperlink w:anchor="Par5291" w:tooltip="ПЕРЕЧЕНЬ">
        <w:r>
          <w:rPr>
            <w:rStyle w:val="Style9"/>
            <w:color w:val="0000FF"/>
          </w:rPr>
          <w:t>приложением N 4</w:t>
        </w:r>
      </w:hyperlink>
      <w:r>
        <w:rPr/>
        <w:t xml:space="preserve"> к Программе (далее - коэффициент относительной затратоемкости);</w:t>
      </w:r>
    </w:p>
    <w:p>
      <w:pPr>
        <w:pStyle w:val="ConsPlusNormal"/>
        <w:bidi w:val="0"/>
        <w:spacing w:before="200" w:after="0"/>
        <w:ind w:firstLine="540" w:left="0" w:right="0"/>
        <w:jc w:val="both"/>
        <w:rPr/>
      </w:pPr>
      <w:r>
        <w:rPr/>
        <w:t>КС</w:t>
      </w:r>
      <w:r>
        <w:rPr>
          <w:vertAlign w:val="subscript"/>
        </w:rPr>
        <w:t>ij</w:t>
      </w:r>
      <w:r>
        <w:rPr/>
        <w:t xml:space="preserve"> - коэффициент специфики оказания j-й медицинской помощи i-й федеральной медицинской организацией, значение которого принимается в соответствии с </w:t>
      </w:r>
      <w:hyperlink w:anchor="Par5162"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rStyle w:val="Style9"/>
            <w:color w:val="0000FF"/>
          </w:rPr>
          <w:t>пунктом 5</w:t>
        </w:r>
      </w:hyperlink>
      <w:r>
        <w:rPr/>
        <w:t xml:space="preserve"> настоящего Положения;</w:t>
      </w:r>
    </w:p>
    <w:p>
      <w:pPr>
        <w:pStyle w:val="ConsPlusNormal"/>
        <w:bidi w:val="0"/>
        <w:spacing w:before="200" w:after="0"/>
        <w:ind w:firstLine="540" w:left="0" w:right="0"/>
        <w:jc w:val="both"/>
        <w:rPr/>
      </w:pPr>
      <w:r>
        <w:rPr/>
        <w:t xml:space="preserve">КСЛП - коэффициент сложности лечения пациента, значение которого принимается в соответствии с </w:t>
      </w:r>
      <w:hyperlink w:anchor="Par5232" w:tooltip="6. Коэффициент сложности лечения пациента в зависимости от особенностей оказания медицинской помощи принимает следующие значения:">
        <w:r>
          <w:rPr>
            <w:rStyle w:val="Style9"/>
            <w:color w:val="0000FF"/>
          </w:rPr>
          <w:t>пунктом 6</w:t>
        </w:r>
      </w:hyperlink>
      <w:r>
        <w:rPr/>
        <w:t xml:space="preserve"> настоящего Положения. При определении тарифа на оплату случая лечения с применением КСЛП, предусмотренного </w:t>
      </w:r>
      <w:hyperlink w:anchor="Par5245" w:tooltip="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
        <w:r>
          <w:rPr>
            <w:rStyle w:val="Style9"/>
            <w:color w:val="0000FF"/>
          </w:rPr>
          <w:t>подпунктом "з" пункта 6</w:t>
        </w:r>
      </w:hyperlink>
      <w:r>
        <w:rPr/>
        <w:t xml:space="preserve"> настоящего Положения, значение КСЛП принимается равным </w:t>
      </w:r>
      <w:r>
        <w:rPr/>
        <w:drawing>
          <wp:inline distT="0" distB="0" distL="0" distR="0">
            <wp:extent cx="495300" cy="428625"/>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92"/>
                    <a:stretch>
                      <a:fillRect/>
                    </a:stretch>
                  </pic:blipFill>
                  <pic:spPr bwMode="auto">
                    <a:xfrm>
                      <a:off x="0" y="0"/>
                      <a:ext cx="495300" cy="428625"/>
                    </a:xfrm>
                    <a:prstGeom prst="rect">
                      <a:avLst/>
                    </a:prstGeom>
                    <a:noFill/>
                  </pic:spPr>
                </pic:pic>
              </a:graphicData>
            </a:graphic>
          </wp:inline>
        </w:drawing>
      </w:r>
      <w:r>
        <w:rPr/>
        <w:t>.</w:t>
      </w:r>
    </w:p>
    <w:p>
      <w:pPr>
        <w:pStyle w:val="ConsPlusNormal"/>
        <w:bidi w:val="0"/>
        <w:spacing w:before="200" w:after="0"/>
        <w:ind w:firstLine="540" w:left="0" w:right="0"/>
        <w:jc w:val="both"/>
        <w:rPr/>
      </w:pPr>
      <w:bookmarkStart w:id="33" w:name="Par5154"/>
      <w:bookmarkEnd w:id="33"/>
      <w:r>
        <w:rPr/>
        <w:t>4. Тариф на оплату j</w:t>
      </w:r>
      <w:r>
        <w:rPr>
          <w:vertAlign w:val="subscript"/>
        </w:rPr>
        <w:t>LT</w:t>
      </w:r>
      <w:r>
        <w:rPr/>
        <w:t xml:space="preserve">-й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w:t>
      </w:r>
      <w:hyperlink w:anchor="Par5291" w:tooltip="ПЕРЕЧЕНЬ">
        <w:r>
          <w:rPr>
            <w:rStyle w:val="Style9"/>
            <w:color w:val="0000FF"/>
          </w:rPr>
          <w:t>приложением N 4</w:t>
        </w:r>
      </w:hyperlink>
      <w:r>
        <w:rPr/>
        <w:t xml:space="preserve"> к Программе (</w:t>
      </w:r>
      <w:r>
        <w:rPr/>
        <w:drawing>
          <wp:inline distT="0" distB="0" distL="0" distR="0">
            <wp:extent cx="304800" cy="238125"/>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93"/>
                    <a:stretch>
                      <a:fillRect/>
                    </a:stretch>
                  </pic:blipFill>
                  <pic:spPr bwMode="auto">
                    <a:xfrm>
                      <a:off x="0" y="0"/>
                      <a:ext cx="304800" cy="238125"/>
                    </a:xfrm>
                    <a:prstGeom prst="rect">
                      <a:avLst/>
                    </a:prstGeom>
                    <a:noFill/>
                  </pic:spPr>
                </pic:pic>
              </a:graphicData>
            </a:graphic>
          </wp:inline>
        </w:drawing>
      </w:r>
      <w:r>
        <w:rPr/>
        <w:t>), определяется по формуле:</w:t>
      </w:r>
    </w:p>
    <w:p>
      <w:pPr>
        <w:pStyle w:val="ConsPlusNormal"/>
        <w:bidi w:val="0"/>
        <w:ind w:hanging="0" w:left="0" w:right="0"/>
        <w:jc w:val="both"/>
        <w:rPr/>
      </w:pPr>
      <w:r>
        <w:rPr/>
      </w:r>
    </w:p>
    <w:p>
      <w:pPr>
        <w:pStyle w:val="ConsPlusNormal"/>
        <w:bidi w:val="0"/>
        <w:ind w:hanging="0" w:left="0" w:right="0"/>
        <w:jc w:val="center"/>
        <w:rPr/>
      </w:pPr>
      <w:r>
        <w:rPr/>
        <w:drawing>
          <wp:inline distT="0" distB="0" distL="0" distR="0">
            <wp:extent cx="4076700" cy="638175"/>
            <wp:effectExtent l="0" t="0" r="0" b="0"/>
            <wp:docPr id="4"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descr=""/>
                    <pic:cNvPicPr>
                      <a:picLocks noChangeAspect="1" noChangeArrowheads="1"/>
                    </pic:cNvPicPr>
                  </pic:nvPicPr>
                  <pic:blipFill>
                    <a:blip r:embed="rId94"/>
                    <a:stretch>
                      <a:fillRect/>
                    </a:stretch>
                  </pic:blipFill>
                  <pic:spPr bwMode="auto">
                    <a:xfrm>
                      <a:off x="0" y="0"/>
                      <a:ext cx="4076700" cy="638175"/>
                    </a:xfrm>
                    <a:prstGeom prst="rect">
                      <a:avLst/>
                    </a:prstGeom>
                    <a:noFill/>
                  </pic:spPr>
                </pic:pic>
              </a:graphicData>
            </a:graphic>
          </wp:inline>
        </w:drawing>
      </w:r>
    </w:p>
    <w:p>
      <w:pPr>
        <w:pStyle w:val="ConsPlusNormal"/>
        <w:bidi w:val="0"/>
        <w:ind w:hanging="0" w:left="0" w:right="0"/>
        <w:jc w:val="both"/>
        <w:rPr/>
      </w:pPr>
      <w:r>
        <w:rPr/>
      </w:r>
    </w:p>
    <w:p>
      <w:pPr>
        <w:pStyle w:val="ConsPlusNormal"/>
        <w:bidi w:val="0"/>
        <w:ind w:firstLine="540" w:left="0" w:right="0"/>
        <w:jc w:val="both"/>
        <w:rPr/>
      </w:pPr>
      <w:r>
        <w:rPr/>
        <w:t>где:</w:t>
      </w:r>
    </w:p>
    <w:p>
      <w:pPr>
        <w:pStyle w:val="ConsPlusNormal"/>
        <w:bidi w:val="0"/>
        <w:spacing w:before="200" w:after="0"/>
        <w:ind w:firstLine="540" w:left="0" w:right="0"/>
        <w:jc w:val="both"/>
        <w:rPr/>
      </w:pPr>
      <w:r>
        <w:rPr/>
        <w:drawing>
          <wp:inline distT="0" distB="0" distL="0" distR="0">
            <wp:extent cx="390525" cy="238125"/>
            <wp:effectExtent l="0" t="0" r="0" b="0"/>
            <wp:docPr id="5"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descr=""/>
                    <pic:cNvPicPr>
                      <a:picLocks noChangeAspect="1" noChangeArrowheads="1"/>
                    </pic:cNvPicPr>
                  </pic:nvPicPr>
                  <pic:blipFill>
                    <a:blip r:embed="rId95"/>
                    <a:stretch>
                      <a:fillRect/>
                    </a:stretch>
                  </pic:blipFill>
                  <pic:spPr bwMode="auto">
                    <a:xfrm>
                      <a:off x="0" y="0"/>
                      <a:ext cx="390525" cy="238125"/>
                    </a:xfrm>
                    <a:prstGeom prst="rect">
                      <a:avLst/>
                    </a:prstGeom>
                    <a:noFill/>
                  </pic:spPr>
                </pic:pic>
              </a:graphicData>
            </a:graphic>
          </wp:inline>
        </w:drawing>
      </w:r>
      <w:r>
        <w:rPr/>
        <w:t xml:space="preserve"> </w:t>
      </w:r>
      <w:r>
        <w:rPr/>
        <w:t>- коэффициент относительной затратоемкости оказания j</w:t>
      </w:r>
      <w:r>
        <w:rPr>
          <w:vertAlign w:val="subscript"/>
        </w:rPr>
        <w:t>LT</w:t>
      </w:r>
      <w:r>
        <w:rPr/>
        <w:t xml:space="preserve">-й медицинской помощи в z-х условиях, значение которого принимается в соответствии с </w:t>
      </w:r>
      <w:hyperlink w:anchor="Par5291" w:tooltip="ПЕРЕЧЕНЬ">
        <w:r>
          <w:rPr>
            <w:rStyle w:val="Style9"/>
            <w:color w:val="0000FF"/>
          </w:rPr>
          <w:t>приложением N 4</w:t>
        </w:r>
      </w:hyperlink>
      <w:r>
        <w:rPr/>
        <w:t xml:space="preserve"> к Программе;</w:t>
      </w:r>
    </w:p>
    <w:p>
      <w:pPr>
        <w:pStyle w:val="ConsPlusNormal"/>
        <w:bidi w:val="0"/>
        <w:spacing w:before="200" w:after="0"/>
        <w:ind w:firstLine="540" w:left="0" w:right="0"/>
        <w:jc w:val="both"/>
        <w:rPr/>
      </w:pPr>
      <w:r>
        <w:rPr/>
        <w:drawing>
          <wp:inline distT="0" distB="0" distL="0" distR="0">
            <wp:extent cx="419100" cy="295275"/>
            <wp:effectExtent l="0" t="0" r="0" b="0"/>
            <wp:docPr id="6"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descr=""/>
                    <pic:cNvPicPr>
                      <a:picLocks noChangeAspect="1" noChangeArrowheads="1"/>
                    </pic:cNvPicPr>
                  </pic:nvPicPr>
                  <pic:blipFill>
                    <a:blip r:embed="rId96"/>
                    <a:stretch>
                      <a:fillRect/>
                    </a:stretch>
                  </pic:blipFill>
                  <pic:spPr bwMode="auto">
                    <a:xfrm>
                      <a:off x="0" y="0"/>
                      <a:ext cx="419100" cy="295275"/>
                    </a:xfrm>
                    <a:prstGeom prst="rect">
                      <a:avLst/>
                    </a:prstGeom>
                    <a:noFill/>
                  </pic:spPr>
                </pic:pic>
              </a:graphicData>
            </a:graphic>
          </wp:inline>
        </w:drawing>
      </w:r>
      <w:r>
        <w:rPr/>
        <w:t xml:space="preserve"> </w:t>
      </w:r>
      <w:r>
        <w:rPr/>
        <w:t>- доля заработной платы и прочих расходов в составе норматива финансовых затрат на оказание j</w:t>
      </w:r>
      <w:r>
        <w:rPr>
          <w:vertAlign w:val="subscript"/>
        </w:rPr>
        <w:t>LT</w:t>
      </w:r>
      <w:r>
        <w:rPr/>
        <w:t xml:space="preserve">-й медицинской помощи в z-х условиях по отдельным группам заболеваний, состояний, доли заработной платы и прочих расходов в составе норматива финансовых затрат которых предусмотрены </w:t>
      </w:r>
      <w:hyperlink w:anchor="Par5291" w:tooltip="ПЕРЕЧЕНЬ">
        <w:r>
          <w:rPr>
            <w:rStyle w:val="Style9"/>
            <w:color w:val="0000FF"/>
          </w:rPr>
          <w:t>приложением N 4</w:t>
        </w:r>
      </w:hyperlink>
      <w:r>
        <w:rPr/>
        <w:t xml:space="preserve"> к Программе, значение которой принимается в соответствии с </w:t>
      </w:r>
      <w:hyperlink w:anchor="Par5291" w:tooltip="ПЕРЕЧЕНЬ">
        <w:r>
          <w:rPr>
            <w:rStyle w:val="Style9"/>
            <w:color w:val="0000FF"/>
          </w:rPr>
          <w:t>приложением N 4</w:t>
        </w:r>
      </w:hyperlink>
      <w:r>
        <w:rPr/>
        <w:t xml:space="preserve"> к Программе;</w:t>
      </w:r>
    </w:p>
    <w:p>
      <w:pPr>
        <w:pStyle w:val="ConsPlusNormal"/>
        <w:bidi w:val="0"/>
        <w:spacing w:before="200" w:after="0"/>
        <w:ind w:firstLine="540" w:left="0" w:right="0"/>
        <w:jc w:val="both"/>
        <w:rPr/>
      </w:pPr>
      <w:r>
        <w:rPr/>
        <w:drawing>
          <wp:inline distT="0" distB="0" distL="0" distR="0">
            <wp:extent cx="390525" cy="238125"/>
            <wp:effectExtent l="0" t="0" r="0" b="0"/>
            <wp:docPr id="7"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descr=""/>
                    <pic:cNvPicPr>
                      <a:picLocks noChangeAspect="1" noChangeArrowheads="1"/>
                    </pic:cNvPicPr>
                  </pic:nvPicPr>
                  <pic:blipFill>
                    <a:blip r:embed="rId97"/>
                    <a:stretch>
                      <a:fillRect/>
                    </a:stretch>
                  </pic:blipFill>
                  <pic:spPr bwMode="auto">
                    <a:xfrm>
                      <a:off x="0" y="0"/>
                      <a:ext cx="390525" cy="238125"/>
                    </a:xfrm>
                    <a:prstGeom prst="rect">
                      <a:avLst/>
                    </a:prstGeom>
                    <a:noFill/>
                  </pic:spPr>
                </pic:pic>
              </a:graphicData>
            </a:graphic>
          </wp:inline>
        </w:drawing>
      </w:r>
      <w:r>
        <w:rPr/>
        <w:t xml:space="preserve"> </w:t>
      </w:r>
      <w:r>
        <w:rPr/>
        <w:t>- коэффициент специфики оказания j</w:t>
      </w:r>
      <w:r>
        <w:rPr>
          <w:vertAlign w:val="subscript"/>
        </w:rPr>
        <w:t>LT</w:t>
      </w:r>
      <w:r>
        <w:rPr/>
        <w:t xml:space="preserve">-й медицинской помощи i-й федеральной медицинской организацией, значение которого принимается в соответствии с </w:t>
      </w:r>
      <w:hyperlink w:anchor="Par5162"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rStyle w:val="Style9"/>
            <w:color w:val="0000FF"/>
          </w:rPr>
          <w:t>пунктом 5</w:t>
        </w:r>
      </w:hyperlink>
      <w:r>
        <w:rPr/>
        <w:t xml:space="preserve"> настоящего Положения.</w:t>
      </w:r>
    </w:p>
    <w:p>
      <w:pPr>
        <w:pStyle w:val="ConsPlusNormal"/>
        <w:bidi w:val="0"/>
        <w:spacing w:before="200" w:after="0"/>
        <w:ind w:firstLine="540" w:left="0" w:right="0"/>
        <w:jc w:val="both"/>
        <w:rPr/>
      </w:pPr>
      <w:bookmarkStart w:id="34" w:name="Par5162"/>
      <w:bookmarkEnd w:id="34"/>
      <w:r>
        <w:rPr/>
        <w:t>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w:t>
      </w:r>
    </w:p>
    <w:p>
      <w:pPr>
        <w:pStyle w:val="ConsPlusNormal"/>
        <w:bidi w:val="0"/>
        <w:spacing w:before="200" w:after="0"/>
        <w:ind w:firstLine="540" w:left="0" w:right="0"/>
        <w:jc w:val="both"/>
        <w:rPr/>
      </w:pPr>
      <w:bookmarkStart w:id="35" w:name="Par5163"/>
      <w:bookmarkEnd w:id="35"/>
      <w:r>
        <w:rPr/>
        <w:t>а) 1,3 -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равном 1,7 и более для медицинской помощи, оказанной в стационарных условиях, равном 2,7 и более для медицинской помощи, оказанной в условиях дневного стационара;</w:t>
      </w:r>
    </w:p>
    <w:p>
      <w:pPr>
        <w:pStyle w:val="ConsPlusNormal"/>
        <w:bidi w:val="0"/>
        <w:spacing w:before="200" w:after="0"/>
        <w:ind w:firstLine="540" w:left="0" w:right="0"/>
        <w:jc w:val="both"/>
        <w:rPr/>
      </w:pPr>
      <w:r>
        <w:rPr/>
        <w:t>б) 1,2 - 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и при расположении федеральной медицинской организации на территории закрытого административно-территориального образования или при отсутствии на территории муниципального района, городского округа иных медицинских организаций, оказывающих специализированную медицинскую помощь;</w:t>
      </w:r>
    </w:p>
    <w:p>
      <w:pPr>
        <w:pStyle w:val="ConsPlusNormal"/>
        <w:bidi w:val="0"/>
        <w:spacing w:before="200" w:after="0"/>
        <w:ind w:firstLine="540" w:left="0" w:right="0"/>
        <w:jc w:val="both"/>
        <w:rPr/>
      </w:pPr>
      <w:bookmarkStart w:id="36" w:name="Par5165"/>
      <w:bookmarkEnd w:id="36"/>
      <w:r>
        <w:rPr/>
        <w:t>в) 1:</w:t>
      </w:r>
    </w:p>
    <w:p>
      <w:pPr>
        <w:pStyle w:val="ConsPlusNormal"/>
        <w:bidi w:val="0"/>
        <w:spacing w:before="200" w:after="0"/>
        <w:ind w:firstLine="540" w:left="0" w:right="0"/>
        <w:jc w:val="both"/>
        <w:rPr/>
      </w:pPr>
      <w:r>
        <w:rPr/>
        <w:t>при значении коэффициента относительной затратоемкости менее 2 для медицинской помощи, оказанной в стационарных условиях, при значении 3 для медицинской помощи, оказанной в условиях дневного стационара, и отсутствии на территории субъекта Российской Федерации (муниципального района, городского округа, внутригородского района) иных медицинских организаций, оказывающих специализированную медицинскую помощь, при проведении медицинской реабилитации;</w:t>
      </w:r>
    </w:p>
    <w:p>
      <w:pPr>
        <w:pStyle w:val="ConsPlusNormal"/>
        <w:bidi w:val="0"/>
        <w:spacing w:before="200" w:after="0"/>
        <w:ind w:firstLine="540" w:left="0" w:right="0"/>
        <w:jc w:val="both"/>
        <w:rPr/>
      </w:pPr>
      <w:r>
        <w:rPr/>
        <w:t>при значении коэффициента относительной затратоемкости менее 1,7 для медицинской помощи, оказанной в стационарных условиях, при значении 2,7 для медицинской помощи, оказанной в условиях дневного стационара для медицинских организаций, подведомственных Управлению делами Президента Российской Федерации;</w:t>
      </w:r>
    </w:p>
    <w:p>
      <w:pPr>
        <w:pStyle w:val="ConsPlusNormal"/>
        <w:bidi w:val="0"/>
        <w:spacing w:before="200" w:after="0"/>
        <w:ind w:firstLine="540" w:left="0" w:right="0"/>
        <w:jc w:val="both"/>
        <w:rPr/>
      </w:pPr>
      <w:r>
        <w:rPr/>
        <w:t>при определении тарифа на оплату медицинской помощи в стационарных условиях по следующим заболеваниям, состояниям (группам заболеваний, состояний):</w:t>
      </w:r>
    </w:p>
    <w:p>
      <w:pPr>
        <w:pStyle w:val="ConsPlusNormal"/>
        <w:bidi w:val="0"/>
        <w:spacing w:before="200" w:after="0"/>
        <w:ind w:firstLine="540" w:left="0" w:right="0"/>
        <w:jc w:val="both"/>
        <w:rPr/>
      </w:pPr>
      <w:r>
        <w:rPr/>
        <w:t>группа st02.006 - послеродовой сепсис;</w:t>
      </w:r>
    </w:p>
    <w:p>
      <w:pPr>
        <w:pStyle w:val="ConsPlusNormal"/>
        <w:bidi w:val="0"/>
        <w:spacing w:before="200" w:after="0"/>
        <w:ind w:firstLine="540" w:left="0" w:right="0"/>
        <w:jc w:val="both"/>
        <w:rPr/>
      </w:pPr>
      <w:r>
        <w:rPr/>
        <w:t>группа st09.004 - операции на мужских половых органах, дети (уровень 4);</w:t>
      </w:r>
    </w:p>
    <w:p>
      <w:pPr>
        <w:pStyle w:val="ConsPlusNormal"/>
        <w:bidi w:val="0"/>
        <w:spacing w:before="200" w:after="0"/>
        <w:ind w:firstLine="540" w:left="0" w:right="0"/>
        <w:jc w:val="both"/>
        <w:rPr/>
      </w:pPr>
      <w:r>
        <w:rPr/>
        <w:t>группа st09.008 - операции на почке и мочевыделительной системе, дети (уровень 4);</w:t>
      </w:r>
    </w:p>
    <w:p>
      <w:pPr>
        <w:pStyle w:val="ConsPlusNormal"/>
        <w:bidi w:val="0"/>
        <w:spacing w:before="200" w:after="0"/>
        <w:ind w:firstLine="540" w:left="0" w:right="0"/>
        <w:jc w:val="both"/>
        <w:rPr/>
      </w:pPr>
      <w:r>
        <w:rPr/>
        <w:t>группа st09.009 - операции на почке и мочевыделительной системе, дети (уровень 5);</w:t>
      </w:r>
    </w:p>
    <w:p>
      <w:pPr>
        <w:pStyle w:val="ConsPlusNormal"/>
        <w:bidi w:val="0"/>
        <w:spacing w:before="200" w:after="0"/>
        <w:ind w:firstLine="540" w:left="0" w:right="0"/>
        <w:jc w:val="both"/>
        <w:rPr/>
      </w:pPr>
      <w:r>
        <w:rPr/>
        <w:t>группа st09.010 - операции на почке и мочевыделительной системе, дети (уровень 6);</w:t>
      </w:r>
    </w:p>
    <w:p>
      <w:pPr>
        <w:pStyle w:val="ConsPlusNormal"/>
        <w:bidi w:val="0"/>
        <w:spacing w:before="200" w:after="0"/>
        <w:ind w:firstLine="540" w:left="0" w:right="0"/>
        <w:jc w:val="both"/>
        <w:rPr/>
      </w:pPr>
      <w:r>
        <w:rPr/>
        <w:t>группа st15.009 - неврологические заболевания, лечение с применением ботулотоксина (уровень 2);</w:t>
      </w:r>
    </w:p>
    <w:p>
      <w:pPr>
        <w:pStyle w:val="ConsPlusNormal"/>
        <w:bidi w:val="0"/>
        <w:spacing w:before="200" w:after="0"/>
        <w:ind w:firstLine="540" w:left="0" w:right="0"/>
        <w:jc w:val="both"/>
        <w:rPr/>
      </w:pPr>
      <w:r>
        <w:rPr/>
        <w:t>группа st16.010 - операции на периферической нервной системе (уровень 2);</w:t>
      </w:r>
    </w:p>
    <w:p>
      <w:pPr>
        <w:pStyle w:val="ConsPlusNormal"/>
        <w:bidi w:val="0"/>
        <w:spacing w:before="200" w:after="0"/>
        <w:ind w:firstLine="540" w:left="0" w:right="0"/>
        <w:jc w:val="both"/>
        <w:rPr/>
      </w:pPr>
      <w:r>
        <w:rPr/>
        <w:t>группа st16.011 - операции на периферической нервной системе (уровень 3);</w:t>
      </w:r>
    </w:p>
    <w:p>
      <w:pPr>
        <w:pStyle w:val="ConsPlusNormal"/>
        <w:bidi w:val="0"/>
        <w:spacing w:before="200" w:after="0"/>
        <w:ind w:firstLine="540" w:left="0" w:right="0"/>
        <w:jc w:val="both"/>
        <w:rPr/>
      </w:pPr>
      <w:r>
        <w:rPr/>
        <w:t>группа st19.122 - посттрансплантационный период после пересадки костного мозга;</w:t>
      </w:r>
    </w:p>
    <w:p>
      <w:pPr>
        <w:pStyle w:val="ConsPlusNormal"/>
        <w:bidi w:val="0"/>
        <w:spacing w:before="200" w:after="0"/>
        <w:ind w:firstLine="540" w:left="0" w:right="0"/>
        <w:jc w:val="both"/>
        <w:rPr/>
      </w:pPr>
      <w:r>
        <w:rPr/>
        <w:t>группа st20.010 - замена речевого процессора;</w:t>
      </w:r>
    </w:p>
    <w:p>
      <w:pPr>
        <w:pStyle w:val="ConsPlusNormal"/>
        <w:bidi w:val="0"/>
        <w:spacing w:before="200" w:after="0"/>
        <w:ind w:firstLine="540" w:left="0" w:right="0"/>
        <w:jc w:val="both"/>
        <w:rPr/>
      </w:pPr>
      <w:r>
        <w:rPr/>
        <w:t>группа st21.006 - операции на органе зрения (уровень 6);</w:t>
      </w:r>
    </w:p>
    <w:p>
      <w:pPr>
        <w:pStyle w:val="ConsPlusNormal"/>
        <w:bidi w:val="0"/>
        <w:spacing w:before="200" w:after="0"/>
        <w:ind w:firstLine="540" w:left="0" w:right="0"/>
        <w:jc w:val="both"/>
        <w:rPr/>
      </w:pPr>
      <w:r>
        <w:rPr/>
        <w:t>группа st21.009 - операции на органе зрения (факоэмульсификация с имплантацией ИОЛ);</w:t>
      </w:r>
    </w:p>
    <w:p>
      <w:pPr>
        <w:pStyle w:val="ConsPlusNormal"/>
        <w:bidi w:val="0"/>
        <w:spacing w:before="200" w:after="0"/>
        <w:ind w:firstLine="540" w:left="0" w:right="0"/>
        <w:jc w:val="both"/>
        <w:rPr/>
      </w:pPr>
      <w:r>
        <w:rPr/>
        <w:t>группа st28.004 - операции на нижних дыхательных путях и легочной ткани, органах средостения (уровень 3);</w:t>
      </w:r>
    </w:p>
    <w:p>
      <w:pPr>
        <w:pStyle w:val="ConsPlusNormal"/>
        <w:bidi w:val="0"/>
        <w:spacing w:before="200" w:after="0"/>
        <w:ind w:firstLine="540" w:left="0" w:right="0"/>
        <w:jc w:val="both"/>
        <w:rPr/>
      </w:pPr>
      <w:r>
        <w:rPr/>
        <w:t>группа st28.005 - операции на нижних дыхательных путях и легочной ткани, органах средостения (уровень 4);</w:t>
      </w:r>
    </w:p>
    <w:p>
      <w:pPr>
        <w:pStyle w:val="ConsPlusNormal"/>
        <w:bidi w:val="0"/>
        <w:spacing w:before="200" w:after="0"/>
        <w:ind w:firstLine="540" w:left="0" w:right="0"/>
        <w:jc w:val="both"/>
        <w:rPr/>
      </w:pPr>
      <w:r>
        <w:rPr/>
        <w:t>группа st29.012 - операции на костно-мышечной системе и суставах (уровень 4);</w:t>
      </w:r>
    </w:p>
    <w:p>
      <w:pPr>
        <w:pStyle w:val="ConsPlusNormal"/>
        <w:bidi w:val="0"/>
        <w:spacing w:before="200" w:after="0"/>
        <w:ind w:firstLine="540" w:left="0" w:right="0"/>
        <w:jc w:val="both"/>
        <w:rPr/>
      </w:pPr>
      <w:r>
        <w:rPr/>
        <w:t>группа st29.013 - операции на костно-мышечной системе и суставах (уровень 5);</w:t>
      </w:r>
    </w:p>
    <w:p>
      <w:pPr>
        <w:pStyle w:val="ConsPlusNormal"/>
        <w:bidi w:val="0"/>
        <w:spacing w:before="200" w:after="0"/>
        <w:ind w:firstLine="540" w:left="0" w:right="0"/>
        <w:jc w:val="both"/>
        <w:rPr/>
      </w:pPr>
      <w:r>
        <w:rPr/>
        <w:t>группа st30.008 - операции на мужских половых органах, взрослые (уровень 3);</w:t>
      </w:r>
    </w:p>
    <w:p>
      <w:pPr>
        <w:pStyle w:val="ConsPlusNormal"/>
        <w:bidi w:val="0"/>
        <w:spacing w:before="200" w:after="0"/>
        <w:ind w:firstLine="540" w:left="0" w:right="0"/>
        <w:jc w:val="both"/>
        <w:rPr/>
      </w:pPr>
      <w:r>
        <w:rPr/>
        <w:t>группа st30.009 - операции на мужских половых органах, взрослые (уровень 4);</w:t>
      </w:r>
    </w:p>
    <w:p>
      <w:pPr>
        <w:pStyle w:val="ConsPlusNormal"/>
        <w:bidi w:val="0"/>
        <w:spacing w:before="200" w:after="0"/>
        <w:ind w:firstLine="540" w:left="0" w:right="0"/>
        <w:jc w:val="both"/>
        <w:rPr/>
      </w:pPr>
      <w:r>
        <w:rPr/>
        <w:t>группа st30.015 - операции на почке и мочевыделительной системе, взрослые (уровень 6);</w:t>
      </w:r>
    </w:p>
    <w:p>
      <w:pPr>
        <w:pStyle w:val="ConsPlusNormal"/>
        <w:bidi w:val="0"/>
        <w:spacing w:before="200" w:after="0"/>
        <w:ind w:firstLine="540" w:left="0" w:right="0"/>
        <w:jc w:val="both"/>
        <w:rPr/>
      </w:pPr>
      <w:r>
        <w:rPr/>
        <w:t>группа st31.010 - операции на эндокринных железах, кроме гипофиза (уровень 2);</w:t>
      </w:r>
    </w:p>
    <w:p>
      <w:pPr>
        <w:pStyle w:val="ConsPlusNormal"/>
        <w:bidi w:val="0"/>
        <w:spacing w:before="200" w:after="0"/>
        <w:ind w:firstLine="540" w:left="0" w:right="0"/>
        <w:jc w:val="both"/>
        <w:rPr/>
      </w:pPr>
      <w:r>
        <w:rPr/>
        <w:t>группа st32.004 - операции на желчном пузыре и желчевыводящих путях (уровень 4);</w:t>
      </w:r>
    </w:p>
    <w:p>
      <w:pPr>
        <w:pStyle w:val="ConsPlusNormal"/>
        <w:bidi w:val="0"/>
        <w:spacing w:before="200" w:after="0"/>
        <w:ind w:firstLine="540" w:left="0" w:right="0"/>
        <w:jc w:val="both"/>
        <w:rPr/>
      </w:pPr>
      <w:r>
        <w:rPr/>
        <w:t>группа st32.010 - операции на пищеводе, желудке, двенадцатиперстной кишке (уровень 3);</w:t>
      </w:r>
    </w:p>
    <w:p>
      <w:pPr>
        <w:pStyle w:val="ConsPlusNormal"/>
        <w:bidi w:val="0"/>
        <w:spacing w:before="200" w:after="0"/>
        <w:ind w:firstLine="540" w:left="0" w:right="0"/>
        <w:jc w:val="both"/>
        <w:rPr/>
      </w:pPr>
      <w:r>
        <w:rPr/>
        <w:t>группа st36.001 - комплексное лечение с применением препаратов иммуноглобулина;</w:t>
      </w:r>
    </w:p>
    <w:p>
      <w:pPr>
        <w:pStyle w:val="ConsPlusNormal"/>
        <w:bidi w:val="0"/>
        <w:spacing w:before="200" w:after="0"/>
        <w:ind w:firstLine="540" w:left="0" w:right="0"/>
        <w:jc w:val="both"/>
        <w:rPr/>
      </w:pPr>
      <w:r>
        <w:rPr/>
        <w:t>группа st36.007 - установка, замена, заправка помп для лекарственных препаратов;</w:t>
      </w:r>
    </w:p>
    <w:p>
      <w:pPr>
        <w:pStyle w:val="ConsPlusNormal"/>
        <w:bidi w:val="0"/>
        <w:spacing w:before="200" w:after="0"/>
        <w:ind w:firstLine="540" w:left="0" w:right="0"/>
        <w:jc w:val="both"/>
        <w:rPr/>
      </w:pPr>
      <w:r>
        <w:rPr/>
        <w:t>группа st36.009 - реинфузия аутокрови;</w:t>
      </w:r>
    </w:p>
    <w:p>
      <w:pPr>
        <w:pStyle w:val="ConsPlusNormal"/>
        <w:bidi w:val="0"/>
        <w:spacing w:before="200" w:after="0"/>
        <w:ind w:firstLine="540" w:left="0" w:right="0"/>
        <w:jc w:val="both"/>
        <w:rPr/>
      </w:pPr>
      <w:r>
        <w:rPr/>
        <w:t>группа st36.010 - баллонная внутриаортальная контрпульсация;</w:t>
      </w:r>
    </w:p>
    <w:p>
      <w:pPr>
        <w:pStyle w:val="ConsPlusNormal"/>
        <w:bidi w:val="0"/>
        <w:spacing w:before="200" w:after="0"/>
        <w:ind w:firstLine="540" w:left="0" w:right="0"/>
        <w:jc w:val="both"/>
        <w:rPr/>
      </w:pPr>
      <w:r>
        <w:rPr/>
        <w:t>группа st36.011 - экстракорпоральная мембранная оксигенация;</w:t>
      </w:r>
    </w:p>
    <w:p>
      <w:pPr>
        <w:pStyle w:val="ConsPlusNormal"/>
        <w:bidi w:val="0"/>
        <w:spacing w:before="200" w:after="0"/>
        <w:ind w:firstLine="540" w:left="0" w:right="0"/>
        <w:jc w:val="both"/>
        <w:rPr/>
      </w:pPr>
      <w:r>
        <w:rPr/>
        <w:t>группа st36.024 - радиойодтерапия;</w:t>
      </w:r>
    </w:p>
    <w:p>
      <w:pPr>
        <w:pStyle w:val="ConsPlusNormal"/>
        <w:bidi w:val="0"/>
        <w:spacing w:before="200" w:after="0"/>
        <w:ind w:firstLine="540" w:left="0" w:right="0"/>
        <w:jc w:val="both"/>
        <w:rPr/>
      </w:pPr>
      <w:r>
        <w:rPr/>
        <w:t>группа st36.027 - лечение с применением генно-инженерных биологических препаратов и селективных иммунодепрессантов (инициация);</w:t>
      </w:r>
    </w:p>
    <w:p>
      <w:pPr>
        <w:pStyle w:val="ConsPlusNormal"/>
        <w:bidi w:val="0"/>
        <w:spacing w:before="200" w:after="0"/>
        <w:ind w:firstLine="540" w:left="0" w:right="0"/>
        <w:jc w:val="both"/>
        <w:rPr/>
      </w:pPr>
      <w:r>
        <w:rPr/>
        <w:t>группа st36.028 - лечение с применением генно-инженерных биологических препаратов и селективных иммунодепрессантов (уровень 1);</w:t>
      </w:r>
    </w:p>
    <w:p>
      <w:pPr>
        <w:pStyle w:val="ConsPlusNormal"/>
        <w:bidi w:val="0"/>
        <w:spacing w:before="200" w:after="0"/>
        <w:ind w:firstLine="540" w:left="0" w:right="0"/>
        <w:jc w:val="both"/>
        <w:rPr/>
      </w:pPr>
      <w:r>
        <w:rPr/>
        <w:t>группа st36.029 - лечение с применением генно-инженерных биологических препаратов и селективных иммунодепрессантов (уровень 2);</w:t>
      </w:r>
    </w:p>
    <w:p>
      <w:pPr>
        <w:pStyle w:val="ConsPlusNormal"/>
        <w:bidi w:val="0"/>
        <w:spacing w:before="200" w:after="0"/>
        <w:ind w:firstLine="540" w:left="0" w:right="0"/>
        <w:jc w:val="both"/>
        <w:rPr/>
      </w:pPr>
      <w:r>
        <w:rPr/>
        <w:t>группа st36.030 - лечение с применением генно-инженерных биологических препаратов и селективных иммунодепрессантов (уровень 3);</w:t>
      </w:r>
    </w:p>
    <w:p>
      <w:pPr>
        <w:pStyle w:val="ConsPlusNormal"/>
        <w:bidi w:val="0"/>
        <w:spacing w:before="200" w:after="0"/>
        <w:ind w:firstLine="540" w:left="0" w:right="0"/>
        <w:jc w:val="both"/>
        <w:rPr/>
      </w:pPr>
      <w:r>
        <w:rPr/>
        <w:t>группа st36.031 - лечение с применением генно-инженерных биологических препаратов и селективных иммунодепрессантов (уровень 4);</w:t>
      </w:r>
    </w:p>
    <w:p>
      <w:pPr>
        <w:pStyle w:val="ConsPlusNormal"/>
        <w:bidi w:val="0"/>
        <w:spacing w:before="200" w:after="0"/>
        <w:ind w:firstLine="540" w:left="0" w:right="0"/>
        <w:jc w:val="both"/>
        <w:rPr/>
      </w:pPr>
      <w:r>
        <w:rPr/>
        <w:t>группа st36.032 - лечение с применением генно-инженерных биологических препаратов и селективных иммунодепрессантов (уровень 5);</w:t>
      </w:r>
    </w:p>
    <w:p>
      <w:pPr>
        <w:pStyle w:val="ConsPlusNormal"/>
        <w:bidi w:val="0"/>
        <w:spacing w:before="200" w:after="0"/>
        <w:ind w:firstLine="540" w:left="0" w:right="0"/>
        <w:jc w:val="both"/>
        <w:rPr/>
      </w:pPr>
      <w:r>
        <w:rPr/>
        <w:t>группа st36.033 - лечение с применением генно-инженерных биологических препаратов и селективных иммунодепрессантов (уровень 6);</w:t>
      </w:r>
    </w:p>
    <w:p>
      <w:pPr>
        <w:pStyle w:val="ConsPlusNormal"/>
        <w:bidi w:val="0"/>
        <w:spacing w:before="200" w:after="0"/>
        <w:ind w:firstLine="540" w:left="0" w:right="0"/>
        <w:jc w:val="both"/>
        <w:rPr/>
      </w:pPr>
      <w:r>
        <w:rPr/>
        <w:t>группа st36.034 - лечение с применением генно-инженерных биологических препаратов и селективных иммунодепрессантов (уровень 7);</w:t>
      </w:r>
    </w:p>
    <w:p>
      <w:pPr>
        <w:pStyle w:val="ConsPlusNormal"/>
        <w:bidi w:val="0"/>
        <w:spacing w:before="200" w:after="0"/>
        <w:ind w:firstLine="540" w:left="0" w:right="0"/>
        <w:jc w:val="both"/>
        <w:rPr/>
      </w:pPr>
      <w:r>
        <w:rPr/>
        <w:t>группа st36.035 - лечение с применением генно-инженерных биологических препаратов и селективных иммунодепрессантов (уровень 8);</w:t>
      </w:r>
    </w:p>
    <w:p>
      <w:pPr>
        <w:pStyle w:val="ConsPlusNormal"/>
        <w:bidi w:val="0"/>
        <w:spacing w:before="200" w:after="0"/>
        <w:ind w:firstLine="540" w:left="0" w:right="0"/>
        <w:jc w:val="both"/>
        <w:rPr/>
      </w:pPr>
      <w:r>
        <w:rPr/>
        <w:t>группа st36.036 - лечение с применением генно-инженерных биологических препаратов и селективных иммунодепрессантов (уровень 9);</w:t>
      </w:r>
    </w:p>
    <w:p>
      <w:pPr>
        <w:pStyle w:val="ConsPlusNormal"/>
        <w:bidi w:val="0"/>
        <w:spacing w:before="200" w:after="0"/>
        <w:ind w:firstLine="540" w:left="0" w:right="0"/>
        <w:jc w:val="both"/>
        <w:rPr/>
      </w:pPr>
      <w:r>
        <w:rPr/>
        <w:t>группа st36.037 - лечение с применением генно-инженерных биологических препаратов и селективных иммунодепрессантов (уровень 10);</w:t>
      </w:r>
    </w:p>
    <w:p>
      <w:pPr>
        <w:pStyle w:val="ConsPlusNormal"/>
        <w:bidi w:val="0"/>
        <w:spacing w:before="200" w:after="0"/>
        <w:ind w:firstLine="540" w:left="0" w:right="0"/>
        <w:jc w:val="both"/>
        <w:rPr/>
      </w:pPr>
      <w:r>
        <w:rPr/>
        <w:t>группа st36.038 - лечение с применением генно-инженерных биологических препаратов и селективных иммунодепрессантов (уровень 11);</w:t>
      </w:r>
    </w:p>
    <w:p>
      <w:pPr>
        <w:pStyle w:val="ConsPlusNormal"/>
        <w:bidi w:val="0"/>
        <w:spacing w:before="200" w:after="0"/>
        <w:ind w:firstLine="540" w:left="0" w:right="0"/>
        <w:jc w:val="both"/>
        <w:rPr/>
      </w:pPr>
      <w:r>
        <w:rPr/>
        <w:t>группа st36.039 - лечение с применением генно-инженерных биологических препаратов и селективных иммунодепрессантов (уровень 12);</w:t>
      </w:r>
    </w:p>
    <w:p>
      <w:pPr>
        <w:pStyle w:val="ConsPlusNormal"/>
        <w:bidi w:val="0"/>
        <w:spacing w:before="200" w:after="0"/>
        <w:ind w:firstLine="540" w:left="0" w:right="0"/>
        <w:jc w:val="both"/>
        <w:rPr/>
      </w:pPr>
      <w:r>
        <w:rPr/>
        <w:t>группа st36.040 - лечение с применением генно-инженерных биологических препаратов и селективных иммунодепрессантов (уровень 13);</w:t>
      </w:r>
    </w:p>
    <w:p>
      <w:pPr>
        <w:pStyle w:val="ConsPlusNormal"/>
        <w:bidi w:val="0"/>
        <w:spacing w:before="200" w:after="0"/>
        <w:ind w:firstLine="540" w:left="0" w:right="0"/>
        <w:jc w:val="both"/>
        <w:rPr/>
      </w:pPr>
      <w:r>
        <w:rPr/>
        <w:t>группа st36.041 - лечение с применением генно-инженерных биологических препаратов и селективных иммунодепрессантов (уровень 14);</w:t>
      </w:r>
    </w:p>
    <w:p>
      <w:pPr>
        <w:pStyle w:val="ConsPlusNormal"/>
        <w:bidi w:val="0"/>
        <w:spacing w:before="200" w:after="0"/>
        <w:ind w:firstLine="540" w:left="0" w:right="0"/>
        <w:jc w:val="both"/>
        <w:rPr/>
      </w:pPr>
      <w:r>
        <w:rPr/>
        <w:t>группа st36.042 - лечение с применением генно-инженерных биологических препаратов и селективных иммунодепрессантов (уровень 15);</w:t>
      </w:r>
    </w:p>
    <w:p>
      <w:pPr>
        <w:pStyle w:val="ConsPlusNormal"/>
        <w:bidi w:val="0"/>
        <w:spacing w:before="200" w:after="0"/>
        <w:ind w:firstLine="540" w:left="0" w:right="0"/>
        <w:jc w:val="both"/>
        <w:rPr/>
      </w:pPr>
      <w:r>
        <w:rPr/>
        <w:t>группа st36.043 - лечение с применением генно-инженерных биологических препаратов и селективных иммунодепрессантов (уровень 16);</w:t>
      </w:r>
    </w:p>
    <w:p>
      <w:pPr>
        <w:pStyle w:val="ConsPlusNormal"/>
        <w:bidi w:val="0"/>
        <w:spacing w:before="200" w:after="0"/>
        <w:ind w:firstLine="540" w:left="0" w:right="0"/>
        <w:jc w:val="both"/>
        <w:rPr/>
      </w:pPr>
      <w:r>
        <w:rPr/>
        <w:t>группа st36.044 - лечение с применением генно-инженерных биологических препаратов и селективных иммунодепрессантов (уровень 17);</w:t>
      </w:r>
    </w:p>
    <w:p>
      <w:pPr>
        <w:pStyle w:val="ConsPlusNormal"/>
        <w:bidi w:val="0"/>
        <w:spacing w:before="200" w:after="0"/>
        <w:ind w:firstLine="540" w:left="0" w:right="0"/>
        <w:jc w:val="both"/>
        <w:rPr/>
      </w:pPr>
      <w:r>
        <w:rPr/>
        <w:t>группа st36.045 - лечение с применением генно-инженерных биологических препаратов и селективных иммунодепрессантов (уровень 18);</w:t>
      </w:r>
    </w:p>
    <w:p>
      <w:pPr>
        <w:pStyle w:val="ConsPlusNormal"/>
        <w:bidi w:val="0"/>
        <w:spacing w:before="200" w:after="0"/>
        <w:ind w:firstLine="540" w:left="0" w:right="0"/>
        <w:jc w:val="both"/>
        <w:rPr/>
      </w:pPr>
      <w:r>
        <w:rPr/>
        <w:t>группа st36.046 - лечение с применением генно-инженерных биологических препаратов и селективных иммунодепрессантов (уровень 19);</w:t>
      </w:r>
    </w:p>
    <w:p>
      <w:pPr>
        <w:pStyle w:val="ConsPlusNormal"/>
        <w:bidi w:val="0"/>
        <w:spacing w:before="200" w:after="0"/>
        <w:ind w:firstLine="540" w:left="0" w:right="0"/>
        <w:jc w:val="both"/>
        <w:rPr/>
      </w:pPr>
      <w:r>
        <w:rPr/>
        <w:t>группа st36.047 - лечение с применением генно-инженерных биологических препаратов и селективных иммунодепрессантов (уровень 20);</w:t>
      </w:r>
    </w:p>
    <w:p>
      <w:pPr>
        <w:pStyle w:val="ConsPlusNormal"/>
        <w:bidi w:val="0"/>
        <w:spacing w:before="200" w:after="0"/>
        <w:ind w:firstLine="540" w:left="0" w:right="0"/>
        <w:jc w:val="both"/>
        <w:rPr/>
      </w:pPr>
      <w:r>
        <w:rPr/>
        <w:t>группа st37.004 - медицинская реабилитация пациентов с заболеваниями центральной нервной системы (6 баллов по шкале реабилитационной маршрутизации);</w:t>
      </w:r>
    </w:p>
    <w:p>
      <w:pPr>
        <w:pStyle w:val="ConsPlusNormal"/>
        <w:bidi w:val="0"/>
        <w:spacing w:before="200" w:after="0"/>
        <w:ind w:firstLine="540" w:left="0" w:right="0"/>
        <w:jc w:val="both"/>
        <w:rPr/>
      </w:pPr>
      <w:r>
        <w:rPr/>
        <w:t>группа st37.024 - продолжительная медицинская реабилитация пациентов с заболеваниями центральной нервной системы;</w:t>
      </w:r>
    </w:p>
    <w:p>
      <w:pPr>
        <w:pStyle w:val="ConsPlusNormal"/>
        <w:bidi w:val="0"/>
        <w:spacing w:before="200" w:after="0"/>
        <w:ind w:firstLine="540" w:left="0" w:right="0"/>
        <w:jc w:val="both"/>
        <w:rPr/>
      </w:pPr>
      <w:r>
        <w:rPr/>
        <w:t>группа st37.025 - продолжительная медицинская реабилитация пациентов с заболеваниями опорно-двигательного аппарата и периферической нервной системы;</w:t>
      </w:r>
    </w:p>
    <w:p>
      <w:pPr>
        <w:pStyle w:val="ConsPlusNormal"/>
        <w:bidi w:val="0"/>
        <w:spacing w:before="200" w:after="0"/>
        <w:ind w:firstLine="540" w:left="0" w:right="0"/>
        <w:jc w:val="both"/>
        <w:rPr/>
      </w:pPr>
      <w:r>
        <w:rPr/>
        <w:t>группа st37.026 - 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p>
      <w:pPr>
        <w:pStyle w:val="ConsPlusNormal"/>
        <w:bidi w:val="0"/>
        <w:spacing w:before="200" w:after="0"/>
        <w:ind w:firstLine="540" w:left="0" w:right="0"/>
        <w:jc w:val="both"/>
        <w:rPr/>
      </w:pPr>
      <w:r>
        <w:rPr/>
        <w:t>при определении тарифа на оплату медицинской помощи в условиях дневного стационара по следующим заболеваниям, состояниям (группам заболеваний, состояний):</w:t>
      </w:r>
    </w:p>
    <w:p>
      <w:pPr>
        <w:pStyle w:val="ConsPlusNormal"/>
        <w:bidi w:val="0"/>
        <w:spacing w:before="200" w:after="0"/>
        <w:ind w:firstLine="540" w:left="0" w:right="0"/>
        <w:jc w:val="both"/>
        <w:rPr/>
      </w:pPr>
      <w:r>
        <w:rPr/>
        <w:t>группа ds12.016 - лечение хронического вирусного гепатита C (уровень 1);</w:t>
      </w:r>
    </w:p>
    <w:p>
      <w:pPr>
        <w:pStyle w:val="ConsPlusNormal"/>
        <w:bidi w:val="0"/>
        <w:spacing w:before="200" w:after="0"/>
        <w:ind w:firstLine="540" w:left="0" w:right="0"/>
        <w:jc w:val="both"/>
        <w:rPr/>
      </w:pPr>
      <w:r>
        <w:rPr/>
        <w:t>группа ds12.017 - лечение хронического вирусного гепатита C (уровень 2);</w:t>
      </w:r>
    </w:p>
    <w:p>
      <w:pPr>
        <w:pStyle w:val="ConsPlusNormal"/>
        <w:bidi w:val="0"/>
        <w:spacing w:before="200" w:after="0"/>
        <w:ind w:firstLine="540" w:left="0" w:right="0"/>
        <w:jc w:val="both"/>
        <w:rPr/>
      </w:pPr>
      <w:r>
        <w:rPr/>
        <w:t>группа ds12.018 - лечение хронического вирусного гепатита C (уровень 3);</w:t>
      </w:r>
    </w:p>
    <w:p>
      <w:pPr>
        <w:pStyle w:val="ConsPlusNormal"/>
        <w:bidi w:val="0"/>
        <w:spacing w:before="200" w:after="0"/>
        <w:ind w:firstLine="540" w:left="0" w:right="0"/>
        <w:jc w:val="both"/>
        <w:rPr/>
      </w:pPr>
      <w:r>
        <w:rPr/>
        <w:t>группа ds12.019 - лечение хронического вирусного гепатита C (уровень 4);</w:t>
      </w:r>
    </w:p>
    <w:p>
      <w:pPr>
        <w:pStyle w:val="ConsPlusNormal"/>
        <w:bidi w:val="0"/>
        <w:spacing w:before="200" w:after="0"/>
        <w:ind w:firstLine="540" w:left="0" w:right="0"/>
        <w:jc w:val="both"/>
        <w:rPr/>
      </w:pPr>
      <w:r>
        <w:rPr/>
        <w:t>группа ds12.020 - вирусный гепатит B хронический без дельта агента, лекарственная терапия;</w:t>
      </w:r>
    </w:p>
    <w:p>
      <w:pPr>
        <w:pStyle w:val="ConsPlusNormal"/>
        <w:bidi w:val="0"/>
        <w:spacing w:before="200" w:after="0"/>
        <w:ind w:firstLine="540" w:left="0" w:right="0"/>
        <w:jc w:val="both"/>
        <w:rPr/>
      </w:pPr>
      <w:r>
        <w:rPr/>
        <w:t>группа ds12.021 - вирусный гепатит B хронический с дельта агентом, лекарственная терапия;</w:t>
      </w:r>
    </w:p>
    <w:p>
      <w:pPr>
        <w:pStyle w:val="ConsPlusNormal"/>
        <w:bidi w:val="0"/>
        <w:spacing w:before="200" w:after="0"/>
        <w:ind w:firstLine="540" w:left="0" w:right="0"/>
        <w:jc w:val="both"/>
        <w:rPr/>
      </w:pPr>
      <w:r>
        <w:rPr/>
        <w:t>группа ds19.029 - госпитализация в диагностических целях с постановкой (подтверждением) диагноза злокачественного новообразования с использованием позитронно-эмиссионной томографии с рентгеновской компьютерной томографией (только для федеральных медицинских организаций);</w:t>
      </w:r>
    </w:p>
    <w:p>
      <w:pPr>
        <w:pStyle w:val="ConsPlusNormal"/>
        <w:bidi w:val="0"/>
        <w:spacing w:before="200" w:after="0"/>
        <w:ind w:firstLine="540" w:left="0" w:right="0"/>
        <w:jc w:val="both"/>
        <w:rPr/>
      </w:pPr>
      <w:r>
        <w:rPr/>
        <w:t>группа ds21.007 - операции на органе зрения (факоэмульсификация с имплантацией ИОЛ);</w:t>
      </w:r>
    </w:p>
    <w:p>
      <w:pPr>
        <w:pStyle w:val="ConsPlusNormal"/>
        <w:bidi w:val="0"/>
        <w:spacing w:before="200" w:after="0"/>
        <w:ind w:firstLine="540" w:left="0" w:right="0"/>
        <w:jc w:val="both"/>
        <w:rPr/>
      </w:pPr>
      <w:r>
        <w:rPr/>
        <w:t xml:space="preserve">г) 0,8 - для случаев, не указанных в </w:t>
      </w:r>
      <w:hyperlink w:anchor="Par5163" w:tooltip="а) 1,3 -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равном 1,7 и более для медицинско...">
        <w:r>
          <w:rPr>
            <w:rStyle w:val="Style9"/>
            <w:color w:val="0000FF"/>
          </w:rPr>
          <w:t>подпунктах "а"</w:t>
        </w:r>
      </w:hyperlink>
      <w:r>
        <w:rPr/>
        <w:t xml:space="preserve"> - </w:t>
      </w:r>
      <w:hyperlink w:anchor="Par5165" w:tooltip="в) 1:">
        <w:r>
          <w:rPr>
            <w:rStyle w:val="Style9"/>
            <w:color w:val="0000FF"/>
          </w:rPr>
          <w:t>"в"</w:t>
        </w:r>
      </w:hyperlink>
      <w:r>
        <w:rPr/>
        <w:t xml:space="preserve"> настоящего пункта.</w:t>
      </w:r>
    </w:p>
    <w:p>
      <w:pPr>
        <w:pStyle w:val="ConsPlusNormal"/>
        <w:bidi w:val="0"/>
        <w:spacing w:before="200" w:after="0"/>
        <w:ind w:firstLine="540" w:left="0" w:right="0"/>
        <w:jc w:val="both"/>
        <w:rPr/>
      </w:pPr>
      <w:bookmarkStart w:id="37" w:name="Par5232"/>
      <w:bookmarkEnd w:id="37"/>
      <w:r>
        <w:rPr/>
        <w:t>6. Коэффициент сложности лечения пациента в зависимости от особенностей оказания медицинской помощи принимает следующие значения:</w:t>
      </w:r>
    </w:p>
    <w:p>
      <w:pPr>
        <w:pStyle w:val="ConsPlusNormal"/>
        <w:bidi w:val="0"/>
        <w:spacing w:before="200" w:after="0"/>
        <w:ind w:firstLine="540" w:left="0" w:right="0"/>
        <w:jc w:val="both"/>
        <w:rPr/>
      </w:pPr>
      <w:bookmarkStart w:id="38" w:name="Par5233"/>
      <w:bookmarkEnd w:id="38"/>
      <w:r>
        <w:rPr/>
        <w:t xml:space="preserve">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за исключением случая, указанного в </w:t>
      </w:r>
      <w:hyperlink w:anchor="Par5234" w:tooltip="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получающих медицинскую помощь по профилю &quot;детская онкология\&quot; и (или) &quot;гематология&quot;, - 0,6;">
        <w:r>
          <w:rPr>
            <w:rStyle w:val="Style9"/>
            <w:color w:val="0000FF"/>
          </w:rPr>
          <w:t>подпункте "б"</w:t>
        </w:r>
      </w:hyperlink>
      <w:r>
        <w:rPr/>
        <w:t xml:space="preserve"> настоящего пункта, - 0,2;</w:t>
      </w:r>
    </w:p>
    <w:p>
      <w:pPr>
        <w:pStyle w:val="ConsPlusNormal"/>
        <w:bidi w:val="0"/>
        <w:spacing w:before="200" w:after="0"/>
        <w:ind w:firstLine="540" w:left="0" w:right="0"/>
        <w:jc w:val="both"/>
        <w:rPr/>
      </w:pPr>
      <w:bookmarkStart w:id="39" w:name="Par5234"/>
      <w:bookmarkEnd w:id="39"/>
      <w:r>
        <w:rPr/>
        <w:t>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получающих медицинскую помощь по профилю "детская онкология" и (или) "гематология", - 0,6;</w:t>
      </w:r>
    </w:p>
    <w:p>
      <w:pPr>
        <w:pStyle w:val="ConsPlusNormal"/>
        <w:bidi w:val="0"/>
        <w:spacing w:before="200" w:after="0"/>
        <w:ind w:firstLine="540" w:left="0" w:right="0"/>
        <w:jc w:val="both"/>
        <w:rPr/>
      </w:pPr>
      <w:r>
        <w:rPr/>
        <w:t>в) при оказании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 - 0,2;</w:t>
      </w:r>
    </w:p>
    <w:p>
      <w:pPr>
        <w:pStyle w:val="ConsPlusNormal"/>
        <w:bidi w:val="0"/>
        <w:spacing w:before="200" w:after="0"/>
        <w:ind w:firstLine="540" w:left="0" w:right="0"/>
        <w:jc w:val="both"/>
        <w:rPr/>
      </w:pPr>
      <w:r>
        <w:rPr/>
        <w:t>г) при развертывании индивидуального поста - 0,2;</w:t>
      </w:r>
    </w:p>
    <w:p>
      <w:pPr>
        <w:pStyle w:val="ConsPlusNormal"/>
        <w:bidi w:val="0"/>
        <w:spacing w:before="200" w:after="0"/>
        <w:ind w:firstLine="540" w:left="0" w:right="0"/>
        <w:jc w:val="both"/>
        <w:rPr/>
      </w:pPr>
      <w:r>
        <w:rPr/>
        <w:t>д) при наличии у пациента тяжелой сопутствующей патологии, требующей оказания медицинской помощи в период госпитализации, - 0,6;</w:t>
      </w:r>
    </w:p>
    <w:p>
      <w:pPr>
        <w:pStyle w:val="ConsPlusNormal"/>
        <w:bidi w:val="0"/>
        <w:spacing w:before="200" w:after="0"/>
        <w:ind w:firstLine="540" w:left="0" w:right="0"/>
        <w:jc w:val="both"/>
        <w:rPr/>
      </w:pPr>
      <w:r>
        <w:rPr/>
        <w:t>е)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w:t>
      </w:r>
    </w:p>
    <w:p>
      <w:pPr>
        <w:pStyle w:val="ConsPlusNormal"/>
        <w:bidi w:val="0"/>
        <w:spacing w:before="200" w:after="0"/>
        <w:ind w:firstLine="540" w:left="0" w:right="0"/>
        <w:jc w:val="both"/>
        <w:rPr/>
      </w:pPr>
      <w:r>
        <w:rPr/>
        <w:t>уровень 1 - 0,05;</w:t>
      </w:r>
    </w:p>
    <w:p>
      <w:pPr>
        <w:pStyle w:val="ConsPlusNormal"/>
        <w:bidi w:val="0"/>
        <w:spacing w:before="200" w:after="0"/>
        <w:ind w:firstLine="540" w:left="0" w:right="0"/>
        <w:jc w:val="both"/>
        <w:rPr/>
      </w:pPr>
      <w:r>
        <w:rPr/>
        <w:t>уровень 2 - 0,47;</w:t>
      </w:r>
    </w:p>
    <w:p>
      <w:pPr>
        <w:pStyle w:val="ConsPlusNormal"/>
        <w:bidi w:val="0"/>
        <w:spacing w:before="200" w:after="0"/>
        <w:ind w:firstLine="540" w:left="0" w:right="0"/>
        <w:jc w:val="both"/>
        <w:rPr/>
      </w:pPr>
      <w:r>
        <w:rPr/>
        <w:t>уровень 3 - 1,16;</w:t>
      </w:r>
    </w:p>
    <w:p>
      <w:pPr>
        <w:pStyle w:val="ConsPlusNormal"/>
        <w:bidi w:val="0"/>
        <w:spacing w:before="200" w:after="0"/>
        <w:ind w:firstLine="540" w:left="0" w:right="0"/>
        <w:jc w:val="both"/>
        <w:rPr/>
      </w:pPr>
      <w:r>
        <w:rPr/>
        <w:t>уровень 4 - 2,07;</w:t>
      </w:r>
    </w:p>
    <w:p>
      <w:pPr>
        <w:pStyle w:val="ConsPlusNormal"/>
        <w:bidi w:val="0"/>
        <w:spacing w:before="200" w:after="0"/>
        <w:ind w:firstLine="540" w:left="0" w:right="0"/>
        <w:jc w:val="both"/>
        <w:rPr/>
      </w:pPr>
      <w:r>
        <w:rPr/>
        <w:t>уровень 5 - 3,49;</w:t>
      </w:r>
    </w:p>
    <w:p>
      <w:pPr>
        <w:pStyle w:val="ConsPlusNormal"/>
        <w:bidi w:val="0"/>
        <w:spacing w:before="200" w:after="0"/>
        <w:ind w:firstLine="540" w:left="0" w:right="0"/>
        <w:jc w:val="both"/>
        <w:rPr/>
      </w:pPr>
      <w:r>
        <w:rPr/>
        <w:t>ж) при проведении реабилитационных мероприятий при нахождении пациента на реанимационной койке и (или)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реаниматология", и его укомплектования в соответствии с порядком оказания медицинской помощи по медицинской реабилитации) - 0,15;</w:t>
      </w:r>
    </w:p>
    <w:p>
      <w:pPr>
        <w:pStyle w:val="ConsPlusNormal"/>
        <w:bidi w:val="0"/>
        <w:spacing w:before="200" w:after="0"/>
        <w:ind w:firstLine="540" w:left="0" w:right="0"/>
        <w:jc w:val="both"/>
        <w:rPr/>
      </w:pPr>
      <w:bookmarkStart w:id="40" w:name="Par5245"/>
      <w:bookmarkEnd w:id="40"/>
      <w:r>
        <w:rPr/>
        <w:t>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w:t>
      </w:r>
    </w:p>
    <w:p>
      <w:pPr>
        <w:pStyle w:val="ConsPlusNormal"/>
        <w:bidi w:val="0"/>
        <w:spacing w:before="200" w:after="0"/>
        <w:ind w:firstLine="540" w:left="0" w:right="0"/>
        <w:jc w:val="both"/>
        <w:rPr/>
      </w:pPr>
      <w:r>
        <w:rPr/>
        <w:t>в стационарных условиях:</w:t>
      </w:r>
    </w:p>
    <w:p>
      <w:pPr>
        <w:pStyle w:val="ConsPlusNormal"/>
        <w:bidi w:val="0"/>
        <w:spacing w:before="200" w:after="0"/>
        <w:ind w:firstLine="540" w:left="0" w:right="0"/>
        <w:jc w:val="both"/>
        <w:rPr/>
      </w:pPr>
      <w:r>
        <w:rPr/>
        <w:t>уровень 1 - 0,17;</w:t>
      </w:r>
    </w:p>
    <w:p>
      <w:pPr>
        <w:pStyle w:val="ConsPlusNormal"/>
        <w:bidi w:val="0"/>
        <w:spacing w:before="200" w:after="0"/>
        <w:ind w:firstLine="540" w:left="0" w:right="0"/>
        <w:jc w:val="both"/>
        <w:rPr/>
      </w:pPr>
      <w:r>
        <w:rPr/>
        <w:t>уровень 2 - 0,61;</w:t>
      </w:r>
    </w:p>
    <w:p>
      <w:pPr>
        <w:pStyle w:val="ConsPlusNormal"/>
        <w:bidi w:val="0"/>
        <w:spacing w:before="200" w:after="0"/>
        <w:ind w:firstLine="540" w:left="0" w:right="0"/>
        <w:jc w:val="both"/>
        <w:rPr/>
      </w:pPr>
      <w:r>
        <w:rPr/>
        <w:t>уровень 3 - 1,53;</w:t>
      </w:r>
    </w:p>
    <w:p>
      <w:pPr>
        <w:pStyle w:val="ConsPlusNormal"/>
        <w:bidi w:val="0"/>
        <w:spacing w:before="200" w:after="0"/>
        <w:ind w:firstLine="540" w:left="0" w:right="0"/>
        <w:jc w:val="both"/>
        <w:rPr/>
      </w:pPr>
      <w:r>
        <w:rPr/>
        <w:t>в условиях дневного стационара:</w:t>
      </w:r>
    </w:p>
    <w:p>
      <w:pPr>
        <w:pStyle w:val="ConsPlusNormal"/>
        <w:bidi w:val="0"/>
        <w:spacing w:before="200" w:after="0"/>
        <w:ind w:firstLine="540" w:left="0" w:right="0"/>
        <w:jc w:val="both"/>
        <w:rPr/>
      </w:pPr>
      <w:r>
        <w:rPr/>
        <w:t>уровень 1 - 0,29;</w:t>
      </w:r>
    </w:p>
    <w:p>
      <w:pPr>
        <w:pStyle w:val="ConsPlusNormal"/>
        <w:bidi w:val="0"/>
        <w:spacing w:before="200" w:after="0"/>
        <w:ind w:firstLine="540" w:left="0" w:right="0"/>
        <w:jc w:val="both"/>
        <w:rPr/>
      </w:pPr>
      <w:r>
        <w:rPr/>
        <w:t>уровень 2 - 1,12;</w:t>
      </w:r>
    </w:p>
    <w:p>
      <w:pPr>
        <w:pStyle w:val="ConsPlusNormal"/>
        <w:bidi w:val="0"/>
        <w:spacing w:before="200" w:after="0"/>
        <w:ind w:firstLine="540" w:left="0" w:right="0"/>
        <w:jc w:val="both"/>
        <w:rPr/>
      </w:pPr>
      <w:r>
        <w:rPr/>
        <w:t>уровень 3 - 2,67;</w:t>
      </w:r>
    </w:p>
    <w:p>
      <w:pPr>
        <w:pStyle w:val="ConsPlusNormal"/>
        <w:bidi w:val="0"/>
        <w:spacing w:before="200" w:after="0"/>
        <w:ind w:firstLine="540" w:left="0" w:right="0"/>
        <w:jc w:val="both"/>
        <w:rPr/>
      </w:pPr>
      <w:r>
        <w:rPr/>
        <w:t>и) при осуществлении силами федеральной медицинской организации медицинской эвакуации для проведения лечения - 0,05;</w:t>
      </w:r>
    </w:p>
    <w:p>
      <w:pPr>
        <w:pStyle w:val="ConsPlusNormal"/>
        <w:bidi w:val="0"/>
        <w:spacing w:before="200" w:after="0"/>
        <w:ind w:firstLine="540" w:left="0" w:right="0"/>
        <w:jc w:val="both"/>
        <w:rPr/>
      </w:pPr>
      <w:r>
        <w:rPr/>
        <w:t>к) при проведении тестирования на выявление респираторных вирусных заболеваний (гриппа, новой коронавирусной инфекции COVID-19) в период госпитализации - 0,05;</w:t>
      </w:r>
    </w:p>
    <w:p>
      <w:pPr>
        <w:pStyle w:val="ConsPlusNormal"/>
        <w:bidi w:val="0"/>
        <w:spacing w:before="200" w:after="0"/>
        <w:ind w:firstLine="540" w:left="0" w:right="0"/>
        <w:jc w:val="both"/>
        <w:rPr/>
      </w:pPr>
      <w:r>
        <w:rPr/>
        <w:t xml:space="preserve">л) для случаев, не указанных в </w:t>
      </w:r>
      <w:hyperlink w:anchor="Par5233" w:tooltip="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за исключением случая, указанного в подпункте &quot;б&quot; настоящего пункта, - 0,2;">
        <w:r>
          <w:rPr>
            <w:rStyle w:val="Style9"/>
            <w:color w:val="0000FF"/>
          </w:rPr>
          <w:t>подпунктах "а"</w:t>
        </w:r>
      </w:hyperlink>
      <w:r>
        <w:rPr/>
        <w:t xml:space="preserve"> - </w:t>
      </w:r>
      <w:hyperlink w:anchor="Par5245" w:tooltip="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
        <w:r>
          <w:rPr>
            <w:rStyle w:val="Style9"/>
            <w:color w:val="0000FF"/>
          </w:rPr>
          <w:t>"з"</w:t>
        </w:r>
      </w:hyperlink>
      <w:r>
        <w:rPr/>
        <w:t xml:space="preserve"> настоящего пункта, - 0.</w:t>
      </w:r>
    </w:p>
    <w:p>
      <w:pPr>
        <w:pStyle w:val="ConsPlusNormal"/>
        <w:bidi w:val="0"/>
        <w:spacing w:before="200" w:after="0"/>
        <w:ind w:firstLine="540" w:left="0" w:right="0"/>
        <w:jc w:val="both"/>
        <w:rPr/>
      </w:pPr>
      <w:r>
        <w:rPr/>
        <w:t xml:space="preserve">7. Тарифы на оплату медицинской помощи, определенные в соответствии с </w:t>
      </w:r>
      <w:hyperlink w:anchor="Par5141" w:tooltip="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приложением N 4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ijz), определяется по формуле:">
        <w:r>
          <w:rPr>
            <w:rStyle w:val="Style9"/>
            <w:color w:val="0000FF"/>
          </w:rPr>
          <w:t>пунктами 3</w:t>
        </w:r>
      </w:hyperlink>
      <w:r>
        <w:rPr/>
        <w:t xml:space="preserve"> и </w:t>
      </w:r>
      <w:hyperlink w:anchor="Par5154" w:tooltip="4. Тариф на оплату jLT-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приложением N 4 к Программе (), определяется по формуле:">
        <w:r>
          <w:rPr>
            <w:rStyle w:val="Style9"/>
            <w:color w:val="0000FF"/>
          </w:rPr>
          <w:t>4</w:t>
        </w:r>
      </w:hyperlink>
      <w:r>
        <w:rPr/>
        <w:t xml:space="preserve"> настоящего Положения, при прерывании случая оказания медицинской помощи уменьшаются:</w:t>
      </w:r>
    </w:p>
    <w:p>
      <w:pPr>
        <w:pStyle w:val="ConsPlusNormal"/>
        <w:bidi w:val="0"/>
        <w:spacing w:before="200" w:after="0"/>
        <w:ind w:firstLine="540" w:left="0" w:right="0"/>
        <w:jc w:val="both"/>
        <w:rPr/>
      </w:pPr>
      <w:r>
        <w:rPr/>
        <w:t>а) на 70 процентов - при длительности лечения до 3 дней;</w:t>
      </w:r>
    </w:p>
    <w:p>
      <w:pPr>
        <w:pStyle w:val="ConsPlusNormal"/>
        <w:bidi w:val="0"/>
        <w:spacing w:before="200" w:after="0"/>
        <w:ind w:firstLine="540" w:left="0" w:right="0"/>
        <w:jc w:val="both"/>
        <w:rPr/>
      </w:pPr>
      <w:r>
        <w:rPr/>
        <w:t>б) на 50 процентов - при длительности лечения от 3 до 5 дней включительно;</w:t>
      </w:r>
    </w:p>
    <w:p>
      <w:pPr>
        <w:pStyle w:val="ConsPlusNormal"/>
        <w:bidi w:val="0"/>
        <w:spacing w:before="200" w:after="0"/>
        <w:ind w:firstLine="540" w:left="0" w:right="0"/>
        <w:jc w:val="both"/>
        <w:rPr/>
      </w:pPr>
      <w:r>
        <w:rPr/>
        <w:t>в) на 20 процентов - при длительности лечения более 5 дней.</w:t>
      </w:r>
    </w:p>
    <w:p>
      <w:pPr>
        <w:pStyle w:val="ConsPlusNormal"/>
        <w:bidi w:val="0"/>
        <w:spacing w:before="200" w:after="0"/>
        <w:ind w:firstLine="540" w:left="0" w:right="0"/>
        <w:jc w:val="both"/>
        <w:rPr/>
      </w:pPr>
      <w:r>
        <w:rPr/>
        <w:t>8. Медицинская помощь, оказываемая пациентам одновременно по 2 и более группам заболеваний, состояний, оплачивается по соответствующим тарифам на оплату медицинской помощи (с проведением Федеральным фондом обязательного медицинского страхования последующей экспертизы качества медицинской помощи) в следующих случаях:</w:t>
      </w:r>
    </w:p>
    <w:p>
      <w:pPr>
        <w:pStyle w:val="ConsPlusNormal"/>
        <w:bidi w:val="0"/>
        <w:spacing w:before="200" w:after="0"/>
        <w:ind w:firstLine="540" w:left="0" w:right="0"/>
        <w:jc w:val="both"/>
        <w:rPr/>
      </w:pPr>
      <w:r>
        <w:rPr/>
        <w:t xml:space="preserve">а) возникновение (наличие) нового заболевания или состояния (заболеваний или состояний), входящего в другой класс Международной статистической </w:t>
      </w:r>
      <w:hyperlink r:id="rId98">
        <w:r>
          <w:rPr>
            <w:rStyle w:val="Style9"/>
            <w:color w:val="0000FF"/>
          </w:rPr>
          <w:t>классификации</w:t>
        </w:r>
      </w:hyperlink>
      <w:r>
        <w:rPr/>
        <w:t xml:space="preserve"> болезней и проблем, связанных со здоровьем (10-го пересмотра), и не являющегося следствием закономерного прогрессирования основного заболевания;</w:t>
      </w:r>
    </w:p>
    <w:p>
      <w:pPr>
        <w:pStyle w:val="ConsPlusNormal"/>
        <w:bidi w:val="0"/>
        <w:spacing w:before="200" w:after="0"/>
        <w:ind w:firstLine="540" w:left="0" w:right="0"/>
        <w:jc w:val="both"/>
        <w:rPr/>
      </w:pPr>
      <w:r>
        <w:rPr/>
        <w:t>б)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последующим родоразрешением;</w:t>
      </w:r>
    </w:p>
    <w:p>
      <w:pPr>
        <w:pStyle w:val="ConsPlusNormal"/>
        <w:bidi w:val="0"/>
        <w:spacing w:before="200" w:after="0"/>
        <w:ind w:firstLine="540" w:left="0" w:right="0"/>
        <w:jc w:val="both"/>
        <w:rPr/>
      </w:pPr>
      <w:r>
        <w:rPr/>
        <w:t>в)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pPr>
        <w:pStyle w:val="ConsPlusNormal"/>
        <w:bidi w:val="0"/>
        <w:spacing w:before="200" w:after="0"/>
        <w:ind w:firstLine="540" w:left="0" w:right="0"/>
        <w:jc w:val="both"/>
        <w:rPr/>
      </w:pPr>
      <w:r>
        <w:rPr/>
        <w:t>г) оказание медицинской помощи, связанной с установкой или заменой порт-системы (катетера)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w:t>
      </w:r>
    </w:p>
    <w:p>
      <w:pPr>
        <w:pStyle w:val="ConsPlusNormal"/>
        <w:bidi w:val="0"/>
        <w:spacing w:before="200" w:after="0"/>
        <w:ind w:firstLine="540" w:left="0" w:right="0"/>
        <w:jc w:val="both"/>
        <w:rPr/>
      </w:pPr>
      <w:r>
        <w:rPr/>
        <w:t>д) этапное хирургическое лечение при злокачественных новообразованиях, не предусматривающих выписку пациента из стационара;</w:t>
      </w:r>
    </w:p>
    <w:p>
      <w:pPr>
        <w:pStyle w:val="ConsPlusNormal"/>
        <w:bidi w:val="0"/>
        <w:spacing w:before="200" w:after="0"/>
        <w:ind w:firstLine="540" w:left="0" w:right="0"/>
        <w:jc w:val="both"/>
        <w:rPr/>
      </w:pPr>
      <w:r>
        <w:rPr/>
        <w:t>е) проведение реинфузии аутокрови, или баллонной внутриаортальной контрпульсации, или экстракорпоральной мембранной оксигенации на фоне лечения основного заболевания;</w:t>
      </w:r>
    </w:p>
    <w:p>
      <w:pPr>
        <w:pStyle w:val="ConsPlusNormal"/>
        <w:bidi w:val="0"/>
        <w:spacing w:before="200" w:after="0"/>
        <w:ind w:firstLine="540" w:left="0" w:right="0"/>
        <w:jc w:val="both"/>
        <w:rPr/>
      </w:pPr>
      <w:r>
        <w:rPr/>
        <w:t>ж) наличие у пациента тяжелой сопутствующей патологии, требующей в ходе оказания медицинской помощи в период госпитализации имплантации в организм пациента медицинского изделия;</w:t>
      </w:r>
    </w:p>
    <w:p>
      <w:pPr>
        <w:pStyle w:val="ConsPlusNormal"/>
        <w:bidi w:val="0"/>
        <w:spacing w:before="200" w:after="0"/>
        <w:ind w:firstLine="540" w:left="0" w:right="0"/>
        <w:jc w:val="both"/>
        <w:rPr/>
      </w:pPr>
      <w:r>
        <w:rPr/>
        <w:t>з) проведение диализа;</w:t>
      </w:r>
    </w:p>
    <w:p>
      <w:pPr>
        <w:pStyle w:val="ConsPlusNormal"/>
        <w:bidi w:val="0"/>
        <w:spacing w:before="200" w:after="0"/>
        <w:ind w:firstLine="540" w:left="0" w:right="0"/>
        <w:jc w:val="both"/>
        <w:rPr/>
      </w:pPr>
      <w:r>
        <w:rPr/>
        <w:t>и) проведение иммунизации против респираторно-синцитиальной вирусной инфекции в период госпитализации по поводу лечения нарушений, возникающих в перинатальном периоде, являющихся показанием к иммунизации;</w:t>
      </w:r>
    </w:p>
    <w:p>
      <w:pPr>
        <w:pStyle w:val="ConsPlusNormal"/>
        <w:bidi w:val="0"/>
        <w:spacing w:before="200" w:after="0"/>
        <w:ind w:firstLine="540" w:left="0" w:right="0"/>
        <w:jc w:val="both"/>
        <w:rPr/>
      </w:pPr>
      <w:r>
        <w:rPr/>
        <w:t>к) проведение антимикробной терапии инфекций, вызванных полирезистентными микроорганизмами.</w:t>
      </w:r>
    </w:p>
    <w:p>
      <w:pPr>
        <w:pStyle w:val="ConsPlusNormal"/>
        <w:bidi w:val="0"/>
        <w:spacing w:before="200" w:after="0"/>
        <w:ind w:firstLine="540" w:left="0" w:right="0"/>
        <w:jc w:val="both"/>
        <w:rPr/>
      </w:pPr>
      <w:r>
        <w:rPr/>
        <w:t>9. Тариф на оплату j-й высокотехнологичной медицинской помощи, оказываемой i-й федеральной медицинской организацией (</w:t>
      </w:r>
      <w:r>
        <w:rPr/>
        <w:drawing>
          <wp:inline distT="0" distB="0" distL="0" distR="0">
            <wp:extent cx="381000" cy="257175"/>
            <wp:effectExtent l="0" t="0" r="0" b="0"/>
            <wp:docPr id="8"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descr=""/>
                    <pic:cNvPicPr>
                      <a:picLocks noChangeAspect="1" noChangeArrowheads="1"/>
                    </pic:cNvPicPr>
                  </pic:nvPicPr>
                  <pic:blipFill>
                    <a:blip r:embed="rId99"/>
                    <a:stretch>
                      <a:fillRect/>
                    </a:stretch>
                  </pic:blipFill>
                  <pic:spPr bwMode="auto">
                    <a:xfrm>
                      <a:off x="0" y="0"/>
                      <a:ext cx="381000" cy="257175"/>
                    </a:xfrm>
                    <a:prstGeom prst="rect">
                      <a:avLst/>
                    </a:prstGeom>
                    <a:noFill/>
                  </pic:spPr>
                </pic:pic>
              </a:graphicData>
            </a:graphic>
          </wp:inline>
        </w:drawing>
      </w:r>
      <w:r>
        <w:rPr/>
        <w:t>), определяется по формуле:</w:t>
      </w:r>
    </w:p>
    <w:p>
      <w:pPr>
        <w:pStyle w:val="ConsPlusNormal"/>
        <w:bidi w:val="0"/>
        <w:ind w:hanging="0" w:left="0" w:right="0"/>
        <w:jc w:val="both"/>
        <w:rPr/>
      </w:pPr>
      <w:r>
        <w:rPr/>
      </w:r>
    </w:p>
    <w:p>
      <w:pPr>
        <w:pStyle w:val="ConsPlusNormal"/>
        <w:bidi w:val="0"/>
        <w:ind w:hanging="0" w:left="0" w:right="0"/>
        <w:jc w:val="center"/>
        <w:rPr/>
      </w:pPr>
      <w:r>
        <w:rPr/>
        <w:drawing>
          <wp:inline distT="0" distB="0" distL="0" distR="0">
            <wp:extent cx="2552700" cy="257175"/>
            <wp:effectExtent l="0" t="0" r="0" b="0"/>
            <wp:docPr id="9"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descr=""/>
                    <pic:cNvPicPr>
                      <a:picLocks noChangeAspect="1" noChangeArrowheads="1"/>
                    </pic:cNvPicPr>
                  </pic:nvPicPr>
                  <pic:blipFill>
                    <a:blip r:embed="rId100"/>
                    <a:stretch>
                      <a:fillRect/>
                    </a:stretch>
                  </pic:blipFill>
                  <pic:spPr bwMode="auto">
                    <a:xfrm>
                      <a:off x="0" y="0"/>
                      <a:ext cx="2552700" cy="257175"/>
                    </a:xfrm>
                    <a:prstGeom prst="rect">
                      <a:avLst/>
                    </a:prstGeom>
                    <a:noFill/>
                  </pic:spPr>
                </pic:pic>
              </a:graphicData>
            </a:graphic>
          </wp:inline>
        </w:drawing>
      </w:r>
    </w:p>
    <w:p>
      <w:pPr>
        <w:pStyle w:val="ConsPlusNormal"/>
        <w:bidi w:val="0"/>
        <w:ind w:hanging="0" w:left="0" w:right="0"/>
        <w:jc w:val="both"/>
        <w:rPr/>
      </w:pPr>
      <w:r>
        <w:rPr/>
      </w:r>
    </w:p>
    <w:p>
      <w:pPr>
        <w:pStyle w:val="ConsPlusNormal"/>
        <w:bidi w:val="0"/>
        <w:ind w:firstLine="540" w:left="0" w:right="0"/>
        <w:jc w:val="both"/>
        <w:rPr/>
      </w:pPr>
      <w:r>
        <w:rPr/>
        <w:t>где:</w:t>
      </w:r>
    </w:p>
    <w:p>
      <w:pPr>
        <w:pStyle w:val="ConsPlusNormal"/>
        <w:bidi w:val="0"/>
        <w:spacing w:before="200" w:after="0"/>
        <w:ind w:firstLine="540" w:left="0" w:right="0"/>
        <w:jc w:val="both"/>
        <w:rPr/>
      </w:pPr>
      <w:r>
        <w:rPr/>
        <w:drawing>
          <wp:inline distT="0" distB="0" distL="0" distR="0">
            <wp:extent cx="581025" cy="238125"/>
            <wp:effectExtent l="0" t="0" r="0" b="0"/>
            <wp:docPr id="10"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0" descr=""/>
                    <pic:cNvPicPr>
                      <a:picLocks noChangeAspect="1" noChangeArrowheads="1"/>
                    </pic:cNvPicPr>
                  </pic:nvPicPr>
                  <pic:blipFill>
                    <a:blip r:embed="rId101"/>
                    <a:stretch>
                      <a:fillRect/>
                    </a:stretch>
                  </pic:blipFill>
                  <pic:spPr bwMode="auto">
                    <a:xfrm>
                      <a:off x="0" y="0"/>
                      <a:ext cx="581025" cy="238125"/>
                    </a:xfrm>
                    <a:prstGeom prst="rect">
                      <a:avLst/>
                    </a:prstGeom>
                    <a:noFill/>
                  </pic:spPr>
                </pic:pic>
              </a:graphicData>
            </a:graphic>
          </wp:inline>
        </w:drawing>
      </w:r>
      <w:r>
        <w:rPr/>
        <w:t xml:space="preserve"> </w:t>
      </w:r>
      <w:r>
        <w:rPr/>
        <w:t xml:space="preserve">- норматив финансовых затрат на единицу объема предоставления j-й высокотехнологичной медицинской помощи, значения которого принимаются в соответствии с </w:t>
      </w:r>
      <w:hyperlink w:anchor="Par545" w:tooltip="Раздел I. Перечень видов высокотехнологичной медицинской">
        <w:r>
          <w:rPr>
            <w:rStyle w:val="Style9"/>
            <w:color w:val="0000FF"/>
          </w:rPr>
          <w:t>разделом I</w:t>
        </w:r>
      </w:hyperlink>
      <w:r>
        <w:rPr/>
        <w:t xml:space="preserve"> приложения N 1 к Программе;</w:t>
      </w:r>
    </w:p>
    <w:p>
      <w:pPr>
        <w:pStyle w:val="ConsPlusNormal"/>
        <w:bidi w:val="0"/>
        <w:spacing w:before="200" w:after="0"/>
        <w:ind w:firstLine="540" w:left="0" w:right="0"/>
        <w:jc w:val="both"/>
        <w:rPr/>
      </w:pPr>
      <w:r>
        <w:rPr/>
        <w:drawing>
          <wp:inline distT="0" distB="0" distL="0" distR="0">
            <wp:extent cx="304800" cy="257175"/>
            <wp:effectExtent l="0" t="0" r="0" b="0"/>
            <wp:docPr id="11"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1" descr=""/>
                    <pic:cNvPicPr>
                      <a:picLocks noChangeAspect="1" noChangeArrowheads="1"/>
                    </pic:cNvPicPr>
                  </pic:nvPicPr>
                  <pic:blipFill>
                    <a:blip r:embed="rId102"/>
                    <a:stretch>
                      <a:fillRect/>
                    </a:stretch>
                  </pic:blipFill>
                  <pic:spPr bwMode="auto">
                    <a:xfrm>
                      <a:off x="0" y="0"/>
                      <a:ext cx="304800" cy="257175"/>
                    </a:xfrm>
                    <a:prstGeom prst="rect">
                      <a:avLst/>
                    </a:prstGeom>
                    <a:noFill/>
                  </pic:spPr>
                </pic:pic>
              </a:graphicData>
            </a:graphic>
          </wp:inline>
        </w:drawing>
      </w:r>
      <w:r>
        <w:rPr/>
        <w:t xml:space="preserve"> </w:t>
      </w:r>
      <w:r>
        <w:rPr/>
        <w:t xml:space="preserve">- доля заработной платы в составе норматива финансовых затрат на оказание j-й высокотехнологичной медицинской помощи, значение которой принимается в соответствии с </w:t>
      </w:r>
      <w:hyperlink w:anchor="Par539" w:tooltip="ПЕРЕЧЕНЬ">
        <w:r>
          <w:rPr>
            <w:rStyle w:val="Style9"/>
            <w:color w:val="0000FF"/>
          </w:rPr>
          <w:t>приложением N 1</w:t>
        </w:r>
      </w:hyperlink>
      <w:r>
        <w:rPr/>
        <w:t xml:space="preserve"> к Программе.</w:t>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bidi w:val="0"/>
        <w:ind w:firstLine="540" w:left="0" w:right="0"/>
        <w:jc w:val="both"/>
        <w:rPr/>
      </w:pPr>
      <w:r>
        <w:rPr/>
      </w:r>
    </w:p>
    <w:p>
      <w:pPr>
        <w:pStyle w:val="ConsPlusNormal"/>
        <w:numPr>
          <w:ilvl w:val="0"/>
          <w:numId w:val="0"/>
        </w:numPr>
        <w:bidi w:val="0"/>
        <w:ind w:hanging="0" w:left="0" w:right="0"/>
        <w:jc w:val="right"/>
        <w:outlineLvl w:val="1"/>
        <w:rPr/>
      </w:pPr>
      <w:r>
        <w:rPr/>
        <w:t>Приложение N 4</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41" w:name="Par5291"/>
      <w:bookmarkEnd w:id="41"/>
      <w:r>
        <w:rPr/>
        <w:t>ПЕРЕЧЕНЬ</w:t>
      </w:r>
    </w:p>
    <w:p>
      <w:pPr>
        <w:pStyle w:val="ConsPlusTitle"/>
        <w:bidi w:val="0"/>
        <w:ind w:hanging="0" w:left="0" w:right="0"/>
        <w:jc w:val="center"/>
        <w:rPr/>
      </w:pPr>
      <w:r>
        <w:rPr/>
        <w:t>ГРУПП ЗАБОЛЕВАНИЙ, СОСТОЯНИЙ ДЛЯ ОПЛАТЫ ПЕРВИЧНОЙ</w:t>
      </w:r>
    </w:p>
    <w:p>
      <w:pPr>
        <w:pStyle w:val="ConsPlusTitle"/>
        <w:bidi w:val="0"/>
        <w:ind w:hanging="0" w:left="0" w:right="0"/>
        <w:jc w:val="center"/>
        <w:rPr/>
      </w:pPr>
      <w:r>
        <w:rPr/>
        <w:t>МЕДИКО-САНИТАРНОЙ ПОМОЩИ И СПЕЦИАЛИЗИРОВАННОЙ МЕДИЦИНСКОЙ</w:t>
      </w:r>
    </w:p>
    <w:p>
      <w:pPr>
        <w:pStyle w:val="ConsPlusTitle"/>
        <w:bidi w:val="0"/>
        <w:ind w:hanging="0" w:left="0" w:right="0"/>
        <w:jc w:val="center"/>
        <w:rPr/>
      </w:pPr>
      <w:r>
        <w:rPr/>
        <w:t>ПОМОЩИ (ЗА ИСКЛЮЧЕНИЕМ ВЫСОКОТЕХНОЛОГИЧНОЙ МЕДИЦИНСКОЙ</w:t>
      </w:r>
    </w:p>
    <w:p>
      <w:pPr>
        <w:pStyle w:val="ConsPlusTitle"/>
        <w:bidi w:val="0"/>
        <w:ind w:hanging="0" w:left="0" w:right="0"/>
        <w:jc w:val="center"/>
        <w:rPr/>
      </w:pPr>
      <w:r>
        <w:rPr/>
        <w:t>ПОМОЩИ) В УСЛОВИЯХ ДНЕВНОГО СТАЦИОНАРА И СПЕЦИАЛИЗИРОВАННОЙ</w:t>
      </w:r>
    </w:p>
    <w:p>
      <w:pPr>
        <w:pStyle w:val="ConsPlusTitle"/>
        <w:bidi w:val="0"/>
        <w:ind w:hanging="0" w:left="0" w:right="0"/>
        <w:jc w:val="center"/>
        <w:rPr/>
      </w:pPr>
      <w:r>
        <w:rPr/>
        <w:t>МЕДИЦИНСКОЙ ПОМОЩИ (ЗА ИСКЛЮЧЕНИЕМ ВЫСОКОТЕХНОЛОГИЧНОЙ</w:t>
      </w:r>
    </w:p>
    <w:p>
      <w:pPr>
        <w:pStyle w:val="ConsPlusTitle"/>
        <w:bidi w:val="0"/>
        <w:ind w:hanging="0" w:left="0" w:right="0"/>
        <w:jc w:val="center"/>
        <w:rPr/>
      </w:pPr>
      <w:r>
        <w:rPr/>
        <w:t>МЕДИЦИНСКОЙ ПОМОЩИ) В СТАЦИОНАРНЫХ УСЛОВИЯХ</w:t>
      </w:r>
    </w:p>
    <w:p>
      <w:pPr>
        <w:pStyle w:val="ConsPlusNormal"/>
        <w:bidi w:val="0"/>
        <w:ind w:hanging="0" w:left="0" w:right="0"/>
        <w:jc w:val="both"/>
        <w:rPr/>
      </w:pPr>
      <w:r>
        <w:rPr/>
      </w:r>
    </w:p>
    <w:tbl>
      <w:tblPr>
        <w:tblW w:w="15870" w:type="dxa"/>
        <w:jc w:val="left"/>
        <w:tblInd w:w="0" w:type="dxa"/>
        <w:tblLayout w:type="fixed"/>
        <w:tblCellMar>
          <w:top w:w="102" w:type="dxa"/>
          <w:left w:w="62" w:type="dxa"/>
          <w:bottom w:w="102" w:type="dxa"/>
          <w:right w:w="62" w:type="dxa"/>
        </w:tblCellMar>
      </w:tblPr>
      <w:tblGrid>
        <w:gridCol w:w="1237"/>
        <w:gridCol w:w="2843"/>
        <w:gridCol w:w="3967"/>
        <w:gridCol w:w="3969"/>
        <w:gridCol w:w="2833"/>
        <w:gridCol w:w="1020"/>
      </w:tblGrid>
      <w:tr>
        <w:trPr/>
        <w:tc>
          <w:tcPr>
            <w:tcW w:w="1237" w:type="dxa"/>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Код КСГ</w:t>
            </w:r>
          </w:p>
        </w:tc>
        <w:tc>
          <w:tcPr>
            <w:tcW w:w="284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Наименование </w:t>
            </w:r>
            <w:hyperlink w:anchor="Par10795" w:tooltip="&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rStyle w:val="Style9"/>
                  <w:color w:val="0000FF"/>
                </w:rPr>
                <w:t>&lt;*&gt;</w:t>
              </w:r>
            </w:hyperlink>
          </w:p>
        </w:tc>
        <w:tc>
          <w:tcPr>
            <w:tcW w:w="3967"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Коды по </w:t>
            </w:r>
            <w:hyperlink r:id="rId103">
              <w:r>
                <w:rPr>
                  <w:rStyle w:val="Style9"/>
                  <w:color w:val="0000FF"/>
                </w:rPr>
                <w:t>МКБ-10</w:t>
              </w:r>
            </w:hyperlink>
          </w:p>
        </w:tc>
        <w:tc>
          <w:tcPr>
            <w:tcW w:w="3969"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Медицинские услуги, являющиеся критерием отнесения случая к группе</w:t>
            </w:r>
          </w:p>
        </w:tc>
        <w:tc>
          <w:tcPr>
            <w:tcW w:w="283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 xml:space="preserve">Дополнительные критерии отнесения случая к группе </w:t>
            </w:r>
            <w:hyperlink w:anchor="Par10795" w:tooltip="&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rStyle w:val="Style9"/>
                  <w:color w:val="0000FF"/>
                </w:rPr>
                <w:t>&lt;*&gt;</w:t>
              </w:r>
            </w:hyperlink>
          </w:p>
        </w:tc>
        <w:tc>
          <w:tcPr>
            <w:tcW w:w="1020"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Коэффициент относительной затратоемкости</w:t>
            </w:r>
          </w:p>
        </w:tc>
      </w:tr>
      <w:tr>
        <w:trPr/>
        <w:tc>
          <w:tcPr>
            <w:tcW w:w="15869" w:type="dxa"/>
            <w:gridSpan w:val="6"/>
            <w:tcBorders>
              <w:top w:val="single" w:sz="4" w:space="0" w:color="000000"/>
            </w:tcBorders>
          </w:tcPr>
          <w:p>
            <w:pPr>
              <w:pStyle w:val="ConsPlusNormal"/>
              <w:numPr>
                <w:ilvl w:val="0"/>
                <w:numId w:val="0"/>
              </w:numPr>
              <w:tabs>
                <w:tab w:val="clear" w:pos="720"/>
              </w:tabs>
              <w:bidi w:val="0"/>
              <w:ind w:hanging="0" w:left="0" w:right="0"/>
              <w:jc w:val="center"/>
              <w:outlineLvl w:val="2"/>
              <w:rPr/>
            </w:pPr>
            <w:r>
              <w:rPr/>
              <w:t>В стационарных условиях</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st0l</w:t>
            </w:r>
          </w:p>
        </w:tc>
        <w:tc>
          <w:tcPr>
            <w:tcW w:w="2843" w:type="dxa"/>
            <w:tcBorders/>
          </w:tcPr>
          <w:p>
            <w:pPr>
              <w:pStyle w:val="ConsPlusNormal"/>
              <w:tabs>
                <w:tab w:val="clear" w:pos="720"/>
              </w:tabs>
              <w:bidi w:val="0"/>
              <w:ind w:hanging="0" w:left="0" w:right="0"/>
              <w:rPr/>
            </w:pPr>
            <w:r>
              <w:rPr/>
              <w:t>Акушерское дело</w:t>
            </w:r>
          </w:p>
        </w:tc>
        <w:tc>
          <w:tcPr>
            <w:tcW w:w="3967" w:type="dxa"/>
            <w:tcBorders/>
          </w:tcPr>
          <w:p>
            <w:pPr>
              <w:pStyle w:val="ConsPlusNormal"/>
              <w:tabs>
                <w:tab w:val="clear" w:pos="720"/>
              </w:tabs>
              <w:bidi w:val="0"/>
              <w:ind w:hanging="0" w:left="0" w:right="0"/>
              <w:rPr/>
            </w:pPr>
            <w:r>
              <w:rPr/>
            </w:r>
          </w:p>
        </w:tc>
        <w:tc>
          <w:tcPr>
            <w:tcW w:w="3969" w:type="dxa"/>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r>
          </w:p>
        </w:tc>
        <w:tc>
          <w:tcPr>
            <w:tcW w:w="1020" w:type="dxa"/>
            <w:tcBorders/>
          </w:tcPr>
          <w:p>
            <w:pPr>
              <w:pStyle w:val="ConsPlusNormal"/>
              <w:tabs>
                <w:tab w:val="clear" w:pos="720"/>
              </w:tabs>
              <w:bidi w:val="0"/>
              <w:ind w:hanging="0" w:left="0" w:right="0"/>
              <w:jc w:val="center"/>
              <w:rPr/>
            </w:pPr>
            <w:r>
              <w:rPr/>
              <w:t>0,50</w:t>
            </w:r>
          </w:p>
        </w:tc>
      </w:tr>
      <w:tr>
        <w:trPr/>
        <w:tc>
          <w:tcPr>
            <w:tcW w:w="1237" w:type="dxa"/>
            <w:tcBorders/>
          </w:tcPr>
          <w:p>
            <w:pPr>
              <w:pStyle w:val="ConsPlusNormal"/>
              <w:bidi w:val="0"/>
              <w:ind w:hanging="0" w:left="0" w:right="0"/>
              <w:jc w:val="center"/>
              <w:rPr/>
            </w:pPr>
            <w:r>
              <w:rPr/>
              <w:t>st01.001</w:t>
            </w:r>
          </w:p>
        </w:tc>
        <w:tc>
          <w:tcPr>
            <w:tcW w:w="2843" w:type="dxa"/>
            <w:tcBorders/>
          </w:tcPr>
          <w:p>
            <w:pPr>
              <w:pStyle w:val="ConsPlusNormal"/>
              <w:bidi w:val="0"/>
              <w:ind w:hanging="0" w:left="0" w:right="0"/>
              <w:rPr/>
            </w:pPr>
            <w:r>
              <w:rPr/>
              <w:t>Беременность без патологии, дородовая госпитализация в отделение сестринского ухода</w:t>
            </w:r>
          </w:p>
        </w:tc>
        <w:tc>
          <w:tcPr>
            <w:tcW w:w="3967" w:type="dxa"/>
            <w:tcBorders/>
          </w:tcPr>
          <w:p>
            <w:pPr>
              <w:pStyle w:val="ConsPlusNormal"/>
              <w:bidi w:val="0"/>
              <w:ind w:hanging="0" w:left="0" w:right="0"/>
              <w:rPr/>
            </w:pPr>
            <w:r>
              <w:rPr/>
              <w:t>Z34, Z34.0, Z34.8, Z34.9, Z35, Z35.0, Z35.1, Z35.2, Z35.3, Z35.4, Z35.5, Z35.6, Z35.7, Z35.8, Z35.9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0,50</w:t>
            </w:r>
          </w:p>
        </w:tc>
      </w:tr>
      <w:tr>
        <w:trPr/>
        <w:tc>
          <w:tcPr>
            <w:tcW w:w="1237" w:type="dxa"/>
            <w:tcBorders/>
          </w:tcPr>
          <w:p>
            <w:pPr>
              <w:pStyle w:val="ConsPlusNormal"/>
              <w:numPr>
                <w:ilvl w:val="0"/>
                <w:numId w:val="0"/>
              </w:numPr>
              <w:bidi w:val="0"/>
              <w:ind w:hanging="0" w:left="0" w:right="0"/>
              <w:jc w:val="center"/>
              <w:outlineLvl w:val="3"/>
              <w:rPr/>
            </w:pPr>
            <w:r>
              <w:rPr/>
              <w:t>st02</w:t>
            </w:r>
          </w:p>
        </w:tc>
        <w:tc>
          <w:tcPr>
            <w:tcW w:w="2843" w:type="dxa"/>
            <w:tcBorders/>
          </w:tcPr>
          <w:p>
            <w:pPr>
              <w:pStyle w:val="ConsPlusNormal"/>
              <w:bidi w:val="0"/>
              <w:ind w:hanging="0" w:left="0" w:right="0"/>
              <w:rPr/>
            </w:pPr>
            <w:r>
              <w:rPr/>
              <w:t>Акушерство и гинекология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0,80</w:t>
            </w:r>
          </w:p>
        </w:tc>
      </w:tr>
      <w:tr>
        <w:trPr/>
        <w:tc>
          <w:tcPr>
            <w:tcW w:w="1237" w:type="dxa"/>
            <w:tcBorders/>
          </w:tcPr>
          <w:p>
            <w:pPr>
              <w:pStyle w:val="ConsPlusNormal"/>
              <w:bidi w:val="0"/>
              <w:ind w:hanging="0" w:left="0" w:right="0"/>
              <w:jc w:val="center"/>
              <w:rPr/>
            </w:pPr>
            <w:r>
              <w:rPr/>
              <w:t>st02.001</w:t>
            </w:r>
          </w:p>
        </w:tc>
        <w:tc>
          <w:tcPr>
            <w:tcW w:w="2843" w:type="dxa"/>
            <w:tcBorders/>
          </w:tcPr>
          <w:p>
            <w:pPr>
              <w:pStyle w:val="ConsPlusNormal"/>
              <w:bidi w:val="0"/>
              <w:ind w:hanging="0" w:left="0" w:right="0"/>
              <w:rPr/>
            </w:pPr>
            <w:r>
              <w:rPr/>
              <w:t>Осложнения, связанные с беременностью</w:t>
            </w:r>
          </w:p>
        </w:tc>
        <w:tc>
          <w:tcPr>
            <w:tcW w:w="3967" w:type="dxa"/>
            <w:tcBorders/>
          </w:tcPr>
          <w:p>
            <w:pPr>
              <w:pStyle w:val="ConsPlusNormal"/>
              <w:bidi w:val="0"/>
              <w:ind w:hanging="0" w:left="0" w:right="0"/>
              <w:rPr/>
            </w:pPr>
            <w:r>
              <w:rPr/>
              <w:t>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0,93</w:t>
            </w:r>
          </w:p>
        </w:tc>
      </w:tr>
      <w:tr>
        <w:trPr/>
        <w:tc>
          <w:tcPr>
            <w:tcW w:w="1237" w:type="dxa"/>
            <w:tcBorders/>
          </w:tcPr>
          <w:p>
            <w:pPr>
              <w:pStyle w:val="ConsPlusNormal"/>
              <w:bidi w:val="0"/>
              <w:ind w:hanging="0" w:left="0" w:right="0"/>
              <w:jc w:val="center"/>
              <w:rPr/>
            </w:pPr>
            <w:r>
              <w:rPr/>
              <w:t>st02.002</w:t>
            </w:r>
          </w:p>
        </w:tc>
        <w:tc>
          <w:tcPr>
            <w:tcW w:w="2843" w:type="dxa"/>
            <w:tcBorders/>
          </w:tcPr>
          <w:p>
            <w:pPr>
              <w:pStyle w:val="ConsPlusNormal"/>
              <w:bidi w:val="0"/>
              <w:ind w:hanging="0" w:left="0" w:right="0"/>
              <w:rPr/>
            </w:pPr>
            <w:r>
              <w:rPr/>
              <w:t>Беременность, закончившаяся абортивным исходом</w:t>
            </w:r>
          </w:p>
        </w:tc>
        <w:tc>
          <w:tcPr>
            <w:tcW w:w="3967" w:type="dxa"/>
            <w:tcBorders/>
          </w:tcPr>
          <w:p>
            <w:pPr>
              <w:pStyle w:val="ConsPlusNormal"/>
              <w:bidi w:val="0"/>
              <w:ind w:hanging="0" w:left="0" w:right="0"/>
              <w:rPr/>
            </w:pPr>
            <w:r>
              <w:rPr/>
              <w:t>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0,28</w:t>
            </w:r>
          </w:p>
        </w:tc>
      </w:tr>
      <w:tr>
        <w:trPr/>
        <w:tc>
          <w:tcPr>
            <w:tcW w:w="1237" w:type="dxa"/>
            <w:tcBorders/>
          </w:tcPr>
          <w:p>
            <w:pPr>
              <w:pStyle w:val="ConsPlusNormal"/>
              <w:bidi w:val="0"/>
              <w:ind w:hanging="0" w:left="0" w:right="0"/>
              <w:jc w:val="center"/>
              <w:rPr/>
            </w:pPr>
            <w:r>
              <w:rPr/>
              <w:t>st02.003</w:t>
            </w:r>
          </w:p>
        </w:tc>
        <w:tc>
          <w:tcPr>
            <w:tcW w:w="2843" w:type="dxa"/>
            <w:tcBorders/>
          </w:tcPr>
          <w:p>
            <w:pPr>
              <w:pStyle w:val="ConsPlusNormal"/>
              <w:bidi w:val="0"/>
              <w:ind w:hanging="0" w:left="0" w:right="0"/>
              <w:rPr/>
            </w:pPr>
            <w:r>
              <w:rPr/>
              <w:t>Родоразрешение</w:t>
            </w:r>
          </w:p>
        </w:tc>
        <w:tc>
          <w:tcPr>
            <w:tcW w:w="3967" w:type="dxa"/>
            <w:tcBorders/>
          </w:tcPr>
          <w:p>
            <w:pPr>
              <w:pStyle w:val="ConsPlusNormal"/>
              <w:bidi w:val="0"/>
              <w:ind w:hanging="0" w:left="0" w:right="0"/>
              <w:rPr/>
            </w:pPr>
            <w:r>
              <w:rPr/>
              <w:t>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w:t>
            </w:r>
          </w:p>
        </w:tc>
        <w:tc>
          <w:tcPr>
            <w:tcW w:w="3969" w:type="dxa"/>
            <w:tcBorders/>
          </w:tcPr>
          <w:p>
            <w:pPr>
              <w:pStyle w:val="ConsPlusNormal"/>
              <w:bidi w:val="0"/>
              <w:ind w:hanging="0" w:left="0" w:right="0"/>
              <w:rPr/>
            </w:pPr>
            <w:r>
              <w:rPr/>
              <w:t>A16.20.007, A16.20.015, A16.20.023, A16.20.024, A16.20.030, B01.001.006, B01.001.009, B02.001.002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st02.004</w:t>
            </w:r>
          </w:p>
        </w:tc>
        <w:tc>
          <w:tcPr>
            <w:tcW w:w="2843" w:type="dxa"/>
            <w:tcBorders/>
          </w:tcPr>
          <w:p>
            <w:pPr>
              <w:pStyle w:val="ConsPlusNormal"/>
              <w:bidi w:val="0"/>
              <w:ind w:hanging="0" w:left="0" w:right="0"/>
              <w:rPr/>
            </w:pPr>
            <w:r>
              <w:rPr/>
              <w:t>Кесарево сечение</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A16.20.005</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1,01</w:t>
            </w:r>
          </w:p>
        </w:tc>
      </w:tr>
      <w:tr>
        <w:trPr/>
        <w:tc>
          <w:tcPr>
            <w:tcW w:w="1237" w:type="dxa"/>
            <w:tcBorders/>
          </w:tcPr>
          <w:p>
            <w:pPr>
              <w:pStyle w:val="ConsPlusNormal"/>
              <w:bidi w:val="0"/>
              <w:ind w:hanging="0" w:left="0" w:right="0"/>
              <w:jc w:val="center"/>
              <w:rPr/>
            </w:pPr>
            <w:r>
              <w:rPr/>
              <w:t>st02.005</w:t>
            </w:r>
          </w:p>
        </w:tc>
        <w:tc>
          <w:tcPr>
            <w:tcW w:w="2843" w:type="dxa"/>
            <w:tcBorders/>
          </w:tcPr>
          <w:p>
            <w:pPr>
              <w:pStyle w:val="ConsPlusNormal"/>
              <w:bidi w:val="0"/>
              <w:ind w:hanging="0" w:left="0" w:right="0"/>
              <w:rPr/>
            </w:pPr>
            <w:r>
              <w:rPr/>
              <w:t>Осложнения послеродового периода</w:t>
            </w:r>
          </w:p>
        </w:tc>
        <w:tc>
          <w:tcPr>
            <w:tcW w:w="3967" w:type="dxa"/>
            <w:tcBorders/>
          </w:tcPr>
          <w:p>
            <w:pPr>
              <w:pStyle w:val="ConsPlusNormal"/>
              <w:bidi w:val="0"/>
              <w:ind w:hanging="0" w:left="0" w:right="0"/>
              <w:rPr/>
            </w:pPr>
            <w:r>
              <w:rP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st02.006</w:t>
            </w:r>
          </w:p>
        </w:tc>
        <w:tc>
          <w:tcPr>
            <w:tcW w:w="2843" w:type="dxa"/>
            <w:tcBorders/>
          </w:tcPr>
          <w:p>
            <w:pPr>
              <w:pStyle w:val="ConsPlusNormal"/>
              <w:bidi w:val="0"/>
              <w:ind w:hanging="0" w:left="0" w:right="0"/>
              <w:rPr/>
            </w:pPr>
            <w:r>
              <w:rPr/>
              <w:t>Послеродовой сепсис</w:t>
            </w:r>
          </w:p>
        </w:tc>
        <w:tc>
          <w:tcPr>
            <w:tcW w:w="3967" w:type="dxa"/>
            <w:tcBorders/>
          </w:tcPr>
          <w:p>
            <w:pPr>
              <w:pStyle w:val="ConsPlusNormal"/>
              <w:bidi w:val="0"/>
              <w:ind w:hanging="0" w:left="0" w:right="0"/>
              <w:rPr/>
            </w:pPr>
            <w:r>
              <w:rPr/>
              <w:t>O85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3,21</w:t>
            </w:r>
          </w:p>
        </w:tc>
      </w:tr>
      <w:tr>
        <w:trPr/>
        <w:tc>
          <w:tcPr>
            <w:tcW w:w="1237" w:type="dxa"/>
            <w:tcBorders/>
          </w:tcPr>
          <w:p>
            <w:pPr>
              <w:pStyle w:val="ConsPlusNormal"/>
              <w:bidi w:val="0"/>
              <w:ind w:hanging="0" w:left="0" w:right="0"/>
              <w:jc w:val="center"/>
              <w:rPr/>
            </w:pPr>
            <w:r>
              <w:rPr/>
              <w:t>st02.007</w:t>
            </w:r>
          </w:p>
        </w:tc>
        <w:tc>
          <w:tcPr>
            <w:tcW w:w="2843" w:type="dxa"/>
            <w:tcBorders/>
          </w:tcPr>
          <w:p>
            <w:pPr>
              <w:pStyle w:val="ConsPlusNormal"/>
              <w:bidi w:val="0"/>
              <w:ind w:hanging="0" w:left="0" w:right="0"/>
              <w:rPr/>
            </w:pPr>
            <w:r>
              <w:rPr/>
              <w:t>Воспалительные болезни женских половых органов</w:t>
            </w:r>
          </w:p>
        </w:tc>
        <w:tc>
          <w:tcPr>
            <w:tcW w:w="3967" w:type="dxa"/>
            <w:tcBorders/>
          </w:tcPr>
          <w:p>
            <w:pPr>
              <w:pStyle w:val="ConsPlusNormal"/>
              <w:bidi w:val="0"/>
              <w:ind w:hanging="0" w:left="0" w:right="0"/>
              <w:rPr/>
            </w:pPr>
            <w:r>
              <w:rPr/>
              <w:t>N70, N70.0, N70.1, N70.9, N71, N71.0, N71.1, N71.9, N72, N73, N73.0, N73.1, N73.2, N73.3, N73.4, N73.5, N73.6, N73.8, N73.9, N74.8, N75, N75.0, N75.1, N75.8, N75.9, N76, N76.0, N76.1, N76.2, N76.3, N76.4, N76.5, N76.6, N76.8, N77, N77.0, N77.1, N77.8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0,71</w:t>
            </w:r>
          </w:p>
        </w:tc>
      </w:tr>
      <w:tr>
        <w:trPr/>
        <w:tc>
          <w:tcPr>
            <w:tcW w:w="1237" w:type="dxa"/>
            <w:tcBorders/>
          </w:tcPr>
          <w:p>
            <w:pPr>
              <w:pStyle w:val="ConsPlusNormal"/>
              <w:bidi w:val="0"/>
              <w:ind w:hanging="0" w:left="0" w:right="0"/>
              <w:jc w:val="center"/>
              <w:rPr/>
            </w:pPr>
            <w:r>
              <w:rPr/>
              <w:t>st02.008</w:t>
            </w:r>
          </w:p>
        </w:tc>
        <w:tc>
          <w:tcPr>
            <w:tcW w:w="2843" w:type="dxa"/>
            <w:tcBorders/>
          </w:tcPr>
          <w:p>
            <w:pPr>
              <w:pStyle w:val="ConsPlusNormal"/>
              <w:bidi w:val="0"/>
              <w:ind w:hanging="0" w:left="0" w:right="0"/>
              <w:rPr/>
            </w:pPr>
            <w:r>
              <w:rPr/>
              <w:t>Доброкачественные новообразования, новообразования in situ, неопределенного и неизвестного характера женских половых органов</w:t>
            </w:r>
          </w:p>
        </w:tc>
        <w:tc>
          <w:tcPr>
            <w:tcW w:w="3967" w:type="dxa"/>
            <w:tcBorders/>
          </w:tcPr>
          <w:p>
            <w:pPr>
              <w:pStyle w:val="ConsPlusNormal"/>
              <w:bidi w:val="0"/>
              <w:ind w:hanging="0" w:left="0" w:right="0"/>
              <w:rPr/>
            </w:pPr>
            <w:r>
              <w:rPr/>
              <w:t>D06, D06.0, D06.1, D06.7, D06.9, D07.0, D07.1, D07.2, D07.3, D25, D25.0, D25.1, D25.2, D25.9, D26, D26.0, D26.1, D26.7, D26.9, D27, D28, D28.0, D28.1, D28.2, D28.7, D28.9, D39, D39.0, D39.1, D39.2, D39.7, D39.9, O01, O01.0, O01.1, O01.9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0,89</w:t>
            </w:r>
          </w:p>
        </w:tc>
      </w:tr>
      <w:tr>
        <w:trPr/>
        <w:tc>
          <w:tcPr>
            <w:tcW w:w="1237" w:type="dxa"/>
            <w:tcBorders/>
          </w:tcPr>
          <w:p>
            <w:pPr>
              <w:pStyle w:val="ConsPlusNormal"/>
              <w:bidi w:val="0"/>
              <w:ind w:hanging="0" w:left="0" w:right="0"/>
              <w:jc w:val="center"/>
              <w:rPr/>
            </w:pPr>
            <w:r>
              <w:rPr/>
              <w:t>st02.009</w:t>
            </w:r>
          </w:p>
        </w:tc>
        <w:tc>
          <w:tcPr>
            <w:tcW w:w="2843" w:type="dxa"/>
            <w:tcBorders/>
          </w:tcPr>
          <w:p>
            <w:pPr>
              <w:pStyle w:val="ConsPlusNormal"/>
              <w:bidi w:val="0"/>
              <w:ind w:hanging="0" w:left="0" w:right="0"/>
              <w:rPr/>
            </w:pPr>
            <w:r>
              <w:rPr/>
              <w:t>Другие болезни, врожденные аномалии, повреждения женских половых органов</w:t>
            </w:r>
          </w:p>
        </w:tc>
        <w:tc>
          <w:tcPr>
            <w:tcW w:w="3967" w:type="dxa"/>
            <w:tcBorders/>
          </w:tcPr>
          <w:p>
            <w:pPr>
              <w:pStyle w:val="ConsPlusNormal"/>
              <w:bidi w:val="0"/>
              <w:ind w:hanging="0" w:left="0" w:right="0"/>
              <w:rPr/>
            </w:pPr>
            <w:r>
              <w:rPr/>
              <w:t>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пол: женский</w:t>
            </w:r>
          </w:p>
        </w:tc>
        <w:tc>
          <w:tcPr>
            <w:tcW w:w="1020" w:type="dxa"/>
            <w:tcBorders/>
          </w:tcPr>
          <w:p>
            <w:pPr>
              <w:pStyle w:val="ConsPlusNormal"/>
              <w:bidi w:val="0"/>
              <w:ind w:hanging="0" w:left="0" w:right="0"/>
              <w:jc w:val="center"/>
              <w:rPr/>
            </w:pPr>
            <w:r>
              <w:rPr/>
              <w:t>0,46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S30.2, S31.4, S37.4, S37.40, S37.41, S37.5, S37.50, S37.51, S37.6, S37.60, S37.61, S38.0, S38.2, T19.2, T19.3, T19.8, T19.9, T28.3, T28.8, T83.3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st02.010</w:t>
            </w:r>
          </w:p>
        </w:tc>
        <w:tc>
          <w:tcPr>
            <w:tcW w:w="2843" w:type="dxa"/>
            <w:tcBorders/>
          </w:tcPr>
          <w:p>
            <w:pPr>
              <w:pStyle w:val="ConsPlusNormal"/>
              <w:bidi w:val="0"/>
              <w:ind w:hanging="0" w:left="0" w:right="0"/>
              <w:rPr/>
            </w:pPr>
            <w:r>
              <w:rPr/>
              <w:t>Операции на женских половых органах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A11.20.007, A11.20.008, A11.20.011.003, A11.20.015, A14.20.002, A16.20.021, A16.20.025, A16.20.025.001, A16.20.036, A16.20.036.001, A16.20.036.002, A16.20.036.003, A16.20.036.004, A16.20.054, A16.20.054.002, A16.20.055, A16.20.059, A16.20.066, A16.20.080, A16.20.084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0,39</w:t>
            </w:r>
          </w:p>
        </w:tc>
      </w:tr>
      <w:tr>
        <w:trPr/>
        <w:tc>
          <w:tcPr>
            <w:tcW w:w="1237" w:type="dxa"/>
            <w:tcBorders/>
          </w:tcPr>
          <w:p>
            <w:pPr>
              <w:pStyle w:val="ConsPlusNormal"/>
              <w:bidi w:val="0"/>
              <w:ind w:hanging="0" w:left="0" w:right="0"/>
              <w:jc w:val="center"/>
              <w:rPr/>
            </w:pPr>
            <w:r>
              <w:rPr/>
              <w:t>st02.011</w:t>
            </w:r>
          </w:p>
        </w:tc>
        <w:tc>
          <w:tcPr>
            <w:tcW w:w="2843" w:type="dxa"/>
            <w:tcBorders/>
          </w:tcPr>
          <w:p>
            <w:pPr>
              <w:pStyle w:val="ConsPlusNormal"/>
              <w:bidi w:val="0"/>
              <w:ind w:hanging="0" w:left="0" w:right="0"/>
              <w:rPr/>
            </w:pPr>
            <w:r>
              <w:rPr/>
              <w:t>Операции на женских половых органах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A03.20.003, A06.20.001, A16.20.009, A16.20.016, A16.20.018, A16.20.022, A16.20.026, A16.20.027, A16.20.028.002, A16.20.028.003, A16.20.028.004, A16.20.029, A16.20.040, A16.20.041, A16.20.054.001, A16.20.056, A16.20.059.002, A16.20.059.003, A16.20.060, A16.20.065, A16.20.067, A16.20.068, A16.20.069, A16.20.072, A16.20.075, A16.20.081, A16.20.083, A16.20.089, A16.20.096, A16.20.096.001, A16.20.097, A16.30.036.002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0,58</w:t>
            </w:r>
          </w:p>
        </w:tc>
      </w:tr>
      <w:tr>
        <w:trPr/>
        <w:tc>
          <w:tcPr>
            <w:tcW w:w="1237" w:type="dxa"/>
            <w:tcBorders/>
          </w:tcPr>
          <w:p>
            <w:pPr>
              <w:pStyle w:val="ConsPlusNormal"/>
              <w:bidi w:val="0"/>
              <w:ind w:hanging="0" w:left="0" w:right="0"/>
              <w:jc w:val="center"/>
              <w:rPr/>
            </w:pPr>
            <w:r>
              <w:rPr/>
              <w:t>st02.012</w:t>
            </w:r>
          </w:p>
        </w:tc>
        <w:tc>
          <w:tcPr>
            <w:tcW w:w="2843" w:type="dxa"/>
            <w:tcBorders/>
          </w:tcPr>
          <w:p>
            <w:pPr>
              <w:pStyle w:val="ConsPlusNormal"/>
              <w:bidi w:val="0"/>
              <w:ind w:hanging="0" w:left="0" w:right="0"/>
              <w:rPr/>
            </w:pPr>
            <w:r>
              <w:rPr/>
              <w:t>Операции на женских половых органах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A03.20.003.001, A16.20.001, A16.20.002, A16.20.002.002, A16.20.002.003, A16.20.003, A16.20.003.007, A16.20.004, A 16.20.006, A16.20.008, A16.20.010, A16.20.011, A16.20.011.002, A16.20.011.006, A16.20.011.008, A16.20.011.012, A16.20.012, A16.20.017, A16.20.019, A16.20.020, A16.20.027.001, A16.20.027.002, A16.20.035, A16.20.038, A16.20.057, A16.20.057.001, A16.20.057.002, A16.20.058, A16.20.059.001, A16.20.061, A16.20.062, A16.20.063, A16.20.063.002, A16.20.063.004, A16.20.063.006, A16.20.063.007, A16.20.063.008, A16.20.063.010, A16.20.063.016, A16.20.063.018, A16.20.064, A16.20.087, A16.20.088, A16.20.091, A16.20.091.001, A16.20.092, A16.20.093, A16.20.094, A16.20.095, A16.20.098, A16.20.099, A16.20.100, A16.20.101, A16.20.102, A16.30.036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1,17</w:t>
            </w:r>
          </w:p>
        </w:tc>
      </w:tr>
      <w:tr>
        <w:trPr/>
        <w:tc>
          <w:tcPr>
            <w:tcW w:w="1237" w:type="dxa"/>
            <w:tcBorders/>
          </w:tcPr>
          <w:p>
            <w:pPr>
              <w:pStyle w:val="ConsPlusNormal"/>
              <w:bidi w:val="0"/>
              <w:ind w:hanging="0" w:left="0" w:right="0"/>
              <w:jc w:val="center"/>
              <w:rPr/>
            </w:pPr>
            <w:r>
              <w:rPr/>
              <w:t>st02.013</w:t>
            </w:r>
          </w:p>
        </w:tc>
        <w:tc>
          <w:tcPr>
            <w:tcW w:w="2843" w:type="dxa"/>
            <w:tcBorders/>
          </w:tcPr>
          <w:p>
            <w:pPr>
              <w:pStyle w:val="ConsPlusNormal"/>
              <w:bidi w:val="0"/>
              <w:ind w:hanging="0" w:left="0" w:right="0"/>
              <w:rPr/>
            </w:pPr>
            <w:r>
              <w:rPr/>
              <w:t>Операции на женских половых органах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A16.20.003.002, A16.20.003.005, A16.20.007, A16.20.010.002, A16.20.011.009, A16.20.011.010, A16.20.011.011, A16.20.013, A16.20.014, A16.20.015, A16.20.023, A16.20.024, A16.20.024.001, A16.20.028, A16.20.028.005, A16.20.030, A16.20.033, A16.20.034, A16.20.034.001, A16.20.039, A16.20.042, A16.20.063.005, A16.20.063.009, A16.20.063.017, A16.20.099.001, A22.20.004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2,20</w:t>
            </w:r>
          </w:p>
        </w:tc>
      </w:tr>
      <w:tr>
        <w:trPr/>
        <w:tc>
          <w:tcPr>
            <w:tcW w:w="1237" w:type="dxa"/>
            <w:tcBorders/>
          </w:tcPr>
          <w:p>
            <w:pPr>
              <w:pStyle w:val="ConsPlusNormal"/>
              <w:bidi w:val="0"/>
              <w:ind w:hanging="0" w:left="0" w:right="0"/>
              <w:jc w:val="center"/>
              <w:rPr/>
            </w:pPr>
            <w:r>
              <w:rPr/>
              <w:t>st02.014</w:t>
            </w:r>
          </w:p>
        </w:tc>
        <w:tc>
          <w:tcPr>
            <w:tcW w:w="2843" w:type="dxa"/>
            <w:tcBorders/>
          </w:tcPr>
          <w:p>
            <w:pPr>
              <w:pStyle w:val="ConsPlusNormal"/>
              <w:bidi w:val="0"/>
              <w:ind w:hanging="0" w:left="0" w:right="0"/>
              <w:rPr/>
            </w:pPr>
            <w:r>
              <w:rPr/>
              <w:t>Слинговые операции при недержании мочи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A16.20.042.001, A16.20.042.002, A16.20.042.003, A16.20.042.004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3,85</w:t>
            </w:r>
          </w:p>
        </w:tc>
      </w:tr>
      <w:tr>
        <w:trPr/>
        <w:tc>
          <w:tcPr>
            <w:tcW w:w="1237" w:type="dxa"/>
            <w:tcBorders/>
          </w:tcPr>
          <w:p>
            <w:pPr>
              <w:pStyle w:val="ConsPlusNormal"/>
              <w:bidi w:val="0"/>
              <w:ind w:hanging="0" w:left="0" w:right="0"/>
              <w:jc w:val="center"/>
              <w:rPr/>
            </w:pPr>
            <w:r>
              <w:rPr/>
              <w:t>st02.015</w:t>
            </w:r>
          </w:p>
        </w:tc>
        <w:tc>
          <w:tcPr>
            <w:tcW w:w="2843" w:type="dxa"/>
            <w:tcBorders/>
          </w:tcPr>
          <w:p>
            <w:pPr>
              <w:pStyle w:val="ConsPlusNormal"/>
              <w:bidi w:val="0"/>
              <w:ind w:hanging="0" w:left="0" w:right="0"/>
              <w:rPr/>
            </w:pPr>
            <w:r>
              <w:rPr/>
              <w:t>Операции на женских половых органах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A16.20.001.001, A16.20.002.001, A16.20.003.001, A16.20.003.004, A16.20.004.001, A16.20.017.001, A16.20.026.001, A16.20.041.001, A16.20.061.001, A16.20.061.002, A16.20.061.003, A16.20.092.001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3,56</w:t>
            </w:r>
          </w:p>
        </w:tc>
      </w:tr>
      <w:tr>
        <w:trPr/>
        <w:tc>
          <w:tcPr>
            <w:tcW w:w="1237" w:type="dxa"/>
            <w:tcBorders/>
          </w:tcPr>
          <w:p>
            <w:pPr>
              <w:pStyle w:val="ConsPlusNormal"/>
              <w:bidi w:val="0"/>
              <w:ind w:hanging="0" w:left="0" w:right="0"/>
              <w:jc w:val="center"/>
              <w:rPr/>
            </w:pPr>
            <w:r>
              <w:rPr/>
              <w:t>st02.016</w:t>
            </w:r>
          </w:p>
        </w:tc>
        <w:tc>
          <w:tcPr>
            <w:tcW w:w="2843" w:type="dxa"/>
            <w:tcBorders/>
          </w:tcPr>
          <w:p>
            <w:pPr>
              <w:pStyle w:val="ConsPlusNormal"/>
              <w:bidi w:val="0"/>
              <w:ind w:hanging="0" w:left="0" w:right="0"/>
              <w:rPr/>
            </w:pPr>
            <w:r>
              <w:rPr/>
              <w:t>Операции на женских половых органах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A16.20.003.006, A16.20.010.001, A16.20.010.003, A16.20.011.001, A16.20.011.003, A16.20.012.002, A16.20.014.003, A16.20.034.002, A16.20.035.001, A16.20.039.001, A16.20.063.001, A16.20.082, A16.20.094.001, A16.20.094.002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4,46</w:t>
            </w:r>
          </w:p>
        </w:tc>
      </w:tr>
      <w:tr>
        <w:trPr/>
        <w:tc>
          <w:tcPr>
            <w:tcW w:w="1237" w:type="dxa"/>
            <w:tcBorders/>
          </w:tcPr>
          <w:p>
            <w:pPr>
              <w:pStyle w:val="ConsPlusNormal"/>
              <w:bidi w:val="0"/>
              <w:ind w:hanging="0" w:left="0" w:right="0"/>
              <w:jc w:val="center"/>
              <w:rPr/>
            </w:pPr>
            <w:r>
              <w:rPr/>
              <w:t>st02.017</w:t>
            </w:r>
          </w:p>
        </w:tc>
        <w:tc>
          <w:tcPr>
            <w:tcW w:w="2843" w:type="dxa"/>
            <w:tcBorders/>
          </w:tcPr>
          <w:p>
            <w:pPr>
              <w:pStyle w:val="ConsPlusNormal"/>
              <w:bidi w:val="0"/>
              <w:ind w:hanging="0" w:left="0" w:right="0"/>
              <w:rPr/>
            </w:pPr>
            <w:r>
              <w:rPr/>
              <w:t>Операции на женских половых органах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A16.20.003.003, A16.20.011.004, A16.20.011.005, A16.20.011.007, A16.20.013.001, A16.20.019.001, A16.20.028.001, A16.20.063.003, A16.20.063.019, A16.20.081.001, A16.30.036.001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4,97</w:t>
            </w:r>
          </w:p>
        </w:tc>
      </w:tr>
      <w:tr>
        <w:trPr/>
        <w:tc>
          <w:tcPr>
            <w:tcW w:w="1237" w:type="dxa"/>
            <w:tcBorders/>
          </w:tcPr>
          <w:p>
            <w:pPr>
              <w:pStyle w:val="ConsPlusNormal"/>
              <w:numPr>
                <w:ilvl w:val="0"/>
                <w:numId w:val="0"/>
              </w:numPr>
              <w:bidi w:val="0"/>
              <w:ind w:hanging="0" w:left="0" w:right="0"/>
              <w:jc w:val="center"/>
              <w:outlineLvl w:val="3"/>
              <w:rPr/>
            </w:pPr>
            <w:r>
              <w:rPr/>
              <w:t>st03</w:t>
            </w:r>
          </w:p>
        </w:tc>
        <w:tc>
          <w:tcPr>
            <w:tcW w:w="2843" w:type="dxa"/>
            <w:tcBorders/>
          </w:tcPr>
          <w:p>
            <w:pPr>
              <w:pStyle w:val="ConsPlusNormal"/>
              <w:bidi w:val="0"/>
              <w:ind w:hanging="0" w:left="0" w:right="0"/>
              <w:rPr/>
            </w:pPr>
            <w:r>
              <w:rPr/>
              <w:t>Аллергология и иммунология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1,25</w:t>
            </w:r>
          </w:p>
        </w:tc>
      </w:tr>
      <w:tr>
        <w:trPr/>
        <w:tc>
          <w:tcPr>
            <w:tcW w:w="1237" w:type="dxa"/>
            <w:tcBorders/>
          </w:tcPr>
          <w:p>
            <w:pPr>
              <w:pStyle w:val="ConsPlusNormal"/>
              <w:bidi w:val="0"/>
              <w:ind w:hanging="0" w:left="0" w:right="0"/>
              <w:jc w:val="center"/>
              <w:rPr/>
            </w:pPr>
            <w:r>
              <w:rPr/>
              <w:t>st03.001</w:t>
            </w:r>
          </w:p>
        </w:tc>
        <w:tc>
          <w:tcPr>
            <w:tcW w:w="2843" w:type="dxa"/>
            <w:tcBorders/>
          </w:tcPr>
          <w:p>
            <w:pPr>
              <w:pStyle w:val="ConsPlusNormal"/>
              <w:bidi w:val="0"/>
              <w:ind w:hanging="0" w:left="0" w:right="0"/>
              <w:rPr/>
            </w:pPr>
            <w:r>
              <w:rPr/>
              <w:t>Нарушения с вовлечением иммунного механизма</w:t>
            </w:r>
          </w:p>
        </w:tc>
        <w:tc>
          <w:tcPr>
            <w:tcW w:w="3967" w:type="dxa"/>
            <w:tcBorders/>
          </w:tcPr>
          <w:p>
            <w:pPr>
              <w:pStyle w:val="ConsPlusNormal"/>
              <w:bidi w:val="0"/>
              <w:ind w:hanging="0" w:left="0" w:right="0"/>
              <w:rPr/>
            </w:pPr>
            <w:r>
              <w:rPr/>
              <w:t>D80, D80.0, D80.1, D80.2, D80.3, D80.4, D80.5, D80.6, D80.7, D80.8, D80.9, D81, D81.0, D81.1, D81.2, D81.3, D81.4, D81.5, D81.6, D81.7, D81.8, D81.9, D82, D82.0, D82.1, D82.2, D82.3, D82.4, D82.8, D82.9, D83, D83.0, D83.1, D83.2, D83.8, D83.9, D84, D84.0, D84.1, D84.8, D84.9, D86.1, D86.3, D86.8, D86.9, D89, D89.0, D89.1, D89.2, D89.8, D89.9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4,52</w:t>
            </w:r>
          </w:p>
        </w:tc>
      </w:tr>
      <w:tr>
        <w:trPr/>
        <w:tc>
          <w:tcPr>
            <w:tcW w:w="1237" w:type="dxa"/>
            <w:tcBorders/>
          </w:tcPr>
          <w:p>
            <w:pPr>
              <w:pStyle w:val="ConsPlusNormal"/>
              <w:bidi w:val="0"/>
              <w:ind w:hanging="0" w:left="0" w:right="0"/>
              <w:jc w:val="center"/>
              <w:rPr/>
            </w:pPr>
            <w:r>
              <w:rPr/>
              <w:t>st03.002</w:t>
            </w:r>
          </w:p>
        </w:tc>
        <w:tc>
          <w:tcPr>
            <w:tcW w:w="2843" w:type="dxa"/>
            <w:tcBorders/>
          </w:tcPr>
          <w:p>
            <w:pPr>
              <w:pStyle w:val="ConsPlusNormal"/>
              <w:bidi w:val="0"/>
              <w:ind w:hanging="0" w:left="0" w:right="0"/>
              <w:rPr/>
            </w:pPr>
            <w:r>
              <w:rPr/>
              <w:t>Ангионевротический отек, анафилактический шок</w:t>
            </w:r>
          </w:p>
        </w:tc>
        <w:tc>
          <w:tcPr>
            <w:tcW w:w="3967" w:type="dxa"/>
            <w:tcBorders/>
          </w:tcPr>
          <w:p>
            <w:pPr>
              <w:pStyle w:val="ConsPlusNormal"/>
              <w:bidi w:val="0"/>
              <w:ind w:hanging="0" w:left="0" w:right="0"/>
              <w:rPr/>
            </w:pPr>
            <w:r>
              <w:rPr/>
              <w:t>T78.0, T78.2, T78.3, T78.4, T80.5, T88.6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0,27</w:t>
            </w:r>
          </w:p>
        </w:tc>
      </w:tr>
      <w:tr>
        <w:trPr/>
        <w:tc>
          <w:tcPr>
            <w:tcW w:w="1237" w:type="dxa"/>
            <w:tcBorders/>
          </w:tcPr>
          <w:p>
            <w:pPr>
              <w:pStyle w:val="ConsPlusNormal"/>
              <w:numPr>
                <w:ilvl w:val="0"/>
                <w:numId w:val="0"/>
              </w:numPr>
              <w:bidi w:val="0"/>
              <w:ind w:hanging="0" w:left="0" w:right="0"/>
              <w:jc w:val="center"/>
              <w:outlineLvl w:val="3"/>
              <w:rPr/>
            </w:pPr>
            <w:r>
              <w:rPr/>
              <w:t>st04</w:t>
            </w:r>
          </w:p>
        </w:tc>
        <w:tc>
          <w:tcPr>
            <w:tcW w:w="2843" w:type="dxa"/>
            <w:tcBorders/>
          </w:tcPr>
          <w:p>
            <w:pPr>
              <w:pStyle w:val="ConsPlusNormal"/>
              <w:bidi w:val="0"/>
              <w:ind w:hanging="0" w:left="0" w:right="0"/>
              <w:rPr/>
            </w:pPr>
            <w:r>
              <w:rPr/>
              <w:t>Гастроэнтерология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1,04</w:t>
            </w:r>
          </w:p>
        </w:tc>
      </w:tr>
      <w:tr>
        <w:trPr/>
        <w:tc>
          <w:tcPr>
            <w:tcW w:w="1237" w:type="dxa"/>
            <w:tcBorders/>
          </w:tcPr>
          <w:p>
            <w:pPr>
              <w:pStyle w:val="ConsPlusNormal"/>
              <w:bidi w:val="0"/>
              <w:ind w:hanging="0" w:left="0" w:right="0"/>
              <w:jc w:val="center"/>
              <w:rPr/>
            </w:pPr>
            <w:r>
              <w:rPr/>
              <w:t>st04.001</w:t>
            </w:r>
          </w:p>
        </w:tc>
        <w:tc>
          <w:tcPr>
            <w:tcW w:w="2843" w:type="dxa"/>
            <w:tcBorders/>
          </w:tcPr>
          <w:p>
            <w:pPr>
              <w:pStyle w:val="ConsPlusNormal"/>
              <w:bidi w:val="0"/>
              <w:ind w:hanging="0" w:left="0" w:right="0"/>
              <w:rPr/>
            </w:pPr>
            <w:r>
              <w:rPr/>
              <w:t>Язва желудка и двенадцатиперстной кишки</w:t>
            </w:r>
          </w:p>
        </w:tc>
        <w:tc>
          <w:tcPr>
            <w:tcW w:w="3967" w:type="dxa"/>
            <w:tcBorders/>
          </w:tcPr>
          <w:p>
            <w:pPr>
              <w:pStyle w:val="ConsPlusNormal"/>
              <w:bidi w:val="0"/>
              <w:ind w:hanging="0" w:left="0" w:right="0"/>
              <w:rPr/>
            </w:pPr>
            <w:r>
              <w:rPr/>
              <w:t>K25, K25.0, K25.1, K25.2, K25.3, K25.4, K25.5, K25.6, K25.7, K25.9, K26, K26.0, K26.1, K26.2, K26.3, K26.4, K26.5, K26.6, K26.7, K26.9, K27, K27.0, K27.1, K27.2, K27.3, K27.4, K27.5, K27.6, K27.7, K27.9, K28, K28.0, K28.1, K28.2, K28.3, K28.4, K28.5, K28.6, K28.7, K28.9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0,89</w:t>
            </w:r>
          </w:p>
        </w:tc>
      </w:tr>
      <w:tr>
        <w:trPr/>
        <w:tc>
          <w:tcPr>
            <w:tcW w:w="1237" w:type="dxa"/>
            <w:tcBorders/>
          </w:tcPr>
          <w:p>
            <w:pPr>
              <w:pStyle w:val="ConsPlusNormal"/>
              <w:bidi w:val="0"/>
              <w:ind w:hanging="0" w:left="0" w:right="0"/>
              <w:jc w:val="center"/>
              <w:rPr/>
            </w:pPr>
            <w:r>
              <w:rPr/>
              <w:t>st04.002</w:t>
            </w:r>
          </w:p>
        </w:tc>
        <w:tc>
          <w:tcPr>
            <w:tcW w:w="2843" w:type="dxa"/>
            <w:tcBorders/>
          </w:tcPr>
          <w:p>
            <w:pPr>
              <w:pStyle w:val="ConsPlusNormal"/>
              <w:bidi w:val="0"/>
              <w:ind w:hanging="0" w:left="0" w:right="0"/>
              <w:rPr/>
            </w:pPr>
            <w:r>
              <w:rPr/>
              <w:t>Воспалительные заболевания кишечника</w:t>
            </w:r>
          </w:p>
        </w:tc>
        <w:tc>
          <w:tcPr>
            <w:tcW w:w="3967" w:type="dxa"/>
            <w:tcBorders/>
          </w:tcPr>
          <w:p>
            <w:pPr>
              <w:pStyle w:val="ConsPlusNormal"/>
              <w:bidi w:val="0"/>
              <w:ind w:hanging="0" w:left="0" w:right="0"/>
              <w:rPr/>
            </w:pPr>
            <w:r>
              <w:rPr/>
              <w:t>K50, K50.0, K50.1, K50.8, K50.9, K51, K51.0, K51.2, K51.3, K51.4, K51.5, K51.8, K51.9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2,01</w:t>
            </w:r>
          </w:p>
        </w:tc>
      </w:tr>
      <w:tr>
        <w:trPr/>
        <w:tc>
          <w:tcPr>
            <w:tcW w:w="1237" w:type="dxa"/>
            <w:tcBorders/>
          </w:tcPr>
          <w:p>
            <w:pPr>
              <w:pStyle w:val="ConsPlusNormal"/>
              <w:bidi w:val="0"/>
              <w:ind w:hanging="0" w:left="0" w:right="0"/>
              <w:jc w:val="center"/>
              <w:rPr/>
            </w:pPr>
            <w:r>
              <w:rPr/>
              <w:t>st04.003</w:t>
            </w:r>
          </w:p>
        </w:tc>
        <w:tc>
          <w:tcPr>
            <w:tcW w:w="2843" w:type="dxa"/>
            <w:tcBorders/>
          </w:tcPr>
          <w:p>
            <w:pPr>
              <w:pStyle w:val="ConsPlusNormal"/>
              <w:bidi w:val="0"/>
              <w:ind w:hanging="0" w:left="0" w:right="0"/>
              <w:rPr/>
            </w:pPr>
            <w:r>
              <w:rPr/>
              <w:t>Болезни печени, невирусные (уровень 1)</w:t>
            </w:r>
          </w:p>
        </w:tc>
        <w:tc>
          <w:tcPr>
            <w:tcW w:w="3967" w:type="dxa"/>
            <w:tcBorders/>
          </w:tcPr>
          <w:p>
            <w:pPr>
              <w:pStyle w:val="ConsPlusNormal"/>
              <w:bidi w:val="0"/>
              <w:ind w:hanging="0" w:left="0" w:right="0"/>
              <w:rPr/>
            </w:pPr>
            <w:r>
              <w:rPr/>
              <w:t>I81, K70.0, K70.1, K70.2, K70.4, K70.9, K73.0, K73.1, K73.8, K73.9, K75.0, K75.1, K75.2, K75.3, K75.8, K75.9, K76.0, K76.1, K76.2, K76.3, K76.4, K76.5, K76.6, K76.7, K76.8, K76.9, K77.0, K77.8, Q44.6, Q44.7, R16.0, R16.2, R17, R17.0, R17.9, R18, R93.2, R94.5, S36.1, S36.10, S36.11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0,86</w:t>
            </w:r>
          </w:p>
        </w:tc>
      </w:tr>
      <w:tr>
        <w:trPr/>
        <w:tc>
          <w:tcPr>
            <w:tcW w:w="1237" w:type="dxa"/>
            <w:tcBorders/>
          </w:tcPr>
          <w:p>
            <w:pPr>
              <w:pStyle w:val="ConsPlusNormal"/>
              <w:bidi w:val="0"/>
              <w:ind w:hanging="0" w:left="0" w:right="0"/>
              <w:jc w:val="center"/>
              <w:rPr/>
            </w:pPr>
            <w:r>
              <w:rPr/>
              <w:t>st04.004</w:t>
            </w:r>
          </w:p>
        </w:tc>
        <w:tc>
          <w:tcPr>
            <w:tcW w:w="2843" w:type="dxa"/>
            <w:tcBorders/>
          </w:tcPr>
          <w:p>
            <w:pPr>
              <w:pStyle w:val="ConsPlusNormal"/>
              <w:bidi w:val="0"/>
              <w:ind w:hanging="0" w:left="0" w:right="0"/>
              <w:rPr/>
            </w:pPr>
            <w:r>
              <w:rPr/>
              <w:t>Болезни печени, невирусные (уровень 2)</w:t>
            </w:r>
          </w:p>
        </w:tc>
        <w:tc>
          <w:tcPr>
            <w:tcW w:w="3967" w:type="dxa"/>
            <w:tcBorders/>
          </w:tcPr>
          <w:p>
            <w:pPr>
              <w:pStyle w:val="ConsPlusNormal"/>
              <w:bidi w:val="0"/>
              <w:ind w:hanging="0" w:left="0" w:right="0"/>
              <w:rPr/>
            </w:pPr>
            <w:r>
              <w:rPr/>
              <w:t>K70.3, K71, K71.0, K71.1, K71.2, K71.3, K71.4, K71.5, K71.6, K71.7, K71.8, K71.9, K72.0, K72.1, K72.9, K73.2, K74.0, K74.1, K74.2, K74.3, K74.4, K74.5, K74.6, K75.4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1,21</w:t>
            </w:r>
          </w:p>
        </w:tc>
      </w:tr>
      <w:tr>
        <w:trPr/>
        <w:tc>
          <w:tcPr>
            <w:tcW w:w="1237" w:type="dxa"/>
            <w:tcBorders/>
          </w:tcPr>
          <w:p>
            <w:pPr>
              <w:pStyle w:val="ConsPlusNormal"/>
              <w:bidi w:val="0"/>
              <w:ind w:hanging="0" w:left="0" w:right="0"/>
              <w:jc w:val="center"/>
              <w:rPr/>
            </w:pPr>
            <w:r>
              <w:rPr/>
              <w:t>st04.005</w:t>
            </w:r>
          </w:p>
        </w:tc>
        <w:tc>
          <w:tcPr>
            <w:tcW w:w="2843" w:type="dxa"/>
            <w:tcBorders/>
          </w:tcPr>
          <w:p>
            <w:pPr>
              <w:pStyle w:val="ConsPlusNormal"/>
              <w:bidi w:val="0"/>
              <w:ind w:hanging="0" w:left="0" w:right="0"/>
              <w:rPr/>
            </w:pPr>
            <w:r>
              <w:rPr/>
              <w:t>Болезни поджелудочной железы</w:t>
            </w:r>
          </w:p>
        </w:tc>
        <w:tc>
          <w:tcPr>
            <w:tcW w:w="3967" w:type="dxa"/>
            <w:tcBorders/>
          </w:tcPr>
          <w:p>
            <w:pPr>
              <w:pStyle w:val="ConsPlusNormal"/>
              <w:bidi w:val="0"/>
              <w:ind w:hanging="0" w:left="0" w:right="0"/>
              <w:rPr/>
            </w:pPr>
            <w:r>
              <w:rPr/>
              <w:t>K85, K85.0, K85.1, K85.2, K85.3, K85.8, K85.9, K86, K86.0, K86.1, K86.2, K86.3, K86.8, K86.9, K87.1, Q45.0, Q45.1, Q45.2, Q45.3, S36.2, S36.20, S36.21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0,87</w:t>
            </w:r>
          </w:p>
        </w:tc>
      </w:tr>
      <w:tr>
        <w:trPr/>
        <w:tc>
          <w:tcPr>
            <w:tcW w:w="1237" w:type="dxa"/>
            <w:tcBorders/>
          </w:tcPr>
          <w:p>
            <w:pPr>
              <w:pStyle w:val="ConsPlusNormal"/>
              <w:bidi w:val="0"/>
              <w:ind w:hanging="0" w:left="0" w:right="0"/>
              <w:jc w:val="center"/>
              <w:rPr/>
            </w:pPr>
            <w:r>
              <w:rPr/>
              <w:t>st04.006</w:t>
            </w:r>
          </w:p>
        </w:tc>
        <w:tc>
          <w:tcPr>
            <w:tcW w:w="2843" w:type="dxa"/>
            <w:tcBorders/>
          </w:tcPr>
          <w:p>
            <w:pPr>
              <w:pStyle w:val="ConsPlusNormal"/>
              <w:bidi w:val="0"/>
              <w:ind w:hanging="0" w:left="0" w:right="0"/>
              <w:rPr/>
            </w:pPr>
            <w:r>
              <w:rPr/>
              <w:t>Панкреатит с синдромом органной дисфункции</w:t>
            </w:r>
          </w:p>
        </w:tc>
        <w:tc>
          <w:tcPr>
            <w:tcW w:w="3967" w:type="dxa"/>
            <w:tcBorders/>
          </w:tcPr>
          <w:p>
            <w:pPr>
              <w:pStyle w:val="ConsPlusNormal"/>
              <w:bidi w:val="0"/>
              <w:ind w:hanging="0" w:left="0" w:right="0"/>
              <w:rPr/>
            </w:pPr>
            <w:r>
              <w:rPr/>
              <w:t>K85, K85.0, K85.1, K85.2, K85.3, K85.8, K85.9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tc>
        <w:tc>
          <w:tcPr>
            <w:tcW w:w="1020" w:type="dxa"/>
            <w:tcBorders/>
          </w:tcPr>
          <w:p>
            <w:pPr>
              <w:pStyle w:val="ConsPlusNormal"/>
              <w:bidi w:val="0"/>
              <w:ind w:hanging="0" w:left="0" w:right="0"/>
              <w:jc w:val="center"/>
              <w:rPr/>
            </w:pPr>
            <w:r>
              <w:rPr/>
              <w:t>4,19</w:t>
            </w:r>
          </w:p>
        </w:tc>
      </w:tr>
      <w:tr>
        <w:trPr/>
        <w:tc>
          <w:tcPr>
            <w:tcW w:w="1237" w:type="dxa"/>
            <w:tcBorders/>
          </w:tcPr>
          <w:p>
            <w:pPr>
              <w:pStyle w:val="ConsPlusNormal"/>
              <w:numPr>
                <w:ilvl w:val="0"/>
                <w:numId w:val="0"/>
              </w:numPr>
              <w:bidi w:val="0"/>
              <w:ind w:hanging="0" w:left="0" w:right="0"/>
              <w:jc w:val="center"/>
              <w:outlineLvl w:val="3"/>
              <w:rPr/>
            </w:pPr>
            <w:r>
              <w:rPr/>
              <w:t>st05</w:t>
            </w:r>
          </w:p>
        </w:tc>
        <w:tc>
          <w:tcPr>
            <w:tcW w:w="2843" w:type="dxa"/>
            <w:tcBorders/>
          </w:tcPr>
          <w:p>
            <w:pPr>
              <w:pStyle w:val="ConsPlusNormal"/>
              <w:bidi w:val="0"/>
              <w:ind w:hanging="0" w:left="0" w:right="0"/>
              <w:rPr/>
            </w:pPr>
            <w:r>
              <w:rPr/>
              <w:t>Гематология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1,66</w:t>
            </w:r>
          </w:p>
        </w:tc>
      </w:tr>
      <w:tr>
        <w:trPr/>
        <w:tc>
          <w:tcPr>
            <w:tcW w:w="1237" w:type="dxa"/>
            <w:tcBorders/>
          </w:tcPr>
          <w:p>
            <w:pPr>
              <w:pStyle w:val="ConsPlusNormal"/>
              <w:bidi w:val="0"/>
              <w:ind w:hanging="0" w:left="0" w:right="0"/>
              <w:jc w:val="center"/>
              <w:rPr/>
            </w:pPr>
            <w:r>
              <w:rPr/>
              <w:t>st05.001</w:t>
            </w:r>
          </w:p>
        </w:tc>
        <w:tc>
          <w:tcPr>
            <w:tcW w:w="2843" w:type="dxa"/>
            <w:tcBorders/>
          </w:tcPr>
          <w:p>
            <w:pPr>
              <w:pStyle w:val="ConsPlusNormal"/>
              <w:bidi w:val="0"/>
              <w:ind w:hanging="0" w:left="0" w:right="0"/>
              <w:rPr/>
            </w:pPr>
            <w:r>
              <w:rPr/>
              <w:t>Анемии (уровень 1)</w:t>
            </w:r>
          </w:p>
        </w:tc>
        <w:tc>
          <w:tcPr>
            <w:tcW w:w="3967" w:type="dxa"/>
            <w:tcBorders/>
          </w:tcPr>
          <w:p>
            <w:pPr>
              <w:pStyle w:val="ConsPlusNormal"/>
              <w:bidi w:val="0"/>
              <w:ind w:hanging="0" w:left="0" w:right="0"/>
              <w:rPr/>
            </w:pPr>
            <w:r>
              <w:rPr/>
              <w:t>D50, D50.0, D50.1, D50.8, D50.9, D51, D51.0, D51.1, D51.2, D51.3, D51.8, D51.9, D52, D52.0, D52.1, D52.8, D52.9, D53, D53.0, D53.1, D53.2, D53.8, D53.9, D57.1, D57.3, D63.0, D63.8, D64.8, D64.9, R71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0,94</w:t>
            </w:r>
          </w:p>
        </w:tc>
      </w:tr>
      <w:tr>
        <w:trPr/>
        <w:tc>
          <w:tcPr>
            <w:tcW w:w="1237" w:type="dxa"/>
            <w:tcBorders/>
          </w:tcPr>
          <w:p>
            <w:pPr>
              <w:pStyle w:val="ConsPlusNormal"/>
              <w:bidi w:val="0"/>
              <w:ind w:hanging="0" w:left="0" w:right="0"/>
              <w:jc w:val="center"/>
              <w:rPr/>
            </w:pPr>
            <w:r>
              <w:rPr/>
              <w:t>st05.002</w:t>
            </w:r>
          </w:p>
        </w:tc>
        <w:tc>
          <w:tcPr>
            <w:tcW w:w="2843" w:type="dxa"/>
            <w:tcBorders/>
          </w:tcPr>
          <w:p>
            <w:pPr>
              <w:pStyle w:val="ConsPlusNormal"/>
              <w:bidi w:val="0"/>
              <w:ind w:hanging="0" w:left="0" w:right="0"/>
              <w:rPr/>
            </w:pPr>
            <w:r>
              <w:rPr/>
              <w:t>Анемии (уровень 2)</w:t>
            </w:r>
          </w:p>
        </w:tc>
        <w:tc>
          <w:tcPr>
            <w:tcW w:w="3967" w:type="dxa"/>
            <w:tcBorders/>
          </w:tcPr>
          <w:p>
            <w:pPr>
              <w:pStyle w:val="ConsPlusNormal"/>
              <w:bidi w:val="0"/>
              <w:ind w:hanging="0" w:left="0" w:right="0"/>
              <w:rPr/>
            </w:pPr>
            <w:r>
              <w:rPr/>
              <w:t>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5,32</w:t>
            </w:r>
          </w:p>
        </w:tc>
      </w:tr>
      <w:tr>
        <w:trPr/>
        <w:tc>
          <w:tcPr>
            <w:tcW w:w="1237" w:type="dxa"/>
            <w:tcBorders/>
          </w:tcPr>
          <w:p>
            <w:pPr>
              <w:pStyle w:val="ConsPlusNormal"/>
              <w:bidi w:val="0"/>
              <w:ind w:hanging="0" w:left="0" w:right="0"/>
              <w:jc w:val="center"/>
              <w:rPr/>
            </w:pPr>
            <w:r>
              <w:rPr/>
              <w:t>st05.003</w:t>
            </w:r>
          </w:p>
        </w:tc>
        <w:tc>
          <w:tcPr>
            <w:tcW w:w="2843" w:type="dxa"/>
            <w:tcBorders/>
          </w:tcPr>
          <w:p>
            <w:pPr>
              <w:pStyle w:val="ConsPlusNormal"/>
              <w:bidi w:val="0"/>
              <w:ind w:hanging="0" w:left="0" w:right="0"/>
              <w:rPr/>
            </w:pPr>
            <w:r>
              <w:rPr/>
              <w:t>Нарушения свертываемости крови</w:t>
            </w:r>
          </w:p>
        </w:tc>
        <w:tc>
          <w:tcPr>
            <w:tcW w:w="3967" w:type="dxa"/>
            <w:tcBorders/>
          </w:tcPr>
          <w:p>
            <w:pPr>
              <w:pStyle w:val="ConsPlusNormal"/>
              <w:bidi w:val="0"/>
              <w:ind w:hanging="0" w:left="0" w:right="0"/>
              <w:rPr/>
            </w:pPr>
            <w:r>
              <w:rPr/>
              <w:t>D65, D66, D67, D68, D68.0, D68.1, D68.2, D68.3, D68.4, D68.8, D68.9, D69, D69.0, D69.1, D69.2, D69.3, D69.4, D69.5, D69.6, D69.8, D69.9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4,50</w:t>
            </w:r>
          </w:p>
        </w:tc>
      </w:tr>
      <w:tr>
        <w:trPr/>
        <w:tc>
          <w:tcPr>
            <w:tcW w:w="1237" w:type="dxa"/>
            <w:tcBorders/>
          </w:tcPr>
          <w:p>
            <w:pPr>
              <w:pStyle w:val="ConsPlusNormal"/>
              <w:bidi w:val="0"/>
              <w:ind w:hanging="0" w:left="0" w:right="0"/>
              <w:jc w:val="center"/>
              <w:rPr/>
            </w:pPr>
            <w:r>
              <w:rPr/>
              <w:t>st05.004</w:t>
            </w:r>
          </w:p>
        </w:tc>
        <w:tc>
          <w:tcPr>
            <w:tcW w:w="2843" w:type="dxa"/>
            <w:tcBorders/>
          </w:tcPr>
          <w:p>
            <w:pPr>
              <w:pStyle w:val="ConsPlusNormal"/>
              <w:bidi w:val="0"/>
              <w:ind w:hanging="0" w:left="0" w:right="0"/>
              <w:rPr/>
            </w:pPr>
            <w:r>
              <w:rPr/>
              <w:t>Другие болезни крови и кроветворных органов (уровень 1)</w:t>
            </w:r>
          </w:p>
        </w:tc>
        <w:tc>
          <w:tcPr>
            <w:tcW w:w="3967" w:type="dxa"/>
            <w:tcBorders/>
          </w:tcPr>
          <w:p>
            <w:pPr>
              <w:pStyle w:val="ConsPlusNormal"/>
              <w:bidi w:val="0"/>
              <w:ind w:hanging="0" w:left="0" w:right="0"/>
              <w:rPr/>
            </w:pPr>
            <w:r>
              <w:rPr/>
              <w:t>D68.5, D68.6, D70, D71, D72, D72.0, D72.1, D72.8, D72.9, D73, D73.0, D73.1, D73.2, D73.3, D73.4, D73.5, D73.8, D73.9, D75, D75.9, D77, E32, E32.0, E32.1, E32.8, E32.9, E88.0, Q89.0, R72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1,09</w:t>
            </w:r>
          </w:p>
        </w:tc>
      </w:tr>
      <w:tr>
        <w:trPr/>
        <w:tc>
          <w:tcPr>
            <w:tcW w:w="1237" w:type="dxa"/>
            <w:tcBorders/>
          </w:tcPr>
          <w:p>
            <w:pPr>
              <w:pStyle w:val="ConsPlusNormal"/>
              <w:bidi w:val="0"/>
              <w:ind w:hanging="0" w:left="0" w:right="0"/>
              <w:jc w:val="center"/>
              <w:rPr/>
            </w:pPr>
            <w:r>
              <w:rPr/>
              <w:t>st05.005</w:t>
            </w:r>
          </w:p>
        </w:tc>
        <w:tc>
          <w:tcPr>
            <w:tcW w:w="2843" w:type="dxa"/>
            <w:tcBorders/>
          </w:tcPr>
          <w:p>
            <w:pPr>
              <w:pStyle w:val="ConsPlusNormal"/>
              <w:bidi w:val="0"/>
              <w:ind w:hanging="0" w:left="0" w:right="0"/>
              <w:rPr/>
            </w:pPr>
            <w:r>
              <w:rPr/>
              <w:t>Другие болезни крови и кроветворных органов (уровень 2)</w:t>
            </w:r>
          </w:p>
        </w:tc>
        <w:tc>
          <w:tcPr>
            <w:tcW w:w="3967" w:type="dxa"/>
            <w:tcBorders/>
          </w:tcPr>
          <w:p>
            <w:pPr>
              <w:pStyle w:val="ConsPlusNormal"/>
              <w:bidi w:val="0"/>
              <w:ind w:hanging="0" w:left="0" w:right="0"/>
              <w:rPr/>
            </w:pPr>
            <w:r>
              <w:rPr/>
              <w:t>D75.0, D75.1, D75.8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4,51</w:t>
            </w:r>
          </w:p>
        </w:tc>
      </w:tr>
      <w:tr>
        <w:trPr/>
        <w:tc>
          <w:tcPr>
            <w:tcW w:w="1237" w:type="dxa"/>
            <w:vMerge w:val="restart"/>
            <w:tcBorders/>
          </w:tcPr>
          <w:p>
            <w:pPr>
              <w:pStyle w:val="ConsPlusNormal"/>
              <w:tabs>
                <w:tab w:val="clear" w:pos="720"/>
              </w:tabs>
              <w:bidi w:val="0"/>
              <w:ind w:hanging="0" w:left="0" w:right="0"/>
              <w:jc w:val="center"/>
              <w:rPr/>
            </w:pPr>
            <w:r>
              <w:rPr/>
              <w:t>st05.008</w:t>
            </w:r>
          </w:p>
        </w:tc>
        <w:tc>
          <w:tcPr>
            <w:tcW w:w="2843" w:type="dxa"/>
            <w:vMerge w:val="restart"/>
            <w:tcBorders/>
          </w:tcPr>
          <w:p>
            <w:pPr>
              <w:pStyle w:val="ConsPlusNormal"/>
              <w:tabs>
                <w:tab w:val="clear" w:pos="720"/>
              </w:tabs>
              <w:bidi w:val="0"/>
              <w:ind w:hanging="0" w:left="0" w:right="0"/>
              <w:rPr/>
            </w:pPr>
            <w:r>
              <w:rPr/>
              <w:t>Лекарственная терапия при доброкачественных заболеваниях крови и пузырном заносе</w:t>
            </w:r>
          </w:p>
        </w:tc>
        <w:tc>
          <w:tcPr>
            <w:tcW w:w="3967" w:type="dxa"/>
            <w:tcBorders/>
          </w:tcPr>
          <w:p>
            <w:pPr>
              <w:pStyle w:val="ConsPlusNormal"/>
              <w:tabs>
                <w:tab w:val="clear" w:pos="720"/>
              </w:tabs>
              <w:bidi w:val="0"/>
              <w:ind w:hanging="0" w:left="0" w:right="0"/>
              <w:rPr/>
            </w:pPr>
            <w:r>
              <w:rPr/>
              <w:t>D70, D71, D72.0, D72.8, D72.9, D75.0, D75.1, D75.8, D75.9</w:t>
            </w:r>
          </w:p>
        </w:tc>
        <w:tc>
          <w:tcPr>
            <w:tcW w:w="3969" w:type="dxa"/>
            <w:tcBorders/>
          </w:tcPr>
          <w:p>
            <w:pPr>
              <w:pStyle w:val="ConsPlusNormal"/>
              <w:tabs>
                <w:tab w:val="clear" w:pos="720"/>
              </w:tabs>
              <w:bidi w:val="0"/>
              <w:ind w:hanging="0" w:left="0" w:right="0"/>
              <w:jc w:val="center"/>
              <w:rPr/>
            </w:pPr>
            <w:r>
              <w:rPr/>
              <w:t>A25.05.001</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2,05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D76.1, D76.2, D76.3</w:t>
            </w:r>
          </w:p>
        </w:tc>
        <w:tc>
          <w:tcPr>
            <w:tcW w:w="3969" w:type="dxa"/>
            <w:tcBorders/>
          </w:tcPr>
          <w:p>
            <w:pPr>
              <w:pStyle w:val="ConsPlusNormal"/>
              <w:tabs>
                <w:tab w:val="clear" w:pos="720"/>
              </w:tabs>
              <w:bidi w:val="0"/>
              <w:ind w:hanging="0" w:left="0" w:right="0"/>
              <w:jc w:val="center"/>
              <w:rPr/>
            </w:pPr>
            <w:r>
              <w:rPr/>
              <w:t>A25.05.005</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vMerge w:val="continue"/>
            <w:tcBorders/>
          </w:tcPr>
          <w:p>
            <w:pPr>
              <w:pStyle w:val="ConsPlusNormal"/>
              <w:bidi w:val="0"/>
              <w:ind w:hanging="0" w:left="0" w:right="0"/>
              <w:jc w:val="center"/>
              <w:rPr/>
            </w:pPr>
            <w:r>
              <w:rPr/>
            </w:r>
          </w:p>
        </w:tc>
        <w:tc>
          <w:tcPr>
            <w:tcW w:w="2843" w:type="dxa"/>
            <w:vMerge w:val="continue"/>
            <w:tcBorders/>
          </w:tcPr>
          <w:p>
            <w:pPr>
              <w:pStyle w:val="ConsPlusNormal"/>
              <w:bidi w:val="0"/>
              <w:ind w:hanging="0" w:left="0" w:right="0"/>
              <w:jc w:val="center"/>
              <w:rPr/>
            </w:pPr>
            <w:r>
              <w:rPr/>
            </w:r>
          </w:p>
        </w:tc>
        <w:tc>
          <w:tcPr>
            <w:tcW w:w="3967" w:type="dxa"/>
            <w:tcBorders/>
          </w:tcPr>
          <w:p>
            <w:pPr>
              <w:pStyle w:val="ConsPlusNormal"/>
              <w:bidi w:val="0"/>
              <w:ind w:hanging="0" w:left="0" w:right="0"/>
              <w:rPr/>
            </w:pPr>
            <w:r>
              <w:rPr/>
              <w:t>O01.0, O01.1, O01.9</w:t>
            </w:r>
          </w:p>
        </w:tc>
        <w:tc>
          <w:tcPr>
            <w:tcW w:w="3969" w:type="dxa"/>
            <w:tcBorders/>
          </w:tcPr>
          <w:p>
            <w:pPr>
              <w:pStyle w:val="ConsPlusNormal"/>
              <w:bidi w:val="0"/>
              <w:ind w:hanging="0" w:left="0" w:right="0"/>
              <w:jc w:val="center"/>
              <w:rPr/>
            </w:pPr>
            <w:r>
              <w:rPr/>
              <w:t>A25.30.038</w:t>
            </w:r>
          </w:p>
        </w:tc>
        <w:tc>
          <w:tcPr>
            <w:tcW w:w="2833" w:type="dxa"/>
            <w:tcBorders/>
          </w:tcPr>
          <w:p>
            <w:pPr>
              <w:pStyle w:val="ConsPlusNormal"/>
              <w:bidi w:val="0"/>
              <w:ind w:hanging="0" w:left="0" w:right="0"/>
              <w:jc w:val="center"/>
              <w:rPr/>
            </w:pPr>
            <w:r>
              <w:rPr/>
              <w:t>-</w:t>
            </w:r>
          </w:p>
        </w:tc>
        <w:tc>
          <w:tcPr>
            <w:tcW w:w="1020" w:type="dxa"/>
            <w:vMerge w:val="continue"/>
            <w:tcBorders/>
          </w:tcPr>
          <w:p>
            <w:pPr>
              <w:pStyle w:val="ConsPlusNormal"/>
              <w:bidi w:val="0"/>
              <w:ind w:hanging="0" w:left="0" w:right="0"/>
              <w:jc w:val="center"/>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st06</w:t>
            </w:r>
          </w:p>
        </w:tc>
        <w:tc>
          <w:tcPr>
            <w:tcW w:w="2843" w:type="dxa"/>
            <w:tcBorders/>
          </w:tcPr>
          <w:p>
            <w:pPr>
              <w:pStyle w:val="ConsPlusNormal"/>
              <w:tabs>
                <w:tab w:val="clear" w:pos="720"/>
              </w:tabs>
              <w:bidi w:val="0"/>
              <w:ind w:hanging="0" w:left="0" w:right="0"/>
              <w:rPr/>
            </w:pPr>
            <w:r>
              <w:rPr/>
              <w:t>Дерматовенерология</w:t>
            </w:r>
          </w:p>
        </w:tc>
        <w:tc>
          <w:tcPr>
            <w:tcW w:w="3967" w:type="dxa"/>
            <w:tcBorders/>
          </w:tcPr>
          <w:p>
            <w:pPr>
              <w:pStyle w:val="ConsPlusNormal"/>
              <w:tabs>
                <w:tab w:val="clear" w:pos="720"/>
              </w:tabs>
              <w:bidi w:val="0"/>
              <w:ind w:hanging="0" w:left="0" w:right="0"/>
              <w:rPr/>
            </w:pPr>
            <w:r>
              <w:rPr/>
            </w:r>
          </w:p>
        </w:tc>
        <w:tc>
          <w:tcPr>
            <w:tcW w:w="3969" w:type="dxa"/>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r>
          </w:p>
        </w:tc>
        <w:tc>
          <w:tcPr>
            <w:tcW w:w="1020" w:type="dxa"/>
            <w:tcBorders/>
          </w:tcPr>
          <w:p>
            <w:pPr>
              <w:pStyle w:val="ConsPlusNormal"/>
              <w:tabs>
                <w:tab w:val="clear" w:pos="720"/>
              </w:tabs>
              <w:bidi w:val="0"/>
              <w:ind w:hanging="0" w:left="0" w:right="0"/>
              <w:jc w:val="center"/>
              <w:rPr/>
            </w:pPr>
            <w:r>
              <w:rPr/>
              <w:t>0,80</w:t>
            </w:r>
          </w:p>
        </w:tc>
      </w:tr>
      <w:tr>
        <w:trPr/>
        <w:tc>
          <w:tcPr>
            <w:tcW w:w="1237" w:type="dxa"/>
            <w:tcBorders/>
          </w:tcPr>
          <w:p>
            <w:pPr>
              <w:pStyle w:val="ConsPlusNormal"/>
              <w:bidi w:val="0"/>
              <w:ind w:hanging="0" w:left="0" w:right="0"/>
              <w:jc w:val="center"/>
              <w:rPr/>
            </w:pPr>
            <w:r>
              <w:rPr/>
              <w:t>st06.004</w:t>
            </w:r>
          </w:p>
        </w:tc>
        <w:tc>
          <w:tcPr>
            <w:tcW w:w="2843" w:type="dxa"/>
            <w:tcBorders/>
          </w:tcPr>
          <w:p>
            <w:pPr>
              <w:pStyle w:val="ConsPlusNormal"/>
              <w:bidi w:val="0"/>
              <w:ind w:hanging="0" w:left="0" w:right="0"/>
              <w:rPr/>
            </w:pPr>
            <w:r>
              <w:rPr/>
              <w:t>Лечение дерматозов с применением наружной терапии</w:t>
            </w:r>
          </w:p>
        </w:tc>
        <w:tc>
          <w:tcPr>
            <w:tcW w:w="3967" w:type="dxa"/>
            <w:tcBorders/>
          </w:tcPr>
          <w:p>
            <w:pPr>
              <w:pStyle w:val="ConsPlusNormal"/>
              <w:bidi w:val="0"/>
              <w:ind w:hanging="0" w:left="0" w:right="0"/>
              <w:rPr/>
            </w:pPr>
            <w:r>
              <w:rPr/>
              <w:t>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st06.005</w:t>
            </w:r>
          </w:p>
        </w:tc>
        <w:tc>
          <w:tcPr>
            <w:tcW w:w="2843" w:type="dxa"/>
            <w:tcBorders/>
          </w:tcPr>
          <w:p>
            <w:pPr>
              <w:pStyle w:val="ConsPlusNormal"/>
              <w:bidi w:val="0"/>
              <w:ind w:hanging="0" w:left="0" w:right="0"/>
              <w:rPr/>
            </w:pPr>
            <w:r>
              <w:rPr/>
              <w:t>Лечение дерматозов с применением наружной терапии, физиотерапии, плазмафереза</w:t>
            </w:r>
          </w:p>
        </w:tc>
        <w:tc>
          <w:tcPr>
            <w:tcW w:w="3967" w:type="dxa"/>
            <w:tcBorders/>
          </w:tcPr>
          <w:p>
            <w:pPr>
              <w:pStyle w:val="ConsPlusNormal"/>
              <w:bidi w:val="0"/>
              <w:ind w:hanging="0" w:left="0" w:right="0"/>
              <w:rPr/>
            </w:pPr>
            <w:r>
              <w:rPr/>
              <w:t>L10.5, L26, L30.8, L30.9, L40.5, L53.1, L53.3, L53.8, L90.0, L90.3, L90.8, L90.9, L91.8, L91.9, L92.0, L92.1, L94.0, L94.1, L94.5, L94.8, L94.9, L95.0, L98.1, L98.5, Q81.0, Q81.1, Q81.2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derm1</w:t>
            </w:r>
          </w:p>
        </w:tc>
        <w:tc>
          <w:tcPr>
            <w:tcW w:w="1020" w:type="dxa"/>
            <w:tcBorders/>
          </w:tcPr>
          <w:p>
            <w:pPr>
              <w:pStyle w:val="ConsPlusNormal"/>
              <w:bidi w:val="0"/>
              <w:ind w:hanging="0" w:left="0" w:right="0"/>
              <w:jc w:val="center"/>
              <w:rPr/>
            </w:pPr>
            <w:r>
              <w:rPr/>
              <w:t>1,39</w:t>
            </w:r>
          </w:p>
        </w:tc>
      </w:tr>
      <w:tr>
        <w:trPr/>
        <w:tc>
          <w:tcPr>
            <w:tcW w:w="1237" w:type="dxa"/>
            <w:tcBorders/>
          </w:tcPr>
          <w:p>
            <w:pPr>
              <w:pStyle w:val="ConsPlusNormal"/>
              <w:bidi w:val="0"/>
              <w:ind w:hanging="0" w:left="0" w:right="0"/>
              <w:jc w:val="center"/>
              <w:rPr/>
            </w:pPr>
            <w:r>
              <w:rPr/>
              <w:t>st06.006</w:t>
            </w:r>
          </w:p>
        </w:tc>
        <w:tc>
          <w:tcPr>
            <w:tcW w:w="2843" w:type="dxa"/>
            <w:tcBorders/>
          </w:tcPr>
          <w:p>
            <w:pPr>
              <w:pStyle w:val="ConsPlusNormal"/>
              <w:bidi w:val="0"/>
              <w:ind w:hanging="0" w:left="0" w:right="0"/>
              <w:rPr/>
            </w:pPr>
            <w:r>
              <w:rPr/>
              <w:t>Лечение дерматозов с применением наружной и системной терапии</w:t>
            </w:r>
          </w:p>
        </w:tc>
        <w:tc>
          <w:tcPr>
            <w:tcW w:w="3967" w:type="dxa"/>
            <w:tcBorders/>
          </w:tcPr>
          <w:p>
            <w:pPr>
              <w:pStyle w:val="ConsPlusNormal"/>
              <w:bidi w:val="0"/>
              <w:ind w:hanging="0" w:left="0" w:right="0"/>
              <w:rPr/>
            </w:pPr>
            <w:r>
              <w:rPr/>
              <w:t>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derm2</w:t>
            </w:r>
          </w:p>
        </w:tc>
        <w:tc>
          <w:tcPr>
            <w:tcW w:w="1020" w:type="dxa"/>
            <w:tcBorders/>
          </w:tcPr>
          <w:p>
            <w:pPr>
              <w:pStyle w:val="ConsPlusNormal"/>
              <w:bidi w:val="0"/>
              <w:ind w:hanging="0" w:left="0" w:right="0"/>
              <w:jc w:val="center"/>
              <w:rPr/>
            </w:pPr>
            <w:r>
              <w:rPr/>
              <w:t>2,10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L40.0, L40.1, L40.2, L40.3, L40.4, L40.5, L40.8, L40.9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derm3</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C84.0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derm4</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st06.007</w:t>
            </w:r>
          </w:p>
        </w:tc>
        <w:tc>
          <w:tcPr>
            <w:tcW w:w="2843" w:type="dxa"/>
            <w:tcBorders/>
          </w:tcPr>
          <w:p>
            <w:pPr>
              <w:pStyle w:val="ConsPlusNormal"/>
              <w:bidi w:val="0"/>
              <w:ind w:hanging="0" w:left="0" w:right="0"/>
              <w:rPr/>
            </w:pPr>
            <w:r>
              <w:rPr/>
              <w:t>Лечение дерматозов с применением наружной терапии и фототерапии</w:t>
            </w:r>
          </w:p>
        </w:tc>
        <w:tc>
          <w:tcPr>
            <w:tcW w:w="3967" w:type="dxa"/>
            <w:tcBorders/>
          </w:tcPr>
          <w:p>
            <w:pPr>
              <w:pStyle w:val="ConsPlusNormal"/>
              <w:bidi w:val="0"/>
              <w:ind w:hanging="0" w:left="0" w:right="0"/>
              <w:rPr/>
            </w:pPr>
            <w:r>
              <w:rPr/>
              <w:t>L20.0, L20.8, L20.9, L21.8, L21.9, L28.1, L30.0, L41.1, L41.3, L41.4, L41.5, L41.8, L43.0, L43.1, L43.2, L43.3, L43.8, L44.0, L44.8, L63.0, L63.1, L66.1, L80, L90.0, L90.3, L90.8, L90.9, L91.9, L92.0, L92.1, L94.0, L94.1, Q82.2, С84.0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derm5</w:t>
            </w:r>
          </w:p>
        </w:tc>
        <w:tc>
          <w:tcPr>
            <w:tcW w:w="1020" w:type="dxa"/>
            <w:tcBorders/>
          </w:tcPr>
          <w:p>
            <w:pPr>
              <w:pStyle w:val="ConsPlusNormal"/>
              <w:bidi w:val="0"/>
              <w:ind w:hanging="0" w:left="0" w:right="0"/>
              <w:jc w:val="center"/>
              <w:rPr/>
            </w:pPr>
            <w:r>
              <w:rPr/>
              <w:t>2,86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L40.0, L40.2, L40.3, L40.4, L40.5, L40.8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derm6</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L20.0, L20.8, L20.9, L21.8, L21.9, L28.1, L30.0, L41.1, L41.3, L41.4, L41.5, L41.8, L43.0, L43.1, L43.2, L43.3, L43.8, L44.0, L44.8, L63.0, L63.1, L66.1, L80, L90.0, L90.3, L90.8, L90.9, L91.9, L92.0, L92.1, L94.0, L94.1, Q82.2, C84.0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derm7</w:t>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bidi w:val="0"/>
              <w:ind w:hanging="0" w:left="0" w:right="0"/>
              <w:jc w:val="center"/>
              <w:outlineLvl w:val="3"/>
              <w:rPr/>
            </w:pPr>
            <w:r>
              <w:rPr/>
              <w:t>st07</w:t>
            </w:r>
          </w:p>
        </w:tc>
        <w:tc>
          <w:tcPr>
            <w:tcW w:w="2843" w:type="dxa"/>
            <w:tcBorders/>
          </w:tcPr>
          <w:p>
            <w:pPr>
              <w:pStyle w:val="ConsPlusNormal"/>
              <w:bidi w:val="0"/>
              <w:ind w:hanging="0" w:left="0" w:right="0"/>
              <w:rPr/>
            </w:pPr>
            <w:r>
              <w:rPr/>
              <w:t>Детская кардиология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1,84</w:t>
            </w:r>
          </w:p>
        </w:tc>
      </w:tr>
      <w:tr>
        <w:trPr/>
        <w:tc>
          <w:tcPr>
            <w:tcW w:w="1237" w:type="dxa"/>
            <w:tcBorders/>
          </w:tcPr>
          <w:p>
            <w:pPr>
              <w:pStyle w:val="ConsPlusNormal"/>
              <w:bidi w:val="0"/>
              <w:ind w:hanging="0" w:left="0" w:right="0"/>
              <w:jc w:val="center"/>
              <w:rPr/>
            </w:pPr>
            <w:r>
              <w:rPr/>
              <w:t>st07.001</w:t>
            </w:r>
          </w:p>
        </w:tc>
        <w:tc>
          <w:tcPr>
            <w:tcW w:w="2843" w:type="dxa"/>
            <w:tcBorders/>
          </w:tcPr>
          <w:p>
            <w:pPr>
              <w:pStyle w:val="ConsPlusNormal"/>
              <w:bidi w:val="0"/>
              <w:ind w:hanging="0" w:left="0" w:right="0"/>
              <w:rPr/>
            </w:pPr>
            <w:r>
              <w:rPr/>
              <w:t>Врожденные аномалии сердечно-сосудистой системы, дети</w:t>
            </w:r>
          </w:p>
        </w:tc>
        <w:tc>
          <w:tcPr>
            <w:tcW w:w="3967" w:type="dxa"/>
            <w:tcBorders/>
          </w:tcPr>
          <w:p>
            <w:pPr>
              <w:pStyle w:val="ConsPlusNormal"/>
              <w:bidi w:val="0"/>
              <w:ind w:hanging="0" w:left="0" w:right="0"/>
              <w:rPr/>
            </w:pPr>
            <w:r>
              <w:rPr/>
              <w:t>D18.0, Q20.0, Q20.1, Q20.2, Q20.3, Q20.4, 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1,84</w:t>
            </w:r>
          </w:p>
        </w:tc>
      </w:tr>
      <w:tr>
        <w:trPr/>
        <w:tc>
          <w:tcPr>
            <w:tcW w:w="1237" w:type="dxa"/>
            <w:tcBorders/>
          </w:tcPr>
          <w:p>
            <w:pPr>
              <w:pStyle w:val="ConsPlusNormal"/>
              <w:numPr>
                <w:ilvl w:val="0"/>
                <w:numId w:val="0"/>
              </w:numPr>
              <w:bidi w:val="0"/>
              <w:ind w:hanging="0" w:left="0" w:right="0"/>
              <w:jc w:val="center"/>
              <w:outlineLvl w:val="3"/>
              <w:rPr/>
            </w:pPr>
            <w:r>
              <w:rPr/>
              <w:t>st08</w:t>
            </w:r>
          </w:p>
        </w:tc>
        <w:tc>
          <w:tcPr>
            <w:tcW w:w="2843" w:type="dxa"/>
            <w:tcBorders/>
          </w:tcPr>
          <w:p>
            <w:pPr>
              <w:pStyle w:val="ConsPlusNormal"/>
              <w:bidi w:val="0"/>
              <w:ind w:hanging="0" w:left="0" w:right="0"/>
              <w:rPr/>
            </w:pPr>
            <w:r>
              <w:rPr/>
              <w:t>Детская онкология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6,36</w:t>
            </w:r>
          </w:p>
        </w:tc>
      </w:tr>
      <w:tr>
        <w:trPr/>
        <w:tc>
          <w:tcPr>
            <w:tcW w:w="1237" w:type="dxa"/>
            <w:tcBorders/>
          </w:tcPr>
          <w:p>
            <w:pPr>
              <w:pStyle w:val="ConsPlusNormal"/>
              <w:bidi w:val="0"/>
              <w:ind w:hanging="0" w:left="0" w:right="0"/>
              <w:jc w:val="center"/>
              <w:rPr/>
            </w:pPr>
            <w:r>
              <w:rPr/>
              <w:t>st08.001</w:t>
            </w:r>
          </w:p>
        </w:tc>
        <w:tc>
          <w:tcPr>
            <w:tcW w:w="2843" w:type="dxa"/>
            <w:tcBorders/>
          </w:tcPr>
          <w:p>
            <w:pPr>
              <w:pStyle w:val="ConsPlusNormal"/>
              <w:bidi w:val="0"/>
              <w:ind w:hanging="0" w:left="0" w:right="0"/>
              <w:rPr/>
            </w:pPr>
            <w:r>
              <w:rPr/>
              <w:t>Лекарственная терапия при злокачественных новообразованиях других локализаций (кроме лимфоидной и кроветворной тканей), дети</w:t>
            </w:r>
          </w:p>
        </w:tc>
        <w:tc>
          <w:tcPr>
            <w:tcW w:w="3967" w:type="dxa"/>
            <w:tcBorders/>
          </w:tcPr>
          <w:p>
            <w:pPr>
              <w:pStyle w:val="ConsPlusNormal"/>
              <w:bidi w:val="0"/>
              <w:ind w:hanging="0" w:left="0" w:right="0"/>
              <w:rPr/>
            </w:pPr>
            <w:r>
              <w:rPr/>
              <w:t>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4,37</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21 года</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st08.002</w:t>
            </w:r>
          </w:p>
        </w:tc>
        <w:tc>
          <w:tcPr>
            <w:tcW w:w="2843" w:type="dxa"/>
            <w:tcBorders/>
          </w:tcPr>
          <w:p>
            <w:pPr>
              <w:pStyle w:val="ConsPlusNormal"/>
              <w:bidi w:val="0"/>
              <w:ind w:hanging="0" w:left="0" w:right="0"/>
              <w:rPr/>
            </w:pPr>
            <w:r>
              <w:rPr/>
              <w:t>Лекарственная терапия при остром лейкозе, дети</w:t>
            </w:r>
          </w:p>
        </w:tc>
        <w:tc>
          <w:tcPr>
            <w:tcW w:w="3967" w:type="dxa"/>
            <w:tcBorders/>
          </w:tcPr>
          <w:p>
            <w:pPr>
              <w:pStyle w:val="ConsPlusNormal"/>
              <w:bidi w:val="0"/>
              <w:ind w:hanging="0" w:left="0" w:right="0"/>
              <w:rPr/>
            </w:pPr>
            <w:r>
              <w:rPr/>
              <w:t>C93.3</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7,82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C91.0, C92.0, C92.4, C92.5, C92.6, C92.8, C93.0, C94.0, C94.2, C95.0</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21 года</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st08.003</w:t>
            </w:r>
          </w:p>
        </w:tc>
        <w:tc>
          <w:tcPr>
            <w:tcW w:w="2843" w:type="dxa"/>
            <w:tcBorders/>
          </w:tcPr>
          <w:p>
            <w:pPr>
              <w:pStyle w:val="ConsPlusNormal"/>
              <w:bidi w:val="0"/>
              <w:ind w:hanging="0" w:left="0" w:right="0"/>
              <w:rPr/>
            </w:pPr>
            <w:r>
              <w:rPr/>
              <w:t>Лекарственная терапия при других злокачественных новообразованиях лимфоидной и кроветворной тканей, дети</w:t>
            </w:r>
          </w:p>
        </w:tc>
        <w:tc>
          <w:tcPr>
            <w:tcW w:w="3967" w:type="dxa"/>
            <w:tcBorders/>
          </w:tcPr>
          <w:p>
            <w:pPr>
              <w:pStyle w:val="ConsPlusNormal"/>
              <w:bidi w:val="0"/>
              <w:ind w:hanging="0" w:left="0" w:right="0"/>
              <w:rPr/>
            </w:pPr>
            <w:r>
              <w:rP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5,68</w:t>
            </w:r>
          </w:p>
        </w:tc>
      </w:tr>
      <w:tr>
        <w:trPr/>
        <w:tc>
          <w:tcPr>
            <w:tcW w:w="1237" w:type="dxa"/>
            <w:tcBorders/>
          </w:tcPr>
          <w:p>
            <w:pPr>
              <w:pStyle w:val="ConsPlusNormal"/>
              <w:bidi w:val="0"/>
              <w:ind w:hanging="0" w:left="0" w:right="0"/>
              <w:jc w:val="center"/>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C81, C81.0, C81.1, C81.2, C81.3, C81.4, C81.7, C81.9, C83.3, C83.5, C83.7, C84.6, C84.7, C85.2, C91.8, C92.3, C92.7, C92.9, C95, C95.1, C95.7, C95.9</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21 года</w:t>
            </w:r>
          </w:p>
        </w:tc>
        <w:tc>
          <w:tcPr>
            <w:tcW w:w="1020" w:type="dxa"/>
            <w:tcBorders/>
          </w:tcPr>
          <w:p>
            <w:pPr>
              <w:pStyle w:val="ConsPlusNormal"/>
              <w:bidi w:val="0"/>
              <w:ind w:hanging="0" w:left="0" w:right="0"/>
              <w:jc w:val="center"/>
              <w:rPr/>
            </w:pPr>
            <w:r>
              <w:rPr/>
            </w:r>
          </w:p>
        </w:tc>
      </w:tr>
      <w:tr>
        <w:trPr/>
        <w:tc>
          <w:tcPr>
            <w:tcW w:w="1237" w:type="dxa"/>
            <w:tcBorders/>
          </w:tcPr>
          <w:p>
            <w:pPr>
              <w:pStyle w:val="ConsPlusNormal"/>
              <w:numPr>
                <w:ilvl w:val="0"/>
                <w:numId w:val="0"/>
              </w:numPr>
              <w:bidi w:val="0"/>
              <w:ind w:hanging="0" w:left="0" w:right="0"/>
              <w:jc w:val="center"/>
              <w:outlineLvl w:val="3"/>
              <w:rPr/>
            </w:pPr>
            <w:r>
              <w:rPr/>
              <w:t>st09</w:t>
            </w:r>
          </w:p>
        </w:tc>
        <w:tc>
          <w:tcPr>
            <w:tcW w:w="2843" w:type="dxa"/>
            <w:tcBorders/>
          </w:tcPr>
          <w:p>
            <w:pPr>
              <w:pStyle w:val="ConsPlusNormal"/>
              <w:bidi w:val="0"/>
              <w:ind w:hanging="0" w:left="0" w:right="0"/>
              <w:rPr/>
            </w:pPr>
            <w:r>
              <w:rPr/>
              <w:t>Детская урология-андрология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1,15</w:t>
            </w:r>
          </w:p>
        </w:tc>
      </w:tr>
      <w:tr>
        <w:trPr/>
        <w:tc>
          <w:tcPr>
            <w:tcW w:w="1237" w:type="dxa"/>
            <w:tcBorders/>
          </w:tcPr>
          <w:p>
            <w:pPr>
              <w:pStyle w:val="ConsPlusNormal"/>
              <w:bidi w:val="0"/>
              <w:ind w:hanging="0" w:left="0" w:right="0"/>
              <w:jc w:val="center"/>
              <w:rPr/>
            </w:pPr>
            <w:r>
              <w:rPr/>
              <w:t>st09.001</w:t>
            </w:r>
          </w:p>
        </w:tc>
        <w:tc>
          <w:tcPr>
            <w:tcW w:w="2843" w:type="dxa"/>
            <w:tcBorders/>
          </w:tcPr>
          <w:p>
            <w:pPr>
              <w:pStyle w:val="ConsPlusNormal"/>
              <w:bidi w:val="0"/>
              <w:ind w:hanging="0" w:left="0" w:right="0"/>
              <w:rPr/>
            </w:pPr>
            <w:r>
              <w:rPr/>
              <w:t>Операции на мужских половых органах, дети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0,97</w:t>
            </w:r>
          </w:p>
        </w:tc>
      </w:tr>
      <w:tr>
        <w:trPr/>
        <w:tc>
          <w:tcPr>
            <w:tcW w:w="1237" w:type="dxa"/>
            <w:tcBorders/>
          </w:tcPr>
          <w:p>
            <w:pPr>
              <w:pStyle w:val="ConsPlusNormal"/>
              <w:bidi w:val="0"/>
              <w:ind w:hanging="0" w:left="0" w:right="0"/>
              <w:jc w:val="center"/>
              <w:rPr/>
            </w:pPr>
            <w:r>
              <w:rPr/>
              <w:t>st09.002</w:t>
            </w:r>
          </w:p>
        </w:tc>
        <w:tc>
          <w:tcPr>
            <w:tcW w:w="2843" w:type="dxa"/>
            <w:tcBorders/>
          </w:tcPr>
          <w:p>
            <w:pPr>
              <w:pStyle w:val="ConsPlusNormal"/>
              <w:bidi w:val="0"/>
              <w:ind w:hanging="0" w:left="0" w:right="0"/>
              <w:rPr/>
            </w:pPr>
            <w:r>
              <w:rPr/>
              <w:t>Операции на мужских половых органах, дети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A11.21.005.001, A16.21.001, A16.21.007, A16.21.015, A16.21.015.001, A16.21.016, A16.21.018, A16.21.021, A16.21.022, A16.21.027, A16.21.028, A16.21.033, A16.21.044, A16.21.045, A16.21.047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1,11</w:t>
            </w:r>
          </w:p>
        </w:tc>
      </w:tr>
      <w:tr>
        <w:trPr/>
        <w:tc>
          <w:tcPr>
            <w:tcW w:w="1237" w:type="dxa"/>
            <w:tcBorders/>
          </w:tcPr>
          <w:p>
            <w:pPr>
              <w:pStyle w:val="ConsPlusNormal"/>
              <w:bidi w:val="0"/>
              <w:ind w:hanging="0" w:left="0" w:right="0"/>
              <w:jc w:val="center"/>
              <w:rPr/>
            </w:pPr>
            <w:r>
              <w:rPr/>
              <w:t>st09.003</w:t>
            </w:r>
          </w:p>
        </w:tc>
        <w:tc>
          <w:tcPr>
            <w:tcW w:w="2843" w:type="dxa"/>
            <w:tcBorders/>
          </w:tcPr>
          <w:p>
            <w:pPr>
              <w:pStyle w:val="ConsPlusNormal"/>
              <w:bidi w:val="0"/>
              <w:ind w:hanging="0" w:left="0" w:right="0"/>
              <w:rPr/>
            </w:pPr>
            <w:r>
              <w:rPr/>
              <w:t>Операции на мужских половых органах, дети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A16.21.003, A16.21.004, A16.21.006, A16.21.006.001, A16.21.006.002, A16.21.006.003, A16.21.006.006, A16.21.019, A16.21.019.001, A16.21.019.002, A16.21.019.003, A16.21.029, A16.21.030, A16.21.036, A16.21.042, A16.21.046, A24.21.003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1,97</w:t>
            </w:r>
          </w:p>
        </w:tc>
      </w:tr>
      <w:tr>
        <w:trPr/>
        <w:tc>
          <w:tcPr>
            <w:tcW w:w="1237" w:type="dxa"/>
            <w:tcBorders/>
          </w:tcPr>
          <w:p>
            <w:pPr>
              <w:pStyle w:val="ConsPlusNormal"/>
              <w:bidi w:val="0"/>
              <w:ind w:hanging="0" w:left="0" w:right="0"/>
              <w:jc w:val="center"/>
              <w:rPr/>
            </w:pPr>
            <w:r>
              <w:rPr/>
              <w:t>st09.004</w:t>
            </w:r>
          </w:p>
        </w:tc>
        <w:tc>
          <w:tcPr>
            <w:tcW w:w="2843" w:type="dxa"/>
            <w:tcBorders/>
          </w:tcPr>
          <w:p>
            <w:pPr>
              <w:pStyle w:val="ConsPlusNormal"/>
              <w:bidi w:val="0"/>
              <w:ind w:hanging="0" w:left="0" w:right="0"/>
              <w:rPr/>
            </w:pPr>
            <w:r>
              <w:rPr/>
              <w:t>Операции на мужских половых органах, дети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A16.21.002, A16.21.002.001, A16.21.005, A16.21.006.005, A16.21.014, A16.21.014.001, A16.21.014.002, A16.21.041, A16.21.041.001, A16.21.049</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2,78</w:t>
            </w:r>
          </w:p>
        </w:tc>
      </w:tr>
      <w:tr>
        <w:trPr/>
        <w:tc>
          <w:tcPr>
            <w:tcW w:w="1237" w:type="dxa"/>
            <w:tcBorders/>
          </w:tcPr>
          <w:p>
            <w:pPr>
              <w:pStyle w:val="ConsPlusNormal"/>
              <w:bidi w:val="0"/>
              <w:ind w:hanging="0" w:left="0" w:right="0"/>
              <w:jc w:val="center"/>
              <w:rPr/>
            </w:pPr>
            <w:r>
              <w:rPr/>
              <w:t>st09.005</w:t>
            </w:r>
          </w:p>
        </w:tc>
        <w:tc>
          <w:tcPr>
            <w:tcW w:w="2843" w:type="dxa"/>
            <w:tcBorders/>
          </w:tcPr>
          <w:p>
            <w:pPr>
              <w:pStyle w:val="ConsPlusNormal"/>
              <w:bidi w:val="0"/>
              <w:ind w:hanging="0" w:left="0" w:right="0"/>
              <w:rPr/>
            </w:pPr>
            <w:r>
              <w:rPr/>
              <w:t>Операции на почке и мочевыделительной системе, дети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 A03.28.002, A03.28.003, A03.28.004, A06.28.003, A06.28.004, A06.28.012, A11.28.001, A11.28.002, A16.28.013.001, A16.28.013.002, A16.28.025, A16.28.035, A16.28.035.001, A16.28.040, A16.28.043, A16.28.045.004, A16.28.051, A16.28.072.001, A16.28.077, A16.28.079, A16.28.086, A16.28.086.001, A16.28.087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1,15</w:t>
            </w:r>
          </w:p>
        </w:tc>
      </w:tr>
      <w:tr>
        <w:trPr/>
        <w:tc>
          <w:tcPr>
            <w:tcW w:w="1237" w:type="dxa"/>
            <w:tcBorders/>
          </w:tcPr>
          <w:p>
            <w:pPr>
              <w:pStyle w:val="ConsPlusNormal"/>
              <w:bidi w:val="0"/>
              <w:ind w:hanging="0" w:left="0" w:right="0"/>
              <w:jc w:val="center"/>
              <w:rPr/>
            </w:pPr>
            <w:r>
              <w:rPr/>
              <w:t>st09.006</w:t>
            </w:r>
          </w:p>
        </w:tc>
        <w:tc>
          <w:tcPr>
            <w:tcW w:w="2843" w:type="dxa"/>
            <w:tcBorders/>
          </w:tcPr>
          <w:p>
            <w:pPr>
              <w:pStyle w:val="ConsPlusNormal"/>
              <w:bidi w:val="0"/>
              <w:ind w:hanging="0" w:left="0" w:right="0"/>
              <w:rPr/>
            </w:pPr>
            <w:r>
              <w:rPr/>
              <w:t>Операции на почке и мочевыделительной системе, дети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1,22</w:t>
            </w:r>
          </w:p>
        </w:tc>
      </w:tr>
      <w:tr>
        <w:trPr/>
        <w:tc>
          <w:tcPr>
            <w:tcW w:w="1237" w:type="dxa"/>
            <w:tcBorders/>
          </w:tcPr>
          <w:p>
            <w:pPr>
              <w:pStyle w:val="ConsPlusNormal"/>
              <w:bidi w:val="0"/>
              <w:ind w:hanging="0" w:left="0" w:right="0"/>
              <w:jc w:val="center"/>
              <w:rPr/>
            </w:pPr>
            <w:r>
              <w:rPr/>
              <w:t>st09.007</w:t>
            </w:r>
          </w:p>
        </w:tc>
        <w:tc>
          <w:tcPr>
            <w:tcW w:w="2843" w:type="dxa"/>
            <w:tcBorders/>
          </w:tcPr>
          <w:p>
            <w:pPr>
              <w:pStyle w:val="ConsPlusNormal"/>
              <w:bidi w:val="0"/>
              <w:ind w:hanging="0" w:left="0" w:right="0"/>
              <w:rPr/>
            </w:pPr>
            <w:r>
              <w:rPr/>
              <w:t>Операции на почке и мочевыделительной системе, дети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A16.28.001, A16.28.001.001, A16.28.002, A16.28.003, A16.28.008, A16.28.010, A16.28.013, A16.28.017.001, A16.28.019, A16.28.020, A16.28.021, A16.28.028, A16.28.029, A16.28.029.002, A16.28.029.003, A16.28.035.002, A16.28.038, A16.28.041, A16.28.042,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1,78</w:t>
            </w:r>
          </w:p>
        </w:tc>
      </w:tr>
      <w:tr>
        <w:trPr/>
        <w:tc>
          <w:tcPr>
            <w:tcW w:w="1237" w:type="dxa"/>
            <w:tcBorders/>
          </w:tcPr>
          <w:p>
            <w:pPr>
              <w:pStyle w:val="ConsPlusNormal"/>
              <w:bidi w:val="0"/>
              <w:ind w:hanging="0" w:left="0" w:right="0"/>
              <w:jc w:val="center"/>
              <w:rPr/>
            </w:pPr>
            <w:r>
              <w:rPr/>
              <w:t>st09.008</w:t>
            </w:r>
          </w:p>
        </w:tc>
        <w:tc>
          <w:tcPr>
            <w:tcW w:w="2843" w:type="dxa"/>
            <w:tcBorders/>
          </w:tcPr>
          <w:p>
            <w:pPr>
              <w:pStyle w:val="ConsPlusNormal"/>
              <w:bidi w:val="0"/>
              <w:ind w:hanging="0" w:left="0" w:right="0"/>
              <w:rPr/>
            </w:pPr>
            <w:r>
              <w:rPr/>
              <w:t>Операции на почке и мочевыделительной системе, дети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A16.28.004, A16.28.006.001, A16.28.007, A16.28.007.001, A16.28.010.001, A16.28.026.002, A16.28.032, A16.28.032.001, A16.28.039.001, A16.28.069, A16.28.070, A16.28.073, A16.28.078, A16.28.085, A24.28.002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2,23</w:t>
            </w:r>
          </w:p>
        </w:tc>
      </w:tr>
      <w:tr>
        <w:trPr/>
        <w:tc>
          <w:tcPr>
            <w:tcW w:w="1237" w:type="dxa"/>
            <w:tcBorders/>
          </w:tcPr>
          <w:p>
            <w:pPr>
              <w:pStyle w:val="ConsPlusNormal"/>
              <w:bidi w:val="0"/>
              <w:ind w:hanging="0" w:left="0" w:right="0"/>
              <w:jc w:val="center"/>
              <w:rPr/>
            </w:pPr>
            <w:r>
              <w:rPr/>
              <w:t>st09.009</w:t>
            </w:r>
          </w:p>
        </w:tc>
        <w:tc>
          <w:tcPr>
            <w:tcW w:w="2843" w:type="dxa"/>
            <w:tcBorders/>
          </w:tcPr>
          <w:p>
            <w:pPr>
              <w:pStyle w:val="ConsPlusNormal"/>
              <w:bidi w:val="0"/>
              <w:ind w:hanging="0" w:left="0" w:right="0"/>
              <w:rPr/>
            </w:pPr>
            <w:r>
              <w:rPr/>
              <w:t>Операции на почке и мочевыделительной системе, дети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A16.28.004.004, A16.28.004.009, A16.28.016, A16.28.022, A16.28.022.001, A16.28.029.001, A16.28.030.007, A16.28.030.008, A16.28.030.011, A16.28.031.003, A16.28.031.007, A16.28.031.010, A16.28.032.002, A16.28.032.003, A16.28.038.001, A16.28.038.002, A16.28.038.003, A16.28.045.003, A16.28.050, A16.28.050.001, A16.28.059.002, A16.28.061, A16.28.081, A16.28.084, A16.28.084.001, A16.28.084.002, A16.28.084.003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2,36</w:t>
            </w:r>
          </w:p>
        </w:tc>
      </w:tr>
      <w:tr>
        <w:trPr/>
        <w:tc>
          <w:tcPr>
            <w:tcW w:w="1237" w:type="dxa"/>
            <w:tcBorders/>
          </w:tcPr>
          <w:p>
            <w:pPr>
              <w:pStyle w:val="ConsPlusNormal"/>
              <w:bidi w:val="0"/>
              <w:ind w:hanging="0" w:left="0" w:right="0"/>
              <w:jc w:val="center"/>
              <w:rPr/>
            </w:pPr>
            <w:r>
              <w:rPr/>
              <w:t>st09.010</w:t>
            </w:r>
          </w:p>
        </w:tc>
        <w:tc>
          <w:tcPr>
            <w:tcW w:w="2843" w:type="dxa"/>
            <w:tcBorders/>
          </w:tcPr>
          <w:p>
            <w:pPr>
              <w:pStyle w:val="ConsPlusNormal"/>
              <w:bidi w:val="0"/>
              <w:ind w:hanging="0" w:left="0" w:right="0"/>
              <w:rPr/>
            </w:pPr>
            <w:r>
              <w:rPr/>
              <w:t>Операции на почке и мочевыделительной системе, дети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A16.28.003.001, A16.28.003.003, A16.28.004.001, A16.28.004.002, A16.28.004.005, A16.28.004.010, A16.28.007.002, A16.28.031.005, A16.28.031.006, A16.28.049, A16.28.059.001, A16.28.073.001, A16.28.078.001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4,28</w:t>
            </w:r>
          </w:p>
        </w:tc>
      </w:tr>
      <w:tr>
        <w:trPr/>
        <w:tc>
          <w:tcPr>
            <w:tcW w:w="1237" w:type="dxa"/>
            <w:tcBorders/>
          </w:tcPr>
          <w:p>
            <w:pPr>
              <w:pStyle w:val="ConsPlusNormal"/>
              <w:bidi w:val="0"/>
              <w:ind w:hanging="0" w:left="0" w:right="0"/>
              <w:jc w:val="center"/>
              <w:rPr/>
            </w:pPr>
            <w:r>
              <w:rPr/>
              <w:t>st09.011</w:t>
            </w:r>
          </w:p>
        </w:tc>
        <w:tc>
          <w:tcPr>
            <w:tcW w:w="2843" w:type="dxa"/>
            <w:tcBorders/>
          </w:tcPr>
          <w:p>
            <w:pPr>
              <w:pStyle w:val="ConsPlusNormal"/>
              <w:bidi w:val="0"/>
              <w:ind w:hanging="0" w:left="0" w:right="0"/>
              <w:rPr/>
            </w:pPr>
            <w:r>
              <w:rPr/>
              <w:t>Операции на почке и мочевыделительной системе, дети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A16.28.015.001, A16.28.028.001, A16.28.045.001, A16.28.045.002, A16.28.055.001, A16.28.071.001, A16.28.074.001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4.4</w:t>
            </w:r>
          </w:p>
        </w:tc>
      </w:tr>
      <w:tr>
        <w:trPr/>
        <w:tc>
          <w:tcPr>
            <w:tcW w:w="1237" w:type="dxa"/>
            <w:tcBorders/>
          </w:tcPr>
          <w:p>
            <w:pPr>
              <w:pStyle w:val="ConsPlusNormal"/>
              <w:numPr>
                <w:ilvl w:val="0"/>
                <w:numId w:val="0"/>
              </w:numPr>
              <w:bidi w:val="0"/>
              <w:ind w:hanging="0" w:left="0" w:right="0"/>
              <w:jc w:val="center"/>
              <w:outlineLvl w:val="3"/>
              <w:rPr/>
            </w:pPr>
            <w:r>
              <w:rPr/>
              <w:t>st10</w:t>
            </w:r>
          </w:p>
        </w:tc>
        <w:tc>
          <w:tcPr>
            <w:tcW w:w="2843" w:type="dxa"/>
            <w:tcBorders/>
          </w:tcPr>
          <w:p>
            <w:pPr>
              <w:pStyle w:val="ConsPlusNormal"/>
              <w:bidi w:val="0"/>
              <w:ind w:hanging="0" w:left="0" w:right="0"/>
              <w:rPr/>
            </w:pPr>
            <w:r>
              <w:rPr/>
              <w:t>Детская хирургия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1,10</w:t>
            </w:r>
          </w:p>
        </w:tc>
      </w:tr>
      <w:tr>
        <w:trPr/>
        <w:tc>
          <w:tcPr>
            <w:tcW w:w="1237" w:type="dxa"/>
            <w:tcBorders/>
          </w:tcPr>
          <w:p>
            <w:pPr>
              <w:pStyle w:val="ConsPlusNormal"/>
              <w:bidi w:val="0"/>
              <w:ind w:hanging="0" w:left="0" w:right="0"/>
              <w:jc w:val="center"/>
              <w:rPr/>
            </w:pPr>
            <w:r>
              <w:rPr/>
              <w:t>st10.001</w:t>
            </w:r>
          </w:p>
        </w:tc>
        <w:tc>
          <w:tcPr>
            <w:tcW w:w="2843" w:type="dxa"/>
            <w:tcBorders/>
          </w:tcPr>
          <w:p>
            <w:pPr>
              <w:pStyle w:val="ConsPlusNormal"/>
              <w:bidi w:val="0"/>
              <w:ind w:hanging="0" w:left="0" w:right="0"/>
              <w:rPr/>
            </w:pPr>
            <w:r>
              <w:rPr/>
              <w:t>Детская хирургия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29 до 90 дней,</w:t>
            </w:r>
          </w:p>
          <w:p>
            <w:pPr>
              <w:pStyle w:val="ConsPlusNormal"/>
              <w:bidi w:val="0"/>
              <w:ind w:hanging="0" w:left="0" w:right="0"/>
              <w:rPr/>
            </w:pPr>
            <w:r>
              <w:rPr/>
              <w:t>от 91 дня до 1 года</w:t>
            </w:r>
          </w:p>
        </w:tc>
        <w:tc>
          <w:tcPr>
            <w:tcW w:w="1020" w:type="dxa"/>
            <w:tcBorders/>
          </w:tcPr>
          <w:p>
            <w:pPr>
              <w:pStyle w:val="ConsPlusNormal"/>
              <w:bidi w:val="0"/>
              <w:ind w:hanging="0" w:left="0" w:right="0"/>
              <w:jc w:val="center"/>
              <w:rPr/>
            </w:pPr>
            <w:r>
              <w:rPr/>
              <w:t>2,95</w:t>
            </w:r>
          </w:p>
        </w:tc>
      </w:tr>
      <w:tr>
        <w:trPr/>
        <w:tc>
          <w:tcPr>
            <w:tcW w:w="1237" w:type="dxa"/>
            <w:tcBorders/>
          </w:tcPr>
          <w:p>
            <w:pPr>
              <w:pStyle w:val="ConsPlusNormal"/>
              <w:bidi w:val="0"/>
              <w:ind w:hanging="0" w:left="0" w:right="0"/>
              <w:jc w:val="center"/>
              <w:rPr/>
            </w:pPr>
            <w:r>
              <w:rPr/>
              <w:t>st10.002</w:t>
            </w:r>
          </w:p>
        </w:tc>
        <w:tc>
          <w:tcPr>
            <w:tcW w:w="2843" w:type="dxa"/>
            <w:tcBorders/>
          </w:tcPr>
          <w:p>
            <w:pPr>
              <w:pStyle w:val="ConsPlusNormal"/>
              <w:bidi w:val="0"/>
              <w:ind w:hanging="0" w:left="0" w:right="0"/>
              <w:rPr/>
            </w:pPr>
            <w:r>
              <w:rPr/>
              <w:t>Детская хирургия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5,33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w:t>
            </w:r>
          </w:p>
        </w:tc>
        <w:tc>
          <w:tcPr>
            <w:tcW w:w="2833" w:type="dxa"/>
            <w:tcBorders/>
          </w:tcPr>
          <w:p>
            <w:pPr>
              <w:pStyle w:val="ConsPlusNormal"/>
              <w:bidi w:val="0"/>
              <w:ind w:hanging="0" w:left="0" w:right="0"/>
              <w:rPr/>
            </w:pPr>
            <w:r>
              <w:rPr/>
              <w:t>обязательный дополнительный диагноз: P05.0, P05.1, P05.2, P05.9, P07.0, P07.1, P07.2, P07.3</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st10.003</w:t>
            </w:r>
          </w:p>
        </w:tc>
        <w:tc>
          <w:tcPr>
            <w:tcW w:w="2843" w:type="dxa"/>
            <w:tcBorders/>
          </w:tcPr>
          <w:p>
            <w:pPr>
              <w:pStyle w:val="ConsPlusNormal"/>
              <w:bidi w:val="0"/>
              <w:ind w:hanging="0" w:left="0" w:right="0"/>
              <w:rPr/>
            </w:pPr>
            <w:r>
              <w:rPr/>
              <w:t>Аппендэктомия, дети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A16.18.009, A16.18.010</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0,77</w:t>
            </w:r>
          </w:p>
        </w:tc>
      </w:tr>
      <w:tr>
        <w:trPr/>
        <w:tc>
          <w:tcPr>
            <w:tcW w:w="1237" w:type="dxa"/>
            <w:tcBorders/>
          </w:tcPr>
          <w:p>
            <w:pPr>
              <w:pStyle w:val="ConsPlusNormal"/>
              <w:bidi w:val="0"/>
              <w:ind w:hanging="0" w:left="0" w:right="0"/>
              <w:jc w:val="center"/>
              <w:rPr/>
            </w:pPr>
            <w:r>
              <w:rPr/>
              <w:t>st10.005</w:t>
            </w:r>
          </w:p>
        </w:tc>
        <w:tc>
          <w:tcPr>
            <w:tcW w:w="2843" w:type="dxa"/>
            <w:tcBorders/>
          </w:tcPr>
          <w:p>
            <w:pPr>
              <w:pStyle w:val="ConsPlusNormal"/>
              <w:bidi w:val="0"/>
              <w:ind w:hanging="0" w:left="0" w:right="0"/>
              <w:rPr/>
            </w:pPr>
            <w:r>
              <w:rPr/>
              <w:t>Операции по поводу грыж, дети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A16.30.001, A16.30.002, A16.30.003, A16.30.004.001, A16.30.004.002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0,88</w:t>
            </w:r>
          </w:p>
        </w:tc>
      </w:tr>
      <w:tr>
        <w:trPr/>
        <w:tc>
          <w:tcPr>
            <w:tcW w:w="1237" w:type="dxa"/>
            <w:tcBorders/>
          </w:tcPr>
          <w:p>
            <w:pPr>
              <w:pStyle w:val="ConsPlusNormal"/>
              <w:bidi w:val="0"/>
              <w:ind w:hanging="0" w:left="0" w:right="0"/>
              <w:jc w:val="center"/>
              <w:rPr/>
            </w:pPr>
            <w:r>
              <w:rPr/>
              <w:t>st10.006</w:t>
            </w:r>
          </w:p>
        </w:tc>
        <w:tc>
          <w:tcPr>
            <w:tcW w:w="2843" w:type="dxa"/>
            <w:tcBorders/>
          </w:tcPr>
          <w:p>
            <w:pPr>
              <w:pStyle w:val="ConsPlusNormal"/>
              <w:bidi w:val="0"/>
              <w:ind w:hanging="0" w:left="0" w:right="0"/>
              <w:rPr/>
            </w:pPr>
            <w:r>
              <w:rPr/>
              <w:t>Операции по поводу грыж, дети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A16.30.004.003, A16.30.004.004, A16.30.004.005, A16.30.004.006, A16.30.004.007, A16.30.004.008, A16.30.004.009, A16.30.005, A16.30.005.002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1,05</w:t>
            </w:r>
          </w:p>
        </w:tc>
      </w:tr>
      <w:tr>
        <w:trPr/>
        <w:tc>
          <w:tcPr>
            <w:tcW w:w="1237" w:type="dxa"/>
            <w:tcBorders/>
          </w:tcPr>
          <w:p>
            <w:pPr>
              <w:pStyle w:val="ConsPlusNormal"/>
              <w:bidi w:val="0"/>
              <w:ind w:hanging="0" w:left="0" w:right="0"/>
              <w:jc w:val="center"/>
              <w:rPr/>
            </w:pPr>
            <w:r>
              <w:rPr/>
              <w:t>st10.007</w:t>
            </w:r>
          </w:p>
        </w:tc>
        <w:tc>
          <w:tcPr>
            <w:tcW w:w="2843" w:type="dxa"/>
            <w:tcBorders/>
          </w:tcPr>
          <w:p>
            <w:pPr>
              <w:pStyle w:val="ConsPlusNormal"/>
              <w:bidi w:val="0"/>
              <w:ind w:hanging="0" w:left="0" w:right="0"/>
              <w:rPr/>
            </w:pPr>
            <w:r>
              <w:rPr/>
              <w:t>Операции по поводу грыж, дети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both"/>
              <w:rPr/>
            </w:pPr>
            <w:r>
              <w:rPr/>
              <w:t>A16.30.001.002, A16.30.002.001, A16.30.002.002, A16.30.004.011, A16.30.004.012, A16.30.004.013, A16.30.004.014, A16.30.004.015, A16.30.004.016, A16.30.005.001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1,25</w:t>
            </w:r>
          </w:p>
        </w:tc>
      </w:tr>
      <w:tr>
        <w:trPr/>
        <w:tc>
          <w:tcPr>
            <w:tcW w:w="1237" w:type="dxa"/>
            <w:tcBorders/>
          </w:tcPr>
          <w:p>
            <w:pPr>
              <w:pStyle w:val="ConsPlusNormal"/>
              <w:bidi w:val="0"/>
              <w:ind w:hanging="0" w:left="0" w:right="0"/>
              <w:jc w:val="center"/>
              <w:rPr/>
            </w:pPr>
            <w:r>
              <w:rPr/>
              <w:t>st10.008</w:t>
            </w:r>
          </w:p>
        </w:tc>
        <w:tc>
          <w:tcPr>
            <w:tcW w:w="2843" w:type="dxa"/>
            <w:tcBorders/>
          </w:tcPr>
          <w:p>
            <w:pPr>
              <w:pStyle w:val="ConsPlusNormal"/>
              <w:bidi w:val="0"/>
              <w:ind w:hanging="0" w:left="0" w:right="0"/>
              <w:rPr/>
            </w:pPr>
            <w:r>
              <w:rPr/>
              <w:t>Другие операции на органах брюшной полости, дети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A16.18.009.001, A16.30.001.001, A16.30.004.010, A16.30.005.003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2,29</w:t>
            </w:r>
          </w:p>
        </w:tc>
      </w:tr>
      <w:tr>
        <w:trPr/>
        <w:tc>
          <w:tcPr>
            <w:tcW w:w="1237" w:type="dxa"/>
            <w:tcBorders/>
          </w:tcPr>
          <w:p>
            <w:pPr>
              <w:pStyle w:val="ConsPlusNormal"/>
              <w:numPr>
                <w:ilvl w:val="0"/>
                <w:numId w:val="0"/>
              </w:numPr>
              <w:bidi w:val="0"/>
              <w:ind w:hanging="0" w:left="0" w:right="0"/>
              <w:jc w:val="center"/>
              <w:outlineLvl w:val="3"/>
              <w:rPr/>
            </w:pPr>
            <w:r>
              <w:rPr/>
              <w:t>st11</w:t>
            </w:r>
          </w:p>
        </w:tc>
        <w:tc>
          <w:tcPr>
            <w:tcW w:w="2843" w:type="dxa"/>
            <w:tcBorders/>
          </w:tcPr>
          <w:p>
            <w:pPr>
              <w:pStyle w:val="ConsPlusNormal"/>
              <w:bidi w:val="0"/>
              <w:ind w:hanging="0" w:left="0" w:right="0"/>
              <w:rPr/>
            </w:pPr>
            <w:r>
              <w:rPr/>
              <w:t>Детская эндокринология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1,48</w:t>
            </w:r>
          </w:p>
        </w:tc>
      </w:tr>
      <w:tr>
        <w:trPr/>
        <w:tc>
          <w:tcPr>
            <w:tcW w:w="1237" w:type="dxa"/>
            <w:tcBorders/>
          </w:tcPr>
          <w:p>
            <w:pPr>
              <w:pStyle w:val="ConsPlusNormal"/>
              <w:bidi w:val="0"/>
              <w:ind w:hanging="0" w:left="0" w:right="0"/>
              <w:jc w:val="center"/>
              <w:rPr/>
            </w:pPr>
            <w:r>
              <w:rPr/>
              <w:t>st11.001</w:t>
            </w:r>
          </w:p>
        </w:tc>
        <w:tc>
          <w:tcPr>
            <w:tcW w:w="2843" w:type="dxa"/>
            <w:tcBorders/>
          </w:tcPr>
          <w:p>
            <w:pPr>
              <w:pStyle w:val="ConsPlusNormal"/>
              <w:bidi w:val="0"/>
              <w:ind w:hanging="0" w:left="0" w:right="0"/>
              <w:rPr/>
            </w:pPr>
            <w:r>
              <w:rPr/>
              <w:t>Сахарный диабет, дети</w:t>
            </w:r>
          </w:p>
        </w:tc>
        <w:tc>
          <w:tcPr>
            <w:tcW w:w="3967" w:type="dxa"/>
            <w:tcBorders/>
          </w:tcPr>
          <w:p>
            <w:pPr>
              <w:pStyle w:val="ConsPlusNormal"/>
              <w:bidi w:val="0"/>
              <w:ind w:hanging="0" w:left="0" w:right="0"/>
              <w:rPr/>
            </w:pPr>
            <w:r>
              <w:rP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1,51</w:t>
            </w:r>
          </w:p>
        </w:tc>
      </w:tr>
      <w:tr>
        <w:trPr/>
        <w:tc>
          <w:tcPr>
            <w:tcW w:w="1237" w:type="dxa"/>
            <w:tcBorders/>
          </w:tcPr>
          <w:p>
            <w:pPr>
              <w:pStyle w:val="ConsPlusNormal"/>
              <w:bidi w:val="0"/>
              <w:ind w:hanging="0" w:left="0" w:right="0"/>
              <w:jc w:val="center"/>
              <w:rPr/>
            </w:pPr>
            <w:r>
              <w:rPr/>
              <w:t>st11.002</w:t>
            </w:r>
          </w:p>
        </w:tc>
        <w:tc>
          <w:tcPr>
            <w:tcW w:w="2843" w:type="dxa"/>
            <w:tcBorders/>
          </w:tcPr>
          <w:p>
            <w:pPr>
              <w:pStyle w:val="ConsPlusNormal"/>
              <w:bidi w:val="0"/>
              <w:ind w:hanging="0" w:left="0" w:right="0"/>
              <w:rPr/>
            </w:pPr>
            <w:r>
              <w:rPr/>
              <w:t>Заболевания гипофиза, дети</w:t>
            </w:r>
          </w:p>
        </w:tc>
        <w:tc>
          <w:tcPr>
            <w:tcW w:w="3967" w:type="dxa"/>
            <w:tcBorders/>
          </w:tcPr>
          <w:p>
            <w:pPr>
              <w:pStyle w:val="ConsPlusNormal"/>
              <w:bidi w:val="0"/>
              <w:ind w:hanging="0" w:left="0" w:right="0"/>
              <w:rPr/>
            </w:pPr>
            <w:r>
              <w:rPr/>
              <w:t>D35.2, E22, E22.0, E22.1, E22.2, E22.8, E22.9, E23, E23.0, E23.1, E23.2, E23.3, E23.6, E23.7, E24.0, E24.1, E24.2, E24.4, E24.8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2,26</w:t>
            </w:r>
          </w:p>
        </w:tc>
      </w:tr>
      <w:tr>
        <w:trPr/>
        <w:tc>
          <w:tcPr>
            <w:tcW w:w="1237" w:type="dxa"/>
            <w:tcBorders/>
          </w:tcPr>
          <w:p>
            <w:pPr>
              <w:pStyle w:val="ConsPlusNormal"/>
              <w:bidi w:val="0"/>
              <w:ind w:hanging="0" w:left="0" w:right="0"/>
              <w:jc w:val="center"/>
              <w:rPr/>
            </w:pPr>
            <w:r>
              <w:rPr/>
              <w:t>st11.003</w:t>
            </w:r>
          </w:p>
        </w:tc>
        <w:tc>
          <w:tcPr>
            <w:tcW w:w="2843" w:type="dxa"/>
            <w:tcBorders/>
          </w:tcPr>
          <w:p>
            <w:pPr>
              <w:pStyle w:val="ConsPlusNormal"/>
              <w:bidi w:val="0"/>
              <w:ind w:hanging="0" w:left="0" w:right="0"/>
              <w:rPr/>
            </w:pPr>
            <w:r>
              <w:rPr/>
              <w:t>Другие болезни эндокринной системы, дети (уровень 1)</w:t>
            </w:r>
          </w:p>
        </w:tc>
        <w:tc>
          <w:tcPr>
            <w:tcW w:w="3967" w:type="dxa"/>
            <w:tcBorders/>
          </w:tcPr>
          <w:p>
            <w:pPr>
              <w:pStyle w:val="ConsPlusNormal"/>
              <w:bidi w:val="0"/>
              <w:ind w:hanging="0" w:left="0" w:right="0"/>
              <w:rPr/>
            </w:pPr>
            <w:r>
              <w:rP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E35.8, E89.0, E89.1, E89.2, E89.3, E89.5, E89.6, E89.8, E89.9, M82.1, Q89.1, Q89.2, R94.6, R94.7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1,38</w:t>
            </w:r>
          </w:p>
        </w:tc>
      </w:tr>
      <w:tr>
        <w:trPr/>
        <w:tc>
          <w:tcPr>
            <w:tcW w:w="1237" w:type="dxa"/>
            <w:tcBorders/>
          </w:tcPr>
          <w:p>
            <w:pPr>
              <w:pStyle w:val="ConsPlusNormal"/>
              <w:bidi w:val="0"/>
              <w:ind w:hanging="0" w:left="0" w:right="0"/>
              <w:jc w:val="center"/>
              <w:rPr/>
            </w:pPr>
            <w:r>
              <w:rPr/>
              <w:t>st11.004</w:t>
            </w:r>
          </w:p>
        </w:tc>
        <w:tc>
          <w:tcPr>
            <w:tcW w:w="2843" w:type="dxa"/>
            <w:tcBorders/>
          </w:tcPr>
          <w:p>
            <w:pPr>
              <w:pStyle w:val="ConsPlusNormal"/>
              <w:bidi w:val="0"/>
              <w:ind w:hanging="0" w:left="0" w:right="0"/>
              <w:rPr/>
            </w:pPr>
            <w:r>
              <w:rPr/>
              <w:t>Другие болезни эндокринной системы, дети (уровень 2)</w:t>
            </w:r>
          </w:p>
        </w:tc>
        <w:tc>
          <w:tcPr>
            <w:tcW w:w="3967" w:type="dxa"/>
            <w:tcBorders/>
          </w:tcPr>
          <w:p>
            <w:pPr>
              <w:pStyle w:val="ConsPlusNormal"/>
              <w:bidi w:val="0"/>
              <w:ind w:hanging="0" w:left="0" w:right="0"/>
              <w:rPr/>
            </w:pPr>
            <w:r>
              <w:rPr/>
              <w:t>D13.6, D13.7, D44.8, E16.1, E16.2, E16.8, E16.9, E24.3, E31, E31.0, E31.1, E31.8, E31.9, E34.0, E34.1, E34.2, E34.8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2,82</w:t>
            </w:r>
          </w:p>
        </w:tc>
      </w:tr>
      <w:tr>
        <w:trPr/>
        <w:tc>
          <w:tcPr>
            <w:tcW w:w="1237" w:type="dxa"/>
            <w:tcBorders/>
          </w:tcPr>
          <w:p>
            <w:pPr>
              <w:pStyle w:val="ConsPlusNormal"/>
              <w:numPr>
                <w:ilvl w:val="0"/>
                <w:numId w:val="0"/>
              </w:numPr>
              <w:bidi w:val="0"/>
              <w:ind w:hanging="0" w:left="0" w:right="0"/>
              <w:jc w:val="center"/>
              <w:outlineLvl w:val="3"/>
              <w:rPr/>
            </w:pPr>
            <w:r>
              <w:rPr/>
              <w:t>st12</w:t>
            </w:r>
          </w:p>
        </w:tc>
        <w:tc>
          <w:tcPr>
            <w:tcW w:w="2843" w:type="dxa"/>
            <w:tcBorders/>
          </w:tcPr>
          <w:p>
            <w:pPr>
              <w:pStyle w:val="ConsPlusNormal"/>
              <w:bidi w:val="0"/>
              <w:ind w:hanging="0" w:left="0" w:right="0"/>
              <w:rPr/>
            </w:pPr>
            <w:r>
              <w:rPr/>
              <w:t>Инфекционные болезни</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0,65</w:t>
            </w:r>
          </w:p>
        </w:tc>
      </w:tr>
      <w:tr>
        <w:trPr/>
        <w:tc>
          <w:tcPr>
            <w:tcW w:w="1237" w:type="dxa"/>
            <w:tcBorders/>
          </w:tcPr>
          <w:p>
            <w:pPr>
              <w:pStyle w:val="ConsPlusNormal"/>
              <w:bidi w:val="0"/>
              <w:ind w:hanging="0" w:left="0" w:right="0"/>
              <w:jc w:val="center"/>
              <w:rPr/>
            </w:pPr>
            <w:r>
              <w:rPr/>
              <w:t>st12.001</w:t>
            </w:r>
          </w:p>
        </w:tc>
        <w:tc>
          <w:tcPr>
            <w:tcW w:w="2843" w:type="dxa"/>
            <w:tcBorders/>
          </w:tcPr>
          <w:p>
            <w:pPr>
              <w:pStyle w:val="ConsPlusNormal"/>
              <w:bidi w:val="0"/>
              <w:ind w:hanging="0" w:left="0" w:right="0"/>
              <w:rPr/>
            </w:pPr>
            <w:r>
              <w:rPr/>
              <w:t>Кишечные инфекции, взрослые</w:t>
            </w:r>
          </w:p>
        </w:tc>
        <w:tc>
          <w:tcPr>
            <w:tcW w:w="3967" w:type="dxa"/>
            <w:tcBorders/>
          </w:tcPr>
          <w:p>
            <w:pPr>
              <w:pStyle w:val="ConsPlusNormal"/>
              <w:bidi w:val="0"/>
              <w:ind w:hanging="0" w:left="0" w:right="0"/>
              <w:rPr/>
            </w:pPr>
            <w:r>
              <w:rP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0,58</w:t>
            </w:r>
          </w:p>
        </w:tc>
      </w:tr>
      <w:tr>
        <w:trPr/>
        <w:tc>
          <w:tcPr>
            <w:tcW w:w="1237" w:type="dxa"/>
            <w:tcBorders/>
          </w:tcPr>
          <w:p>
            <w:pPr>
              <w:pStyle w:val="ConsPlusNormal"/>
              <w:bidi w:val="0"/>
              <w:ind w:hanging="0" w:left="0" w:right="0"/>
              <w:jc w:val="center"/>
              <w:rPr/>
            </w:pPr>
            <w:r>
              <w:rPr/>
              <w:t>st12.002</w:t>
            </w:r>
          </w:p>
        </w:tc>
        <w:tc>
          <w:tcPr>
            <w:tcW w:w="2843" w:type="dxa"/>
            <w:tcBorders/>
          </w:tcPr>
          <w:p>
            <w:pPr>
              <w:pStyle w:val="ConsPlusNormal"/>
              <w:bidi w:val="0"/>
              <w:ind w:hanging="0" w:left="0" w:right="0"/>
              <w:rPr/>
            </w:pPr>
            <w:r>
              <w:rPr/>
              <w:t>Кишечные инфекции, дети</w:t>
            </w:r>
          </w:p>
        </w:tc>
        <w:tc>
          <w:tcPr>
            <w:tcW w:w="3967" w:type="dxa"/>
            <w:tcBorders/>
          </w:tcPr>
          <w:p>
            <w:pPr>
              <w:pStyle w:val="ConsPlusNormal"/>
              <w:bidi w:val="0"/>
              <w:ind w:hanging="0" w:left="0" w:right="0"/>
              <w:rPr/>
            </w:pPr>
            <w:r>
              <w:rP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0,62</w:t>
            </w:r>
          </w:p>
        </w:tc>
      </w:tr>
      <w:tr>
        <w:trPr/>
        <w:tc>
          <w:tcPr>
            <w:tcW w:w="1237" w:type="dxa"/>
            <w:tcBorders/>
          </w:tcPr>
          <w:p>
            <w:pPr>
              <w:pStyle w:val="ConsPlusNormal"/>
              <w:bidi w:val="0"/>
              <w:ind w:hanging="0" w:left="0" w:right="0"/>
              <w:jc w:val="center"/>
              <w:rPr/>
            </w:pPr>
            <w:r>
              <w:rPr/>
              <w:t>st12.003</w:t>
            </w:r>
          </w:p>
        </w:tc>
        <w:tc>
          <w:tcPr>
            <w:tcW w:w="2843" w:type="dxa"/>
            <w:tcBorders/>
          </w:tcPr>
          <w:p>
            <w:pPr>
              <w:pStyle w:val="ConsPlusNormal"/>
              <w:bidi w:val="0"/>
              <w:ind w:hanging="0" w:left="0" w:right="0"/>
              <w:rPr/>
            </w:pPr>
            <w:r>
              <w:rPr/>
              <w:t>Вирусный гепатит острый</w:t>
            </w:r>
          </w:p>
        </w:tc>
        <w:tc>
          <w:tcPr>
            <w:tcW w:w="3967" w:type="dxa"/>
            <w:tcBorders/>
          </w:tcPr>
          <w:p>
            <w:pPr>
              <w:pStyle w:val="ConsPlusNormal"/>
              <w:bidi w:val="0"/>
              <w:ind w:hanging="0" w:left="0" w:right="0"/>
              <w:rPr/>
            </w:pPr>
            <w:r>
              <w:rPr/>
              <w:t>B15.0, B15.9, B16.0, B16.1, B16.2, B16.9, B17.0, B17.1, B17.2, B17.8, B17.9, B19.9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1,40</w:t>
            </w:r>
          </w:p>
        </w:tc>
      </w:tr>
      <w:tr>
        <w:trPr/>
        <w:tc>
          <w:tcPr>
            <w:tcW w:w="1237" w:type="dxa"/>
            <w:tcBorders/>
          </w:tcPr>
          <w:p>
            <w:pPr>
              <w:pStyle w:val="ConsPlusNormal"/>
              <w:bidi w:val="0"/>
              <w:ind w:hanging="0" w:left="0" w:right="0"/>
              <w:jc w:val="center"/>
              <w:rPr/>
            </w:pPr>
            <w:r>
              <w:rPr/>
              <w:t>st12.004</w:t>
            </w:r>
          </w:p>
        </w:tc>
        <w:tc>
          <w:tcPr>
            <w:tcW w:w="2843" w:type="dxa"/>
            <w:tcBorders/>
          </w:tcPr>
          <w:p>
            <w:pPr>
              <w:pStyle w:val="ConsPlusNormal"/>
              <w:bidi w:val="0"/>
              <w:ind w:hanging="0" w:left="0" w:right="0"/>
              <w:rPr/>
            </w:pPr>
            <w:r>
              <w:rPr/>
              <w:t>Вирусный гепатит хронический</w:t>
            </w:r>
          </w:p>
        </w:tc>
        <w:tc>
          <w:tcPr>
            <w:tcW w:w="3967" w:type="dxa"/>
            <w:tcBorders/>
          </w:tcPr>
          <w:p>
            <w:pPr>
              <w:pStyle w:val="ConsPlusNormal"/>
              <w:bidi w:val="0"/>
              <w:ind w:hanging="0" w:left="0" w:right="0"/>
              <w:rPr/>
            </w:pPr>
            <w:r>
              <w:rPr/>
              <w:t>B18.0, B18.1, B18.2, B18.8, B18.9, B19.0, B94.2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1,27</w:t>
            </w:r>
          </w:p>
        </w:tc>
      </w:tr>
      <w:tr>
        <w:trPr/>
        <w:tc>
          <w:tcPr>
            <w:tcW w:w="1237" w:type="dxa"/>
            <w:tcBorders/>
          </w:tcPr>
          <w:p>
            <w:pPr>
              <w:pStyle w:val="ConsPlusNormal"/>
              <w:bidi w:val="0"/>
              <w:ind w:hanging="0" w:left="0" w:right="0"/>
              <w:jc w:val="center"/>
              <w:rPr/>
            </w:pPr>
            <w:r>
              <w:rPr/>
              <w:t>st12.005</w:t>
            </w:r>
          </w:p>
        </w:tc>
        <w:tc>
          <w:tcPr>
            <w:tcW w:w="2843" w:type="dxa"/>
            <w:tcBorders/>
          </w:tcPr>
          <w:p>
            <w:pPr>
              <w:pStyle w:val="ConsPlusNormal"/>
              <w:bidi w:val="0"/>
              <w:ind w:hanging="0" w:left="0" w:right="0"/>
              <w:rPr/>
            </w:pPr>
            <w:r>
              <w:rPr/>
              <w:t>Сепсис, взрослые</w:t>
            </w:r>
          </w:p>
        </w:tc>
        <w:tc>
          <w:tcPr>
            <w:tcW w:w="3967" w:type="dxa"/>
            <w:tcBorders/>
          </w:tcPr>
          <w:p>
            <w:pPr>
              <w:pStyle w:val="ConsPlusNormal"/>
              <w:bidi w:val="0"/>
              <w:ind w:hanging="0" w:left="0" w:right="0"/>
              <w:rPr/>
            </w:pPr>
            <w:r>
              <w:rPr/>
              <w:t>A02.1, A32.7, A39.1, A39.2, A39.4, A40.0, A40.1, A40.2, A40.3, A40.8, A40.9, A41.0, A41.1, A41.2, A41.3, A41.4, A41.5, A41.8, A41.9, A48.3, B00.7, B37.7, B44.0, B44.7, B45.0, B45.1, B45.7, B48.5, R57.2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3,12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диагноз осложнения заболевания:</w:t>
            </w:r>
          </w:p>
          <w:p>
            <w:pPr>
              <w:pStyle w:val="ConsPlusNormal"/>
              <w:bidi w:val="0"/>
              <w:ind w:hanging="0" w:left="0" w:right="0"/>
              <w:rPr/>
            </w:pPr>
            <w:r>
              <w:rPr/>
              <w:t>A02.1, A32.7, A39.1, A39.2, A39.4, A40.0, A40.1, A40.2, A40.3, A40.8, A40.9, A41.0, A41.1, A41.2, A41.3, A41.4, A41.5, A41.8, A41.9, A48.3, B00.7, B37.7, B44.0, B44.7, B45.0, B45.1, B45.7, B48.5, R57.2</w:t>
            </w:r>
          </w:p>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st12.006</w:t>
            </w:r>
          </w:p>
        </w:tc>
        <w:tc>
          <w:tcPr>
            <w:tcW w:w="2843" w:type="dxa"/>
            <w:tcBorders/>
          </w:tcPr>
          <w:p>
            <w:pPr>
              <w:pStyle w:val="ConsPlusNormal"/>
              <w:bidi w:val="0"/>
              <w:ind w:hanging="0" w:left="0" w:right="0"/>
              <w:jc w:val="both"/>
              <w:rPr/>
            </w:pPr>
            <w:r>
              <w:rPr/>
              <w:t>Сепсис, дети</w:t>
            </w:r>
          </w:p>
        </w:tc>
        <w:tc>
          <w:tcPr>
            <w:tcW w:w="3967" w:type="dxa"/>
            <w:tcBorders/>
          </w:tcPr>
          <w:p>
            <w:pPr>
              <w:pStyle w:val="ConsPlusNormal"/>
              <w:bidi w:val="0"/>
              <w:ind w:hanging="0" w:left="0" w:right="0"/>
              <w:rPr/>
            </w:pPr>
            <w:r>
              <w:rPr/>
              <w:t>A02.1, A32.7, A39.1, A39.2, A39.4, A40.0, A40.1, A40.2, A40.3, A40.8, A40.9, A41.0, A41.1, A41.2, A41.3, A41.4, A41.5, A41.8, A41.9, A48.3, B00.7, B37.7, B44.0, B44.7, B45.0, B45.1, B45.7, B48.5, P36.0, P36.1, P36.2, P36.3, P36.4, P36.5, P36.8, P36.9, R57.2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4,51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диагноз осложнения заболевания:</w:t>
            </w:r>
          </w:p>
          <w:p>
            <w:pPr>
              <w:pStyle w:val="ConsPlusNormal"/>
              <w:bidi w:val="0"/>
              <w:ind w:hanging="0" w:left="0" w:right="0"/>
              <w:rPr/>
            </w:pPr>
            <w:r>
              <w:rPr/>
              <w:t>A02.1, A32.7, A39.1, A39.2, A39.4, A40.0, A40.1, A40.2, A40.3, A40.8, A40.9, A41.0, A41.1, A41.2, A41.3, A41.4, A41.5, A41.8, A41.9, A48.3, B00.7, B37.7, B44.0, B44.7, B45.0, B45.1, B45.7, B48.5, P36.0, P36.1, P36.2, P36.3, P36.4, P36.5, P36.8, P36.9, R57.2</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st12.007</w:t>
            </w:r>
          </w:p>
        </w:tc>
        <w:tc>
          <w:tcPr>
            <w:tcW w:w="2843" w:type="dxa"/>
            <w:tcBorders/>
          </w:tcPr>
          <w:p>
            <w:pPr>
              <w:pStyle w:val="ConsPlusNormal"/>
              <w:bidi w:val="0"/>
              <w:ind w:hanging="0" w:left="0" w:right="0"/>
              <w:jc w:val="both"/>
              <w:rPr/>
            </w:pPr>
            <w:r>
              <w:rPr/>
              <w:t>Сепсис с синдромом органной дисфункции</w:t>
            </w:r>
          </w:p>
        </w:tc>
        <w:tc>
          <w:tcPr>
            <w:tcW w:w="3967" w:type="dxa"/>
            <w:tcBorders/>
          </w:tcPr>
          <w:p>
            <w:pPr>
              <w:pStyle w:val="ConsPlusNormal"/>
              <w:bidi w:val="0"/>
              <w:ind w:hanging="0" w:left="0" w:right="0"/>
              <w:rPr/>
            </w:pPr>
            <w:r>
              <w:rPr/>
              <w:t>A02.1, A32.7, A39.1, A39.2, A39.4, A40.0, A40.1, A40.2, A40.3, A40.8, A40.9, A41.0, A41.1, A41.2, A41.3, A41.4, A41.5, A41.8, A41.9, A48.3, B00.7, B37.7, B44.0, B44.7, B45.0, B45.1, B45.7, B48.5, O85, R57.2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tc>
        <w:tc>
          <w:tcPr>
            <w:tcW w:w="1020" w:type="dxa"/>
            <w:tcBorders/>
          </w:tcPr>
          <w:p>
            <w:pPr>
              <w:pStyle w:val="ConsPlusNormal"/>
              <w:bidi w:val="0"/>
              <w:ind w:hanging="0" w:left="0" w:right="0"/>
              <w:jc w:val="center"/>
              <w:rPr/>
            </w:pPr>
            <w:r>
              <w:rPr/>
              <w:t>7,20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P36.0, P36.1, P36.2, P36.3, P36.4, P36.5, P36.8, P36.9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p>
            <w:pPr>
              <w:pStyle w:val="ConsPlusNormal"/>
              <w:bidi w:val="0"/>
              <w:ind w:hanging="0" w:left="0" w:right="0"/>
              <w:rPr/>
            </w:pPr>
            <w:r>
              <w:rPr/>
              <w:t>диагноз осложнения заболевания:</w:t>
            </w:r>
          </w:p>
          <w:p>
            <w:pPr>
              <w:pStyle w:val="ConsPlusNormal"/>
              <w:bidi w:val="0"/>
              <w:ind w:hanging="0" w:left="0" w:right="0"/>
              <w:rPr/>
            </w:pPr>
            <w:r>
              <w:rPr/>
              <w:t>A02.1, A32.7, A39.1, A39.2, A39.4, A40.0, A40.1, A40.2, A40.3, A40.8, A40.9, A41.0, A41.1, A41.2, A41.3, A41.4, A41.5, A41.8, A41.9, A48.3, B00.7, B37.7, B44.0, B44.7, B45.0, B45.1, B45.7, B48.5, O85, R57.2</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p>
            <w:pPr>
              <w:pStyle w:val="ConsPlusNormal"/>
              <w:bidi w:val="0"/>
              <w:ind w:hanging="0" w:left="0" w:right="0"/>
              <w:rPr/>
            </w:pPr>
            <w:r>
              <w:rPr/>
              <w:t>диагнозы осложнения заболевания:</w:t>
            </w:r>
          </w:p>
          <w:p>
            <w:pPr>
              <w:pStyle w:val="ConsPlusNormal"/>
              <w:bidi w:val="0"/>
              <w:ind w:hanging="0" w:left="0" w:right="0"/>
              <w:rPr/>
            </w:pPr>
            <w:r>
              <w:rPr/>
              <w:t>P36.0, P36.1, P36.2, P36.3, P36.4, P36.5, P36.8, P36.9 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st12.008</w:t>
            </w:r>
          </w:p>
        </w:tc>
        <w:tc>
          <w:tcPr>
            <w:tcW w:w="2843" w:type="dxa"/>
            <w:tcBorders/>
          </w:tcPr>
          <w:p>
            <w:pPr>
              <w:pStyle w:val="ConsPlusNormal"/>
              <w:bidi w:val="0"/>
              <w:ind w:hanging="0" w:left="0" w:right="0"/>
              <w:rPr/>
            </w:pPr>
            <w:r>
              <w:rPr/>
              <w:t>Другие инфекционные и паразитарные болезни, взрослые</w:t>
            </w:r>
          </w:p>
        </w:tc>
        <w:tc>
          <w:tcPr>
            <w:tcW w:w="3967" w:type="dxa"/>
            <w:tcBorders/>
          </w:tcPr>
          <w:p>
            <w:pPr>
              <w:pStyle w:val="ConsPlusNormal"/>
              <w:bidi w:val="0"/>
              <w:ind w:hanging="0" w:left="0" w:right="0"/>
              <w:rPr/>
            </w:pPr>
            <w:r>
              <w:rP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tc>
        <w:tc>
          <w:tcPr>
            <w:tcW w:w="1020" w:type="dxa"/>
            <w:tcBorders/>
          </w:tcPr>
          <w:p>
            <w:pPr>
              <w:pStyle w:val="ConsPlusNormal"/>
              <w:bidi w:val="0"/>
              <w:ind w:hanging="0" w:left="0" w:right="0"/>
              <w:jc w:val="center"/>
              <w:rPr/>
            </w:pPr>
            <w:r>
              <w:rPr/>
              <w:t>1,18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М49.1, R50, R50.8, R50.9, R75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st12.009</w:t>
            </w:r>
          </w:p>
        </w:tc>
        <w:tc>
          <w:tcPr>
            <w:tcW w:w="2843" w:type="dxa"/>
            <w:tcBorders/>
          </w:tcPr>
          <w:p>
            <w:pPr>
              <w:pStyle w:val="ConsPlusNormal"/>
              <w:bidi w:val="0"/>
              <w:ind w:hanging="0" w:left="0" w:right="0"/>
              <w:rPr/>
            </w:pPr>
            <w:r>
              <w:rPr/>
              <w:t>Другие инфекционные и паразитарные болезни, дети</w:t>
            </w:r>
          </w:p>
        </w:tc>
        <w:tc>
          <w:tcPr>
            <w:tcW w:w="3967" w:type="dxa"/>
            <w:tcBorders/>
          </w:tcPr>
          <w:p>
            <w:pPr>
              <w:pStyle w:val="ConsPlusNormal"/>
              <w:bidi w:val="0"/>
              <w:ind w:hanging="0" w:left="0" w:right="0"/>
              <w:rPr/>
            </w:pPr>
            <w:r>
              <w:rP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0,98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В00.3,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В33, В33.0, B33.1, B33.2, В33.3, B33.4, B33.8, B34, B34.0, B34.1, B34.2, B34.3, B34.4, B34.8, B34.9, B37, B37.0, B37.1, B37.2, B37.3, B37.4, B37.5, B37.6, B37.8, B37.9, B38, B38.0, B38.1, B38.2, B38.3, B38.4, B38.7, B38.8, B38.9, B39, B39.0, B39.1, B39.2, B39.3,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st12.010</w:t>
            </w:r>
          </w:p>
        </w:tc>
        <w:tc>
          <w:tcPr>
            <w:tcW w:w="2843" w:type="dxa"/>
            <w:tcBorders/>
          </w:tcPr>
          <w:p>
            <w:pPr>
              <w:pStyle w:val="ConsPlusNormal"/>
              <w:bidi w:val="0"/>
              <w:ind w:hanging="0" w:left="0" w:right="0"/>
              <w:rPr/>
            </w:pPr>
            <w:r>
              <w:rPr/>
              <w:t>Респираторные инфекции верхних дыхательных путей с осложнениями, взрослые</w:t>
            </w:r>
          </w:p>
        </w:tc>
        <w:tc>
          <w:tcPr>
            <w:tcW w:w="3967" w:type="dxa"/>
            <w:tcBorders/>
          </w:tcPr>
          <w:p>
            <w:pPr>
              <w:pStyle w:val="ConsPlusNormal"/>
              <w:bidi w:val="0"/>
              <w:ind w:hanging="0" w:left="0" w:right="0"/>
              <w:rPr/>
            </w:pPr>
            <w:r>
              <w:rPr/>
              <w:t>J00, J01, J01.0, J01.1, J01.2, J01.3, J01.4, J01.8, J01.9, J02, J02.0, J02.8, J02.9, J03, J03.0, J03.8, J03.9, J04, J04.0, J04.1, J04.2, J05, J05.0, J05.1, J06, J06.0, J06.8, J06.9, J09, J10, J10.1, J10.8, J11, J11.1, J11.8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0,35</w:t>
            </w:r>
          </w:p>
        </w:tc>
      </w:tr>
      <w:tr>
        <w:trPr/>
        <w:tc>
          <w:tcPr>
            <w:tcW w:w="1237" w:type="dxa"/>
            <w:tcBorders/>
          </w:tcPr>
          <w:p>
            <w:pPr>
              <w:pStyle w:val="ConsPlusNormal"/>
              <w:bidi w:val="0"/>
              <w:ind w:hanging="0" w:left="0" w:right="0"/>
              <w:jc w:val="center"/>
              <w:rPr/>
            </w:pPr>
            <w:r>
              <w:rPr/>
              <w:t>st12.011</w:t>
            </w:r>
          </w:p>
        </w:tc>
        <w:tc>
          <w:tcPr>
            <w:tcW w:w="2843" w:type="dxa"/>
            <w:tcBorders/>
          </w:tcPr>
          <w:p>
            <w:pPr>
              <w:pStyle w:val="ConsPlusNormal"/>
              <w:bidi w:val="0"/>
              <w:ind w:hanging="0" w:left="0" w:right="0"/>
              <w:rPr/>
            </w:pPr>
            <w:r>
              <w:rPr/>
              <w:t>Респираторные инфекции верхних дыхательных путей, дети</w:t>
            </w:r>
          </w:p>
        </w:tc>
        <w:tc>
          <w:tcPr>
            <w:tcW w:w="3967" w:type="dxa"/>
            <w:tcBorders/>
          </w:tcPr>
          <w:p>
            <w:pPr>
              <w:pStyle w:val="ConsPlusNormal"/>
              <w:bidi w:val="0"/>
              <w:ind w:hanging="0" w:left="0" w:right="0"/>
              <w:rPr/>
            </w:pPr>
            <w:r>
              <w:rPr/>
              <w:t>J00, J01, J01.0, J01.1, J01.2, J01.3, J01.4, J01.8, J01.9, J02, J02.0, J02.8, J02.9, J03, J03.0, J03.8, J03.9, J04, J04.0, J04.1, J04.2, J05, J05.0, J05.1, J06, J06.0, J06.8, J06.9, J09, J10, J10.1, J10.8, J11, J11.1, J11.8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0,50</w:t>
            </w:r>
          </w:p>
        </w:tc>
      </w:tr>
      <w:tr>
        <w:trPr/>
        <w:tc>
          <w:tcPr>
            <w:tcW w:w="1237" w:type="dxa"/>
            <w:tcBorders/>
          </w:tcPr>
          <w:p>
            <w:pPr>
              <w:pStyle w:val="ConsPlusNormal"/>
              <w:bidi w:val="0"/>
              <w:ind w:hanging="0" w:left="0" w:right="0"/>
              <w:jc w:val="center"/>
              <w:rPr/>
            </w:pPr>
            <w:r>
              <w:rPr/>
              <w:t>st12.012</w:t>
            </w:r>
          </w:p>
        </w:tc>
        <w:tc>
          <w:tcPr>
            <w:tcW w:w="2843" w:type="dxa"/>
            <w:tcBorders/>
          </w:tcPr>
          <w:p>
            <w:pPr>
              <w:pStyle w:val="ConsPlusNormal"/>
              <w:bidi w:val="0"/>
              <w:ind w:hanging="0" w:left="0" w:right="0"/>
              <w:rPr/>
            </w:pPr>
            <w:r>
              <w:rPr/>
              <w:t>Грипп, вирус гриппа идентифицирован</w:t>
            </w:r>
          </w:p>
        </w:tc>
        <w:tc>
          <w:tcPr>
            <w:tcW w:w="3967" w:type="dxa"/>
            <w:tcBorders/>
          </w:tcPr>
          <w:p>
            <w:pPr>
              <w:pStyle w:val="ConsPlusNormal"/>
              <w:bidi w:val="0"/>
              <w:ind w:hanging="0" w:left="0" w:right="0"/>
              <w:rPr/>
            </w:pPr>
            <w:r>
              <w:rPr/>
              <w:t>J09, J10, J10.1, J10.8</w:t>
            </w:r>
          </w:p>
        </w:tc>
        <w:tc>
          <w:tcPr>
            <w:tcW w:w="3969" w:type="dxa"/>
            <w:tcBorders/>
          </w:tcPr>
          <w:p>
            <w:pPr>
              <w:pStyle w:val="ConsPlusNormal"/>
              <w:bidi w:val="0"/>
              <w:ind w:hanging="0" w:left="0" w:right="0"/>
              <w:jc w:val="both"/>
              <w:rPr/>
            </w:pPr>
            <w:r>
              <w:rPr/>
              <w:t>A26.08.019.001, A26.08.019.002, A26.08.019.003, A26.08.038.001, A26.08.038.002, A26.08.038.003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1,00</w:t>
            </w:r>
          </w:p>
        </w:tc>
      </w:tr>
      <w:tr>
        <w:trPr/>
        <w:tc>
          <w:tcPr>
            <w:tcW w:w="1237" w:type="dxa"/>
            <w:tcBorders/>
          </w:tcPr>
          <w:p>
            <w:pPr>
              <w:pStyle w:val="ConsPlusNormal"/>
              <w:bidi w:val="0"/>
              <w:ind w:hanging="0" w:left="0" w:right="0"/>
              <w:jc w:val="center"/>
              <w:rPr/>
            </w:pPr>
            <w:r>
              <w:rPr/>
              <w:t>st12.013</w:t>
            </w:r>
          </w:p>
        </w:tc>
        <w:tc>
          <w:tcPr>
            <w:tcW w:w="2843" w:type="dxa"/>
            <w:tcBorders/>
          </w:tcPr>
          <w:p>
            <w:pPr>
              <w:pStyle w:val="ConsPlusNormal"/>
              <w:bidi w:val="0"/>
              <w:ind w:hanging="0" w:left="0" w:right="0"/>
              <w:jc w:val="both"/>
              <w:rPr/>
            </w:pPr>
            <w:r>
              <w:rPr/>
              <w:t>Грипп и пневмония с синдромом органной дисфункции</w:t>
            </w:r>
          </w:p>
        </w:tc>
        <w:tc>
          <w:tcPr>
            <w:tcW w:w="3967" w:type="dxa"/>
            <w:tcBorders/>
          </w:tcPr>
          <w:p>
            <w:pPr>
              <w:pStyle w:val="ConsPlusNormal"/>
              <w:bidi w:val="0"/>
              <w:ind w:hanging="0" w:left="0" w:right="0"/>
              <w:rPr/>
            </w:pPr>
            <w:r>
              <w:rPr/>
              <w:t>J09, J10, J10.0, J10.1, J10.8, J11, J11.0, J11.1, J11.8, J12, J12.0, J12.1, J12.2, J12.3, J12.8, J12.9, J13, J14, J15, J15.0, J15.1, J15.2, J15.3, J15.4, J15.5, J15.6, J15.7, J15.8, J15.9, J16, J16.0, J16.8, J17, J17.0, J17.1, J17.2, J17.3, J17.8, J18, J18.0, J18.1, J18.2, J18.8, J18.9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tc>
        <w:tc>
          <w:tcPr>
            <w:tcW w:w="1020" w:type="dxa"/>
            <w:tcBorders/>
          </w:tcPr>
          <w:p>
            <w:pPr>
              <w:pStyle w:val="ConsPlusNormal"/>
              <w:bidi w:val="0"/>
              <w:ind w:hanging="0" w:left="0" w:right="0"/>
              <w:jc w:val="center"/>
              <w:rPr/>
            </w:pPr>
            <w:r>
              <w:rPr/>
              <w:t>4,40</w:t>
            </w:r>
          </w:p>
        </w:tc>
      </w:tr>
      <w:tr>
        <w:trPr/>
        <w:tc>
          <w:tcPr>
            <w:tcW w:w="1237" w:type="dxa"/>
            <w:tcBorders/>
          </w:tcPr>
          <w:p>
            <w:pPr>
              <w:pStyle w:val="ConsPlusNormal"/>
              <w:bidi w:val="0"/>
              <w:ind w:hanging="0" w:left="0" w:right="0"/>
              <w:jc w:val="center"/>
              <w:rPr/>
            </w:pPr>
            <w:r>
              <w:rPr/>
              <w:t>st12.014</w:t>
            </w:r>
          </w:p>
        </w:tc>
        <w:tc>
          <w:tcPr>
            <w:tcW w:w="2843" w:type="dxa"/>
            <w:tcBorders/>
          </w:tcPr>
          <w:p>
            <w:pPr>
              <w:pStyle w:val="ConsPlusNormal"/>
              <w:bidi w:val="0"/>
              <w:ind w:hanging="0" w:left="0" w:right="0"/>
              <w:rPr/>
            </w:pPr>
            <w:r>
              <w:rPr/>
              <w:t>Клещевой энцефалит</w:t>
            </w:r>
          </w:p>
        </w:tc>
        <w:tc>
          <w:tcPr>
            <w:tcW w:w="3967" w:type="dxa"/>
            <w:tcBorders/>
          </w:tcPr>
          <w:p>
            <w:pPr>
              <w:pStyle w:val="ConsPlusNormal"/>
              <w:bidi w:val="0"/>
              <w:ind w:hanging="0" w:left="0" w:right="0"/>
              <w:rPr/>
            </w:pPr>
            <w:r>
              <w:rPr/>
              <w:t>A84, A84.0, A84.1, A84.8, A84.9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2,30</w:t>
            </w:r>
          </w:p>
        </w:tc>
      </w:tr>
      <w:tr>
        <w:trPr/>
        <w:tc>
          <w:tcPr>
            <w:tcW w:w="1237" w:type="dxa"/>
            <w:tcBorders/>
          </w:tcPr>
          <w:p>
            <w:pPr>
              <w:pStyle w:val="ConsPlusNormal"/>
              <w:bidi w:val="0"/>
              <w:ind w:hanging="0" w:left="0" w:right="0"/>
              <w:jc w:val="center"/>
              <w:rPr/>
            </w:pPr>
            <w:r>
              <w:rPr/>
              <w:t>st12.015</w:t>
            </w:r>
          </w:p>
        </w:tc>
        <w:tc>
          <w:tcPr>
            <w:tcW w:w="2843" w:type="dxa"/>
            <w:tcBorders/>
          </w:tcPr>
          <w:p>
            <w:pPr>
              <w:pStyle w:val="ConsPlusNormal"/>
              <w:bidi w:val="0"/>
              <w:ind w:hanging="0" w:left="0" w:right="0"/>
              <w:rPr/>
            </w:pPr>
            <w:r>
              <w:rPr/>
              <w:t>Коронавирусная инфекция COVID-19 (уровень 1)</w:t>
            </w:r>
          </w:p>
        </w:tc>
        <w:tc>
          <w:tcPr>
            <w:tcW w:w="3967" w:type="dxa"/>
            <w:tcBorders/>
          </w:tcPr>
          <w:p>
            <w:pPr>
              <w:pStyle w:val="ConsPlusNormal"/>
              <w:bidi w:val="0"/>
              <w:ind w:hanging="0" w:left="0" w:right="0"/>
              <w:rPr/>
            </w:pPr>
            <w:r>
              <w:rPr/>
              <w:t>U07.1, U07.2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stt1</w:t>
            </w:r>
          </w:p>
        </w:tc>
        <w:tc>
          <w:tcPr>
            <w:tcW w:w="1020" w:type="dxa"/>
            <w:tcBorders/>
          </w:tcPr>
          <w:p>
            <w:pPr>
              <w:pStyle w:val="ConsPlusNormal"/>
              <w:bidi w:val="0"/>
              <w:ind w:hanging="0" w:left="0" w:right="0"/>
              <w:jc w:val="center"/>
              <w:rPr/>
            </w:pPr>
            <w:r>
              <w:rPr/>
              <w:t>1,89</w:t>
            </w:r>
          </w:p>
        </w:tc>
      </w:tr>
      <w:tr>
        <w:trPr/>
        <w:tc>
          <w:tcPr>
            <w:tcW w:w="1237" w:type="dxa"/>
            <w:tcBorders/>
          </w:tcPr>
          <w:p>
            <w:pPr>
              <w:pStyle w:val="ConsPlusNormal"/>
              <w:bidi w:val="0"/>
              <w:ind w:hanging="0" w:left="0" w:right="0"/>
              <w:jc w:val="center"/>
              <w:rPr/>
            </w:pPr>
            <w:r>
              <w:rPr/>
              <w:t>st12.016</w:t>
            </w:r>
          </w:p>
        </w:tc>
        <w:tc>
          <w:tcPr>
            <w:tcW w:w="2843" w:type="dxa"/>
            <w:tcBorders/>
          </w:tcPr>
          <w:p>
            <w:pPr>
              <w:pStyle w:val="ConsPlusNormal"/>
              <w:bidi w:val="0"/>
              <w:ind w:hanging="0" w:left="0" w:right="0"/>
              <w:rPr/>
            </w:pPr>
            <w:r>
              <w:rPr/>
              <w:t>Коронавирусная инфекция COVID-19 (уровень 2)</w:t>
            </w:r>
          </w:p>
        </w:tc>
        <w:tc>
          <w:tcPr>
            <w:tcW w:w="3967" w:type="dxa"/>
            <w:tcBorders/>
          </w:tcPr>
          <w:p>
            <w:pPr>
              <w:pStyle w:val="ConsPlusNormal"/>
              <w:bidi w:val="0"/>
              <w:ind w:hanging="0" w:left="0" w:right="0"/>
              <w:rPr/>
            </w:pPr>
            <w:r>
              <w:rPr/>
              <w:t>U07.1, U07.2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stt2</w:t>
            </w:r>
          </w:p>
        </w:tc>
        <w:tc>
          <w:tcPr>
            <w:tcW w:w="1020" w:type="dxa"/>
            <w:tcBorders/>
          </w:tcPr>
          <w:p>
            <w:pPr>
              <w:pStyle w:val="ConsPlusNormal"/>
              <w:bidi w:val="0"/>
              <w:ind w:hanging="0" w:left="0" w:right="0"/>
              <w:jc w:val="center"/>
              <w:rPr/>
            </w:pPr>
            <w:r>
              <w:rPr/>
              <w:t>4,08</w:t>
            </w:r>
          </w:p>
        </w:tc>
      </w:tr>
      <w:tr>
        <w:trPr/>
        <w:tc>
          <w:tcPr>
            <w:tcW w:w="1237" w:type="dxa"/>
            <w:tcBorders/>
          </w:tcPr>
          <w:p>
            <w:pPr>
              <w:pStyle w:val="ConsPlusNormal"/>
              <w:bidi w:val="0"/>
              <w:ind w:hanging="0" w:left="0" w:right="0"/>
              <w:jc w:val="center"/>
              <w:rPr/>
            </w:pPr>
            <w:r>
              <w:rPr/>
              <w:t>st12.017</w:t>
            </w:r>
          </w:p>
        </w:tc>
        <w:tc>
          <w:tcPr>
            <w:tcW w:w="2843" w:type="dxa"/>
            <w:tcBorders/>
          </w:tcPr>
          <w:p>
            <w:pPr>
              <w:pStyle w:val="ConsPlusNormal"/>
              <w:bidi w:val="0"/>
              <w:ind w:hanging="0" w:left="0" w:right="0"/>
              <w:rPr/>
            </w:pPr>
            <w:r>
              <w:rPr/>
              <w:t>Коронавирусная инфекция COVID-19 (уровень 3)</w:t>
            </w:r>
          </w:p>
        </w:tc>
        <w:tc>
          <w:tcPr>
            <w:tcW w:w="3967" w:type="dxa"/>
            <w:tcBorders/>
          </w:tcPr>
          <w:p>
            <w:pPr>
              <w:pStyle w:val="ConsPlusNormal"/>
              <w:bidi w:val="0"/>
              <w:ind w:hanging="0" w:left="0" w:right="0"/>
              <w:rPr/>
            </w:pPr>
            <w:r>
              <w:rPr/>
              <w:t>U07.1, U07.2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stt3</w:t>
            </w:r>
          </w:p>
        </w:tc>
        <w:tc>
          <w:tcPr>
            <w:tcW w:w="1020" w:type="dxa"/>
            <w:tcBorders/>
          </w:tcPr>
          <w:p>
            <w:pPr>
              <w:pStyle w:val="ConsPlusNormal"/>
              <w:bidi w:val="0"/>
              <w:ind w:hanging="0" w:left="0" w:right="0"/>
              <w:jc w:val="center"/>
              <w:rPr/>
            </w:pPr>
            <w:r>
              <w:rPr/>
              <w:t>6,17</w:t>
            </w:r>
          </w:p>
        </w:tc>
      </w:tr>
      <w:tr>
        <w:trPr/>
        <w:tc>
          <w:tcPr>
            <w:tcW w:w="1237" w:type="dxa"/>
            <w:tcBorders/>
          </w:tcPr>
          <w:p>
            <w:pPr>
              <w:pStyle w:val="ConsPlusNormal"/>
              <w:bidi w:val="0"/>
              <w:ind w:hanging="0" w:left="0" w:right="0"/>
              <w:jc w:val="center"/>
              <w:rPr/>
            </w:pPr>
            <w:r>
              <w:rPr/>
              <w:t>st12.018</w:t>
            </w:r>
          </w:p>
        </w:tc>
        <w:tc>
          <w:tcPr>
            <w:tcW w:w="2843" w:type="dxa"/>
            <w:tcBorders/>
          </w:tcPr>
          <w:p>
            <w:pPr>
              <w:pStyle w:val="ConsPlusNormal"/>
              <w:bidi w:val="0"/>
              <w:ind w:hanging="0" w:left="0" w:right="0"/>
              <w:rPr/>
            </w:pPr>
            <w:r>
              <w:rPr/>
              <w:t>Коронавирусная инфекция COVID-19 (уровень 4)</w:t>
            </w:r>
          </w:p>
        </w:tc>
        <w:tc>
          <w:tcPr>
            <w:tcW w:w="3967" w:type="dxa"/>
            <w:tcBorders/>
          </w:tcPr>
          <w:p>
            <w:pPr>
              <w:pStyle w:val="ConsPlusNormal"/>
              <w:bidi w:val="0"/>
              <w:ind w:hanging="0" w:left="0" w:right="0"/>
              <w:rPr/>
            </w:pPr>
            <w:r>
              <w:rPr/>
              <w:t>U07.1, U07.2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stt4</w:t>
            </w:r>
          </w:p>
        </w:tc>
        <w:tc>
          <w:tcPr>
            <w:tcW w:w="1020" w:type="dxa"/>
            <w:tcBorders/>
          </w:tcPr>
          <w:p>
            <w:pPr>
              <w:pStyle w:val="ConsPlusNormal"/>
              <w:bidi w:val="0"/>
              <w:ind w:hanging="0" w:left="0" w:right="0"/>
              <w:jc w:val="center"/>
              <w:rPr/>
            </w:pPr>
            <w:r>
              <w:rPr/>
              <w:t>12,07</w:t>
            </w:r>
          </w:p>
        </w:tc>
      </w:tr>
      <w:tr>
        <w:trPr/>
        <w:tc>
          <w:tcPr>
            <w:tcW w:w="1237" w:type="dxa"/>
            <w:tcBorders/>
          </w:tcPr>
          <w:p>
            <w:pPr>
              <w:pStyle w:val="ConsPlusNormal"/>
              <w:bidi w:val="0"/>
              <w:ind w:hanging="0" w:left="0" w:right="0"/>
              <w:jc w:val="center"/>
              <w:rPr/>
            </w:pPr>
            <w:r>
              <w:rPr/>
              <w:t>st12.019</w:t>
            </w:r>
          </w:p>
        </w:tc>
        <w:tc>
          <w:tcPr>
            <w:tcW w:w="2843" w:type="dxa"/>
            <w:tcBorders/>
          </w:tcPr>
          <w:p>
            <w:pPr>
              <w:pStyle w:val="ConsPlusNormal"/>
              <w:bidi w:val="0"/>
              <w:ind w:hanging="0" w:left="0" w:right="0"/>
              <w:rPr/>
            </w:pPr>
            <w:r>
              <w:rPr/>
              <w:t>Коронавирусная инфекция COVID-19 (долечивание)</w:t>
            </w:r>
          </w:p>
        </w:tc>
        <w:tc>
          <w:tcPr>
            <w:tcW w:w="3967" w:type="dxa"/>
            <w:tcBorders/>
          </w:tcPr>
          <w:p>
            <w:pPr>
              <w:pStyle w:val="ConsPlusNormal"/>
              <w:bidi w:val="0"/>
              <w:ind w:hanging="0" w:left="0" w:right="0"/>
              <w:rPr/>
            </w:pPr>
            <w:r>
              <w:rPr/>
              <w:t>U07.1, U07.2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stt5</w:t>
            </w:r>
          </w:p>
        </w:tc>
        <w:tc>
          <w:tcPr>
            <w:tcW w:w="1020" w:type="dxa"/>
            <w:tcBorders/>
          </w:tcPr>
          <w:p>
            <w:pPr>
              <w:pStyle w:val="ConsPlusNormal"/>
              <w:bidi w:val="0"/>
              <w:ind w:hanging="0" w:left="0" w:right="0"/>
              <w:jc w:val="center"/>
              <w:rPr/>
            </w:pPr>
            <w:r>
              <w:rPr/>
              <w:t>2,07</w:t>
            </w:r>
          </w:p>
        </w:tc>
      </w:tr>
      <w:tr>
        <w:trPr/>
        <w:tc>
          <w:tcPr>
            <w:tcW w:w="1237" w:type="dxa"/>
            <w:tcBorders/>
          </w:tcPr>
          <w:p>
            <w:pPr>
              <w:pStyle w:val="ConsPlusNormal"/>
              <w:numPr>
                <w:ilvl w:val="0"/>
                <w:numId w:val="0"/>
              </w:numPr>
              <w:bidi w:val="0"/>
              <w:ind w:hanging="0" w:left="0" w:right="0"/>
              <w:jc w:val="center"/>
              <w:outlineLvl w:val="3"/>
              <w:rPr/>
            </w:pPr>
            <w:r>
              <w:rPr/>
              <w:t>st13</w:t>
            </w:r>
          </w:p>
        </w:tc>
        <w:tc>
          <w:tcPr>
            <w:tcW w:w="2843" w:type="dxa"/>
            <w:tcBorders/>
          </w:tcPr>
          <w:p>
            <w:pPr>
              <w:pStyle w:val="ConsPlusNormal"/>
              <w:bidi w:val="0"/>
              <w:ind w:hanging="0" w:left="0" w:right="0"/>
              <w:rPr/>
            </w:pPr>
            <w:r>
              <w:rPr/>
              <w:t>Кардиология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1,49</w:t>
            </w:r>
          </w:p>
        </w:tc>
      </w:tr>
      <w:tr>
        <w:trPr/>
        <w:tc>
          <w:tcPr>
            <w:tcW w:w="1237" w:type="dxa"/>
            <w:tcBorders/>
          </w:tcPr>
          <w:p>
            <w:pPr>
              <w:pStyle w:val="ConsPlusNormal"/>
              <w:bidi w:val="0"/>
              <w:ind w:hanging="0" w:left="0" w:right="0"/>
              <w:jc w:val="center"/>
              <w:rPr/>
            </w:pPr>
            <w:r>
              <w:rPr/>
              <w:t>st13.001</w:t>
            </w:r>
          </w:p>
        </w:tc>
        <w:tc>
          <w:tcPr>
            <w:tcW w:w="2843" w:type="dxa"/>
            <w:tcBorders/>
          </w:tcPr>
          <w:p>
            <w:pPr>
              <w:pStyle w:val="ConsPlusNormal"/>
              <w:bidi w:val="0"/>
              <w:ind w:hanging="0" w:left="0" w:right="0"/>
              <w:rPr/>
            </w:pPr>
            <w:r>
              <w:rPr/>
              <w:t>Нестабильная стенокардия, инфаркт миокарда, легочная эмболия (уровень 1)</w:t>
            </w:r>
          </w:p>
        </w:tc>
        <w:tc>
          <w:tcPr>
            <w:tcW w:w="3967" w:type="dxa"/>
            <w:tcBorders/>
          </w:tcPr>
          <w:p>
            <w:pPr>
              <w:pStyle w:val="ConsPlusNormal"/>
              <w:bidi w:val="0"/>
              <w:ind w:hanging="0" w:left="0" w:right="0"/>
              <w:rPr/>
            </w:pPr>
            <w:r>
              <w:rPr/>
              <w:t>I20.0, I21, I21.0, I21.1, I21.2, I21.3, I21.4, I21.9, I22, I22.0, I22.1, I22.8, I22.9, I23, I23.0, I23.1, I23.2, I23.3, I23.4, I23.5, I23.6, I23.8, I26.0, I26.9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1,42</w:t>
            </w:r>
          </w:p>
        </w:tc>
      </w:tr>
      <w:tr>
        <w:trPr/>
        <w:tc>
          <w:tcPr>
            <w:tcW w:w="1237" w:type="dxa"/>
            <w:tcBorders/>
          </w:tcPr>
          <w:p>
            <w:pPr>
              <w:pStyle w:val="ConsPlusNormal"/>
              <w:bidi w:val="0"/>
              <w:ind w:hanging="0" w:left="0" w:right="0"/>
              <w:jc w:val="center"/>
              <w:rPr/>
            </w:pPr>
            <w:r>
              <w:rPr/>
              <w:t>st13.002</w:t>
            </w:r>
          </w:p>
        </w:tc>
        <w:tc>
          <w:tcPr>
            <w:tcW w:w="2843" w:type="dxa"/>
            <w:tcBorders/>
          </w:tcPr>
          <w:p>
            <w:pPr>
              <w:pStyle w:val="ConsPlusNormal"/>
              <w:bidi w:val="0"/>
              <w:ind w:hanging="0" w:left="0" w:right="0"/>
              <w:rPr/>
            </w:pPr>
            <w:r>
              <w:rPr/>
              <w:t>Нестабильная стенокардия, инфаркт миокарда, легочная эмболия (уровень 2)</w:t>
            </w:r>
          </w:p>
        </w:tc>
        <w:tc>
          <w:tcPr>
            <w:tcW w:w="3967" w:type="dxa"/>
            <w:tcBorders/>
          </w:tcPr>
          <w:p>
            <w:pPr>
              <w:pStyle w:val="ConsPlusNormal"/>
              <w:bidi w:val="0"/>
              <w:ind w:hanging="0" w:left="0" w:right="0"/>
              <w:rPr/>
            </w:pPr>
            <w:r>
              <w:rPr/>
              <w:t>I20.0</w:t>
            </w:r>
          </w:p>
        </w:tc>
        <w:tc>
          <w:tcPr>
            <w:tcW w:w="3969" w:type="dxa"/>
            <w:tcBorders/>
          </w:tcPr>
          <w:p>
            <w:pPr>
              <w:pStyle w:val="ConsPlusNormal"/>
              <w:bidi w:val="0"/>
              <w:ind w:hanging="0" w:left="0" w:right="0"/>
              <w:rPr/>
            </w:pPr>
            <w:r>
              <w:rPr/>
              <w:t>A06.09.005.002, A06.10.006, A06.10.006.002, A07.10.001, A07.10.001.001,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2,81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I21.0, I21.1, I21.2, I21.3, I21.4, I21.9, I22, I22.0, I22.1, I22.8, I22.9</w:t>
            </w:r>
          </w:p>
        </w:tc>
        <w:tc>
          <w:tcPr>
            <w:tcW w:w="3969" w:type="dxa"/>
            <w:tcBorders/>
          </w:tcPr>
          <w:p>
            <w:pPr>
              <w:pStyle w:val="ConsPlusNormal"/>
              <w:bidi w:val="0"/>
              <w:ind w:hanging="0" w:left="0" w:right="0"/>
              <w:rPr/>
            </w:pPr>
            <w:r>
              <w:rPr/>
              <w:t>A06.09.005.002, A06.10.006, A06.10.006.002, A07.10.001,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I23, I23.0, I23.1, I23.2, I23.3, I23.4, I23.5, I23.6, I23.8</w:t>
            </w:r>
          </w:p>
        </w:tc>
        <w:tc>
          <w:tcPr>
            <w:tcW w:w="3969" w:type="dxa"/>
            <w:tcBorders/>
          </w:tcPr>
          <w:p>
            <w:pPr>
              <w:pStyle w:val="ConsPlusNormal"/>
              <w:bidi w:val="0"/>
              <w:ind w:hanging="0" w:left="0" w:right="0"/>
              <w:rPr/>
            </w:pPr>
            <w:r>
              <w:rPr/>
              <w:t>A06.09.005.002, A06.10.006, A06.10.006.002,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I26.0, I26.9</w:t>
            </w:r>
          </w:p>
        </w:tc>
        <w:tc>
          <w:tcPr>
            <w:tcW w:w="3969" w:type="dxa"/>
            <w:tcBorders/>
          </w:tcPr>
          <w:p>
            <w:pPr>
              <w:pStyle w:val="ConsPlusNormal"/>
              <w:bidi w:val="0"/>
              <w:ind w:hanging="0" w:left="0" w:right="0"/>
              <w:rPr/>
            </w:pPr>
            <w:r>
              <w:rPr/>
              <w:t>A06.09.005.002, A06.10.006, A06.10.006.002, A06.12.049,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st13.004</w:t>
            </w:r>
          </w:p>
        </w:tc>
        <w:tc>
          <w:tcPr>
            <w:tcW w:w="2843" w:type="dxa"/>
            <w:tcBorders/>
          </w:tcPr>
          <w:p>
            <w:pPr>
              <w:pStyle w:val="ConsPlusNormal"/>
              <w:bidi w:val="0"/>
              <w:ind w:hanging="0" w:left="0" w:right="0"/>
              <w:rPr/>
            </w:pPr>
            <w:r>
              <w:rPr/>
              <w:t>Нарушения ритма и проводимости (уровень 1)</w:t>
            </w:r>
          </w:p>
        </w:tc>
        <w:tc>
          <w:tcPr>
            <w:tcW w:w="3967" w:type="dxa"/>
            <w:tcBorders/>
          </w:tcPr>
          <w:p>
            <w:pPr>
              <w:pStyle w:val="ConsPlusNormal"/>
              <w:bidi w:val="0"/>
              <w:ind w:hanging="0" w:left="0" w:right="0"/>
              <w:rPr/>
            </w:pPr>
            <w:r>
              <w:rPr/>
              <w:t>I44, I44.0, I44.1, I44.2, I44.3, I44.4, I44.5, I44.6, I44.7, I45, I45.0, I45.1, I45.2, I45.3, I45.4, I45.5, I45.6, I45.8, I45.9, I47, I47.0, I47.1, I47.2, I47.9, I48, I48.0, I48.1, I48.2, I48.3, I48.4, I48.9, I49, I49.0, I49.1, I49.2, I49.3, I49.4, I49.5, I49.8, I49.9, Q24.6, R00, R00.0, R00.1, R00.2, R00.8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1,12</w:t>
            </w:r>
          </w:p>
        </w:tc>
      </w:tr>
      <w:tr>
        <w:trPr/>
        <w:tc>
          <w:tcPr>
            <w:tcW w:w="1237" w:type="dxa"/>
            <w:tcBorders/>
          </w:tcPr>
          <w:p>
            <w:pPr>
              <w:pStyle w:val="ConsPlusNormal"/>
              <w:bidi w:val="0"/>
              <w:ind w:hanging="0" w:left="0" w:right="0"/>
              <w:jc w:val="center"/>
              <w:rPr/>
            </w:pPr>
            <w:r>
              <w:rPr/>
              <w:t>st13.005</w:t>
            </w:r>
          </w:p>
        </w:tc>
        <w:tc>
          <w:tcPr>
            <w:tcW w:w="2843" w:type="dxa"/>
            <w:tcBorders/>
          </w:tcPr>
          <w:p>
            <w:pPr>
              <w:pStyle w:val="ConsPlusNormal"/>
              <w:bidi w:val="0"/>
              <w:ind w:hanging="0" w:left="0" w:right="0"/>
              <w:rPr/>
            </w:pPr>
            <w:r>
              <w:rPr/>
              <w:t>Нарушения ритма и проводимости (уровень 2)</w:t>
            </w:r>
          </w:p>
        </w:tc>
        <w:tc>
          <w:tcPr>
            <w:tcW w:w="3967" w:type="dxa"/>
            <w:tcBorders/>
          </w:tcPr>
          <w:p>
            <w:pPr>
              <w:pStyle w:val="ConsPlusNormal"/>
              <w:bidi w:val="0"/>
              <w:ind w:hanging="0" w:left="0" w:right="0"/>
              <w:rPr/>
            </w:pPr>
            <w:r>
              <w:rPr/>
              <w:t>I44, I44.0, I44.1, I44.2, I44.3, I44.4, I44.5, I44.6, I44.7, I45, I45.0, I45.1, I45.2, I45.3, I45.4, I45.5, I45.6, I45.8, I45.9, I47, I47.0, I47.1, I47.2, I47.9, I48, I48.0, I48.1, I48.2, I48.3, I48.4, I48.9, I49, I49.0, I49.1, I49.2, I49.3, I49.4, I49.5, I49.8, I49.9, Q24.6, R00, R00.0, R00.1, R00.2, R00.8</w:t>
            </w:r>
          </w:p>
        </w:tc>
        <w:tc>
          <w:tcPr>
            <w:tcW w:w="3969" w:type="dxa"/>
            <w:tcBorders/>
          </w:tcPr>
          <w:p>
            <w:pPr>
              <w:pStyle w:val="ConsPlusNormal"/>
              <w:bidi w:val="0"/>
              <w:ind w:hanging="0" w:left="0" w:right="0"/>
              <w:rPr/>
            </w:pPr>
            <w:r>
              <w:rPr/>
              <w:t>A06.09.005.002, A06.10.006, A06.10.006.002,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2,01</w:t>
            </w:r>
          </w:p>
        </w:tc>
      </w:tr>
      <w:tr>
        <w:trPr/>
        <w:tc>
          <w:tcPr>
            <w:tcW w:w="1237" w:type="dxa"/>
            <w:tcBorders/>
          </w:tcPr>
          <w:p>
            <w:pPr>
              <w:pStyle w:val="ConsPlusNormal"/>
              <w:bidi w:val="0"/>
              <w:ind w:hanging="0" w:left="0" w:right="0"/>
              <w:jc w:val="center"/>
              <w:rPr/>
            </w:pPr>
            <w:r>
              <w:rPr/>
              <w:t>st13.006</w:t>
            </w:r>
          </w:p>
        </w:tc>
        <w:tc>
          <w:tcPr>
            <w:tcW w:w="2843" w:type="dxa"/>
            <w:tcBorders/>
          </w:tcPr>
          <w:p>
            <w:pPr>
              <w:pStyle w:val="ConsPlusNormal"/>
              <w:bidi w:val="0"/>
              <w:ind w:hanging="0" w:left="0" w:right="0"/>
              <w:rPr/>
            </w:pPr>
            <w:r>
              <w:rPr/>
              <w:t>Эндокардит, миокардит, перикардит, кардиомиопатии (уровень 1)</w:t>
            </w:r>
          </w:p>
        </w:tc>
        <w:tc>
          <w:tcPr>
            <w:tcW w:w="3967" w:type="dxa"/>
            <w:tcBorders/>
          </w:tcPr>
          <w:p>
            <w:pPr>
              <w:pStyle w:val="ConsPlusNormal"/>
              <w:bidi w:val="0"/>
              <w:ind w:hanging="0" w:left="0" w:right="0"/>
              <w:rPr/>
            </w:pPr>
            <w:r>
              <w:rPr/>
              <w:t>I30, I30.0, I30.1, I30.8, I30.9, I31, I31.0, I31.1, I31.2, I31.3, I31.8, I31.9, I32.0, I32.1, I32.8, I33.0, I33.9, I38, I39.8, I40.0, I40.1, I40.8, I40.9, I41.0, I41.1, I41.2, I41.8, I42, I42.0, I42.1, I42.2, I42.3, I42.4, I42.5, I42.6, I42.7, I42.8, I42.9, I43, I43.0, I43.1, I43.2, I43.8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1,42</w:t>
            </w:r>
          </w:p>
        </w:tc>
      </w:tr>
      <w:tr>
        <w:trPr/>
        <w:tc>
          <w:tcPr>
            <w:tcW w:w="1237" w:type="dxa"/>
            <w:tcBorders/>
          </w:tcPr>
          <w:p>
            <w:pPr>
              <w:pStyle w:val="ConsPlusNormal"/>
              <w:bidi w:val="0"/>
              <w:ind w:hanging="0" w:left="0" w:right="0"/>
              <w:jc w:val="center"/>
              <w:rPr/>
            </w:pPr>
            <w:r>
              <w:rPr/>
              <w:t>st13.007</w:t>
            </w:r>
          </w:p>
        </w:tc>
        <w:tc>
          <w:tcPr>
            <w:tcW w:w="2843" w:type="dxa"/>
            <w:tcBorders/>
          </w:tcPr>
          <w:p>
            <w:pPr>
              <w:pStyle w:val="ConsPlusNormal"/>
              <w:bidi w:val="0"/>
              <w:ind w:hanging="0" w:left="0" w:right="0"/>
              <w:rPr/>
            </w:pPr>
            <w:r>
              <w:rPr/>
              <w:t>Эндокардит, миокардит, перикардит, кардиомиопатии (уровень 2)</w:t>
            </w:r>
          </w:p>
        </w:tc>
        <w:tc>
          <w:tcPr>
            <w:tcW w:w="3967" w:type="dxa"/>
            <w:tcBorders/>
          </w:tcPr>
          <w:p>
            <w:pPr>
              <w:pStyle w:val="ConsPlusNormal"/>
              <w:bidi w:val="0"/>
              <w:ind w:hanging="0" w:left="0" w:right="0"/>
              <w:rPr/>
            </w:pPr>
            <w:r>
              <w:rPr/>
              <w:t>I30, I30.0, I30.1, I30.8, I30.9, I31, I31.0, I31.1, I31.2, I31.3, I31.8, I31.9, I32.0, I32.1, I32.8, I33.0, I33.9, I38, I39.8, I40.0, I40.1, I40.8, I40.9, I41.0, I41.1, I41.2, I41.8, I43, I43.0</w:t>
            </w:r>
          </w:p>
        </w:tc>
        <w:tc>
          <w:tcPr>
            <w:tcW w:w="3969" w:type="dxa"/>
            <w:tcBorders/>
          </w:tcPr>
          <w:p>
            <w:pPr>
              <w:pStyle w:val="ConsPlusNormal"/>
              <w:bidi w:val="0"/>
              <w:ind w:hanging="0" w:left="0" w:right="0"/>
              <w:rPr/>
            </w:pPr>
            <w:r>
              <w:rPr/>
              <w:t>A06.09.005.002, A06.10.006, A06.10.006.002,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2,38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I42, I42.0, I42.1, I42.2, I42.3, I42.4, I42.5, I42.6, I42.7, I42.8, I42.9, I43.1, I43.2, I43.8</w:t>
            </w:r>
          </w:p>
        </w:tc>
        <w:tc>
          <w:tcPr>
            <w:tcW w:w="3969" w:type="dxa"/>
            <w:tcBorders/>
          </w:tcPr>
          <w:p>
            <w:pPr>
              <w:pStyle w:val="ConsPlusNormal"/>
              <w:bidi w:val="0"/>
              <w:ind w:hanging="0" w:left="0" w:right="0"/>
              <w:rPr/>
            </w:pPr>
            <w:r>
              <w:rPr/>
              <w:t>A06.09.005.002, A06.10.006, A06.10.006.002, A07.10.001, A11.10.001, A11.10.003, A16.10.014.008, A16.10.014.009,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st13.008</w:t>
            </w:r>
          </w:p>
        </w:tc>
        <w:tc>
          <w:tcPr>
            <w:tcW w:w="2843" w:type="dxa"/>
            <w:tcBorders/>
          </w:tcPr>
          <w:p>
            <w:pPr>
              <w:pStyle w:val="ConsPlusNormal"/>
              <w:bidi w:val="0"/>
              <w:ind w:hanging="0" w:left="0" w:right="0"/>
              <w:rPr/>
            </w:pPr>
            <w:r>
              <w:rPr/>
              <w:t>Инфаркт миокарда, легочная эмболия, лечение с применением тромболитической терапии (уровень 1)</w:t>
            </w:r>
          </w:p>
        </w:tc>
        <w:tc>
          <w:tcPr>
            <w:tcW w:w="3967" w:type="dxa"/>
            <w:tcBorders/>
          </w:tcPr>
          <w:p>
            <w:pPr>
              <w:pStyle w:val="ConsPlusNormal"/>
              <w:bidi w:val="0"/>
              <w:ind w:hanging="0" w:left="0" w:right="0"/>
              <w:rPr/>
            </w:pPr>
            <w:r>
              <w:rPr/>
              <w:t>I21, I21.0, I21.1, I21.2, I21.3, I21.4, I21.9, I22, I22.0, I22.1, I22.8, I22.9, I23, I23.0, I23.1, I23.2, I23.3, I23.4, I23.5, I23.6, I23.8, I26.0, I26.9</w:t>
            </w:r>
          </w:p>
        </w:tc>
        <w:tc>
          <w:tcPr>
            <w:tcW w:w="3969" w:type="dxa"/>
            <w:tcBorders/>
          </w:tcPr>
          <w:p>
            <w:pPr>
              <w:pStyle w:val="ConsPlusNormal"/>
              <w:bidi w:val="0"/>
              <w:ind w:hanging="0" w:left="0" w:right="0"/>
              <w:rPr/>
            </w:pPr>
            <w:r>
              <w:rPr/>
              <w:t>A25.30.036.001</w:t>
            </w:r>
          </w:p>
        </w:tc>
        <w:tc>
          <w:tcPr>
            <w:tcW w:w="2833" w:type="dxa"/>
            <w:tcBorders/>
          </w:tcPr>
          <w:p>
            <w:pPr>
              <w:pStyle w:val="ConsPlusNormal"/>
              <w:bidi w:val="0"/>
              <w:ind w:hanging="0" w:left="0" w:right="0"/>
              <w:rPr/>
            </w:pPr>
            <w:r>
              <w:rPr/>
              <w:t>иной классификационный критерий: flt1</w:t>
            </w:r>
          </w:p>
        </w:tc>
        <w:tc>
          <w:tcPr>
            <w:tcW w:w="1020" w:type="dxa"/>
            <w:tcBorders/>
          </w:tcPr>
          <w:p>
            <w:pPr>
              <w:pStyle w:val="ConsPlusNormal"/>
              <w:bidi w:val="0"/>
              <w:ind w:hanging="0" w:left="0" w:right="0"/>
              <w:jc w:val="center"/>
              <w:rPr/>
            </w:pPr>
            <w:r>
              <w:rPr/>
              <w:t>1,61</w:t>
            </w:r>
          </w:p>
        </w:tc>
      </w:tr>
      <w:tr>
        <w:trPr/>
        <w:tc>
          <w:tcPr>
            <w:tcW w:w="1237" w:type="dxa"/>
            <w:tcBorders/>
          </w:tcPr>
          <w:p>
            <w:pPr>
              <w:pStyle w:val="ConsPlusNormal"/>
              <w:bidi w:val="0"/>
              <w:ind w:hanging="0" w:left="0" w:right="0"/>
              <w:jc w:val="center"/>
              <w:rPr/>
            </w:pPr>
            <w:r>
              <w:rPr/>
              <w:t>st13.009</w:t>
            </w:r>
          </w:p>
        </w:tc>
        <w:tc>
          <w:tcPr>
            <w:tcW w:w="2843" w:type="dxa"/>
            <w:tcBorders/>
          </w:tcPr>
          <w:p>
            <w:pPr>
              <w:pStyle w:val="ConsPlusNormal"/>
              <w:bidi w:val="0"/>
              <w:ind w:hanging="0" w:left="0" w:right="0"/>
              <w:rPr/>
            </w:pPr>
            <w:r>
              <w:rPr/>
              <w:t>Инфаркт миокарда, легочная эмболия, лечение с применением тромболитической терапии (уровень 2)</w:t>
            </w:r>
          </w:p>
        </w:tc>
        <w:tc>
          <w:tcPr>
            <w:tcW w:w="3967" w:type="dxa"/>
            <w:tcBorders/>
          </w:tcPr>
          <w:p>
            <w:pPr>
              <w:pStyle w:val="ConsPlusNormal"/>
              <w:bidi w:val="0"/>
              <w:ind w:hanging="0" w:left="0" w:right="0"/>
              <w:rPr/>
            </w:pPr>
            <w:r>
              <w:rPr/>
              <w:t>I21, I21.0, I21.1, I21.2, I21.3, I21.4, I21.9, I22, I22.0, I22.1, I22.8, I22.9, I23, I23.0, I23.1, I23.2, I23.3, I23.4, I23.5, I23.6, I23.8, I26.0, I26.9</w:t>
            </w:r>
          </w:p>
        </w:tc>
        <w:tc>
          <w:tcPr>
            <w:tcW w:w="3969" w:type="dxa"/>
            <w:tcBorders/>
          </w:tcPr>
          <w:p>
            <w:pPr>
              <w:pStyle w:val="ConsPlusNormal"/>
              <w:bidi w:val="0"/>
              <w:ind w:hanging="0" w:left="0" w:right="0"/>
              <w:rPr/>
            </w:pPr>
            <w:r>
              <w:rPr/>
              <w:t>A25.30.036.001</w:t>
            </w:r>
          </w:p>
        </w:tc>
        <w:tc>
          <w:tcPr>
            <w:tcW w:w="2833" w:type="dxa"/>
            <w:tcBorders/>
          </w:tcPr>
          <w:p>
            <w:pPr>
              <w:pStyle w:val="ConsPlusNormal"/>
              <w:bidi w:val="0"/>
              <w:ind w:hanging="0" w:left="0" w:right="0"/>
              <w:rPr/>
            </w:pPr>
            <w:r>
              <w:rPr/>
              <w:t>иной классификационный критерий: flt2, flt3</w:t>
            </w:r>
          </w:p>
        </w:tc>
        <w:tc>
          <w:tcPr>
            <w:tcW w:w="1020" w:type="dxa"/>
            <w:tcBorders/>
          </w:tcPr>
          <w:p>
            <w:pPr>
              <w:pStyle w:val="ConsPlusNormal"/>
              <w:bidi w:val="0"/>
              <w:ind w:hanging="0" w:left="0" w:right="0"/>
              <w:jc w:val="center"/>
              <w:rPr/>
            </w:pPr>
            <w:r>
              <w:rPr/>
              <w:t>2,99</w:t>
            </w:r>
          </w:p>
        </w:tc>
      </w:tr>
      <w:tr>
        <w:trPr/>
        <w:tc>
          <w:tcPr>
            <w:tcW w:w="1237" w:type="dxa"/>
            <w:tcBorders/>
          </w:tcPr>
          <w:p>
            <w:pPr>
              <w:pStyle w:val="ConsPlusNormal"/>
              <w:bidi w:val="0"/>
              <w:ind w:hanging="0" w:left="0" w:right="0"/>
              <w:jc w:val="center"/>
              <w:rPr/>
            </w:pPr>
            <w:r>
              <w:rPr/>
              <w:t>st13.010</w:t>
            </w:r>
          </w:p>
        </w:tc>
        <w:tc>
          <w:tcPr>
            <w:tcW w:w="2843" w:type="dxa"/>
            <w:tcBorders/>
          </w:tcPr>
          <w:p>
            <w:pPr>
              <w:pStyle w:val="ConsPlusNormal"/>
              <w:bidi w:val="0"/>
              <w:ind w:hanging="0" w:left="0" w:right="0"/>
              <w:rPr/>
            </w:pPr>
            <w:r>
              <w:rPr/>
              <w:t>Инфаркт миокарда, легочная эмболия, лечение с применением тромболитической терапии (уровень 3)</w:t>
            </w:r>
          </w:p>
        </w:tc>
        <w:tc>
          <w:tcPr>
            <w:tcW w:w="3967" w:type="dxa"/>
            <w:tcBorders/>
          </w:tcPr>
          <w:p>
            <w:pPr>
              <w:pStyle w:val="ConsPlusNormal"/>
              <w:bidi w:val="0"/>
              <w:ind w:hanging="0" w:left="0" w:right="0"/>
              <w:rPr/>
            </w:pPr>
            <w:r>
              <w:rPr/>
              <w:t>I21, I21.0, I21.1, I21.2, I21.3, I21.4, I21.9, I22, I22.0, I22.1, I22.8, I22.9, I23, I23.0, I23.1, I23.2, I23.3, I23.4, I23.5, I23.6, I23.8, I26.0, I26.9</w:t>
            </w:r>
          </w:p>
        </w:tc>
        <w:tc>
          <w:tcPr>
            <w:tcW w:w="3969" w:type="dxa"/>
            <w:tcBorders/>
          </w:tcPr>
          <w:p>
            <w:pPr>
              <w:pStyle w:val="ConsPlusNormal"/>
              <w:bidi w:val="0"/>
              <w:ind w:hanging="0" w:left="0" w:right="0"/>
              <w:rPr/>
            </w:pPr>
            <w:r>
              <w:rPr/>
              <w:t>A25.30.036.001</w:t>
            </w:r>
          </w:p>
        </w:tc>
        <w:tc>
          <w:tcPr>
            <w:tcW w:w="2833" w:type="dxa"/>
            <w:tcBorders/>
          </w:tcPr>
          <w:p>
            <w:pPr>
              <w:pStyle w:val="ConsPlusNormal"/>
              <w:bidi w:val="0"/>
              <w:ind w:hanging="0" w:left="0" w:right="0"/>
              <w:rPr/>
            </w:pPr>
            <w:r>
              <w:rPr/>
              <w:t>иной классификационный критерий: flt4, flt5</w:t>
            </w:r>
          </w:p>
        </w:tc>
        <w:tc>
          <w:tcPr>
            <w:tcW w:w="1020" w:type="dxa"/>
            <w:tcBorders/>
          </w:tcPr>
          <w:p>
            <w:pPr>
              <w:pStyle w:val="ConsPlusNormal"/>
              <w:bidi w:val="0"/>
              <w:ind w:hanging="0" w:left="0" w:right="0"/>
              <w:jc w:val="center"/>
              <w:rPr/>
            </w:pPr>
            <w:r>
              <w:rPr/>
              <w:t>3,54</w:t>
            </w:r>
          </w:p>
        </w:tc>
      </w:tr>
      <w:tr>
        <w:trPr/>
        <w:tc>
          <w:tcPr>
            <w:tcW w:w="1237" w:type="dxa"/>
            <w:tcBorders/>
          </w:tcPr>
          <w:p>
            <w:pPr>
              <w:pStyle w:val="ConsPlusNormal"/>
              <w:numPr>
                <w:ilvl w:val="0"/>
                <w:numId w:val="0"/>
              </w:numPr>
              <w:bidi w:val="0"/>
              <w:ind w:hanging="0" w:left="0" w:right="0"/>
              <w:jc w:val="center"/>
              <w:outlineLvl w:val="3"/>
              <w:rPr/>
            </w:pPr>
            <w:r>
              <w:rPr/>
              <w:t>st14</w:t>
            </w:r>
          </w:p>
        </w:tc>
        <w:tc>
          <w:tcPr>
            <w:tcW w:w="2843" w:type="dxa"/>
            <w:tcBorders/>
          </w:tcPr>
          <w:p>
            <w:pPr>
              <w:pStyle w:val="ConsPlusNormal"/>
              <w:bidi w:val="0"/>
              <w:ind w:hanging="0" w:left="0" w:right="0"/>
              <w:rPr/>
            </w:pPr>
            <w:r>
              <w:rPr/>
              <w:t>Колопроктология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1,36</w:t>
            </w:r>
          </w:p>
        </w:tc>
      </w:tr>
      <w:tr>
        <w:trPr/>
        <w:tc>
          <w:tcPr>
            <w:tcW w:w="1237" w:type="dxa"/>
            <w:tcBorders/>
          </w:tcPr>
          <w:p>
            <w:pPr>
              <w:pStyle w:val="ConsPlusNormal"/>
              <w:bidi w:val="0"/>
              <w:ind w:hanging="0" w:left="0" w:right="0"/>
              <w:jc w:val="center"/>
              <w:rPr/>
            </w:pPr>
            <w:r>
              <w:rPr/>
              <w:t>st14.001</w:t>
            </w:r>
          </w:p>
        </w:tc>
        <w:tc>
          <w:tcPr>
            <w:tcW w:w="2843" w:type="dxa"/>
            <w:tcBorders/>
          </w:tcPr>
          <w:p>
            <w:pPr>
              <w:pStyle w:val="ConsPlusNormal"/>
              <w:bidi w:val="0"/>
              <w:ind w:hanging="0" w:left="0" w:right="0"/>
              <w:rPr/>
            </w:pPr>
            <w:r>
              <w:rPr/>
              <w:t>Операции на кишечнике и анальной области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A16.17.007.001, A16.18.006, A16.18.007, A16.18.007.001, A16.18.008, A16.18.013, A16.18.013.001, A16.18.013.002, A16.19.001, A16.19.002, A16.19.003, A16.19.003.001, A16.19.007, A16.19.008, A16.19.009, A16.19.010, A16.19.011, A16.19.012, A16.19.013, A16.19.013.001, A16.19.013.002, A16.19.013.003, A16.19.013.004, A16.19.016, A16.19.017, A16.19.018, A16.19.024, A16.19.033, A16.19.041, A16.19.044, A16.19.045, A16.19.046, A16.19.047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0,84</w:t>
            </w:r>
          </w:p>
        </w:tc>
      </w:tr>
      <w:tr>
        <w:trPr/>
        <w:tc>
          <w:tcPr>
            <w:tcW w:w="1237" w:type="dxa"/>
            <w:tcBorders/>
          </w:tcPr>
          <w:p>
            <w:pPr>
              <w:pStyle w:val="ConsPlusNormal"/>
              <w:bidi w:val="0"/>
              <w:ind w:hanging="0" w:left="0" w:right="0"/>
              <w:jc w:val="center"/>
              <w:rPr/>
            </w:pPr>
            <w:r>
              <w:rPr/>
              <w:t>st14.002</w:t>
            </w:r>
          </w:p>
        </w:tc>
        <w:tc>
          <w:tcPr>
            <w:tcW w:w="2843" w:type="dxa"/>
            <w:tcBorders/>
          </w:tcPr>
          <w:p>
            <w:pPr>
              <w:pStyle w:val="ConsPlusNormal"/>
              <w:bidi w:val="0"/>
              <w:ind w:hanging="0" w:left="0" w:right="0"/>
              <w:rPr/>
            </w:pPr>
            <w:r>
              <w:rPr/>
              <w:t>Операции на кишечнике и анальной области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A16.17.001, A16.17.002, A16.17.003, A16.17.004, A16.17.005, A16.17.006, 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1,74</w:t>
            </w:r>
          </w:p>
        </w:tc>
      </w:tr>
      <w:tr>
        <w:trPr/>
        <w:tc>
          <w:tcPr>
            <w:tcW w:w="1237" w:type="dxa"/>
            <w:tcBorders/>
          </w:tcPr>
          <w:p>
            <w:pPr>
              <w:pStyle w:val="ConsPlusNormal"/>
              <w:bidi w:val="0"/>
              <w:ind w:hanging="0" w:left="0" w:right="0"/>
              <w:jc w:val="center"/>
              <w:rPr/>
            </w:pPr>
            <w:r>
              <w:rPr/>
              <w:t>st14.003</w:t>
            </w:r>
          </w:p>
        </w:tc>
        <w:tc>
          <w:tcPr>
            <w:tcW w:w="2843" w:type="dxa"/>
            <w:tcBorders/>
          </w:tcPr>
          <w:p>
            <w:pPr>
              <w:pStyle w:val="ConsPlusNormal"/>
              <w:bidi w:val="0"/>
              <w:ind w:hanging="0" w:left="0" w:right="0"/>
              <w:rPr/>
            </w:pPr>
            <w:r>
              <w:rPr/>
              <w:t>Операции на кишечнике и анальной области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A16.17.015, A16.18.014, A16.18.017.002, A16.18.022.001, A16.18.030, A16.18.030.001, A16.18.030.003, A16.18.030.007, A16.18.030.010, A16.18.030.013, A16.18.030.016, A16.18.030.019, A16.19.005, A16.19.005.001, A16.19.005.002, A16.19.006.003, A16.19.019.006, A16.19.019.007, A16.19.020, A16.19.020.001, A16.19.020.003, A16.19.021, A16.19.021.001, A16.19.021.004, A16.19.021.005, A16.19.021.006, A16.19.021.007, A16.19.021.008, A16.19.021.009, A16.19.021.010, A16.19.021.011, A16.19.021.014, A16.19.021.015, A16.19.026, A16.19.026.001, A22.30.017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2,49</w:t>
            </w:r>
          </w:p>
        </w:tc>
      </w:tr>
      <w:tr>
        <w:trPr/>
        <w:tc>
          <w:tcPr>
            <w:tcW w:w="1237" w:type="dxa"/>
            <w:tcBorders/>
          </w:tcPr>
          <w:p>
            <w:pPr>
              <w:pStyle w:val="ConsPlusNormal"/>
              <w:bidi w:val="0"/>
              <w:ind w:hanging="0" w:left="0" w:right="0"/>
              <w:jc w:val="center"/>
              <w:rPr/>
            </w:pPr>
            <w:r>
              <w:rPr/>
              <w:t>st14.004</w:t>
            </w:r>
          </w:p>
        </w:tc>
        <w:tc>
          <w:tcPr>
            <w:tcW w:w="2843" w:type="dxa"/>
            <w:tcBorders/>
          </w:tcPr>
          <w:p>
            <w:pPr>
              <w:pStyle w:val="ConsPlusNormal"/>
              <w:bidi w:val="0"/>
              <w:ind w:hanging="0" w:left="0" w:right="0"/>
              <w:rPr/>
            </w:pPr>
            <w:r>
              <w:rPr/>
              <w:t>Операции на кишечнике и анальной области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A16.18.015.002, A16.18.016.001, A16.18.017.001, A16.18.017.003, A16.18.026, A16.18.030.002, A16.18.030.004, A16.18.030.005, A16.18.030.006, A16.18.030.008, A16.18.030.009, A16.18.030.011, A16.18.030.012, A16.18.030.014, A16.18.030.015, A16.18.030.017, A16.18.030.018, A16.19.019.001, A16.19.019.004, A16.19.019.005, A16.19.020.002, A16.19.021.003, A16.19.021.012, A16.19.023.001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7,23</w:t>
            </w:r>
          </w:p>
        </w:tc>
      </w:tr>
      <w:tr>
        <w:trPr/>
        <w:tc>
          <w:tcPr>
            <w:tcW w:w="1237" w:type="dxa"/>
            <w:tcBorders/>
          </w:tcPr>
          <w:p>
            <w:pPr>
              <w:pStyle w:val="ConsPlusNormal"/>
              <w:numPr>
                <w:ilvl w:val="0"/>
                <w:numId w:val="0"/>
              </w:numPr>
              <w:bidi w:val="0"/>
              <w:ind w:hanging="0" w:left="0" w:right="0"/>
              <w:jc w:val="center"/>
              <w:outlineLvl w:val="3"/>
              <w:rPr/>
            </w:pPr>
            <w:r>
              <w:rPr/>
              <w:t>st15</w:t>
            </w:r>
          </w:p>
        </w:tc>
        <w:tc>
          <w:tcPr>
            <w:tcW w:w="2843" w:type="dxa"/>
            <w:tcBorders/>
          </w:tcPr>
          <w:p>
            <w:pPr>
              <w:pStyle w:val="ConsPlusNormal"/>
              <w:bidi w:val="0"/>
              <w:ind w:hanging="0" w:left="0" w:right="0"/>
              <w:rPr/>
            </w:pPr>
            <w:r>
              <w:rPr/>
              <w:t>Неврология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1,12</w:t>
            </w:r>
          </w:p>
        </w:tc>
      </w:tr>
      <w:tr>
        <w:trPr/>
        <w:tc>
          <w:tcPr>
            <w:tcW w:w="1237" w:type="dxa"/>
            <w:tcBorders/>
          </w:tcPr>
          <w:p>
            <w:pPr>
              <w:pStyle w:val="ConsPlusNormal"/>
              <w:bidi w:val="0"/>
              <w:ind w:hanging="0" w:left="0" w:right="0"/>
              <w:jc w:val="center"/>
              <w:rPr/>
            </w:pPr>
            <w:r>
              <w:rPr/>
              <w:t>st15.001</w:t>
            </w:r>
          </w:p>
        </w:tc>
        <w:tc>
          <w:tcPr>
            <w:tcW w:w="2843" w:type="dxa"/>
            <w:tcBorders/>
          </w:tcPr>
          <w:p>
            <w:pPr>
              <w:pStyle w:val="ConsPlusNormal"/>
              <w:bidi w:val="0"/>
              <w:ind w:hanging="0" w:left="0" w:right="0"/>
              <w:rPr/>
            </w:pPr>
            <w:r>
              <w:rPr/>
              <w:t>Воспалительные заболевания ЦНС, взрослые</w:t>
            </w:r>
          </w:p>
        </w:tc>
        <w:tc>
          <w:tcPr>
            <w:tcW w:w="3967" w:type="dxa"/>
            <w:tcBorders/>
          </w:tcPr>
          <w:p>
            <w:pPr>
              <w:pStyle w:val="ConsPlusNormal"/>
              <w:bidi w:val="0"/>
              <w:ind w:hanging="0" w:left="0" w:right="0"/>
              <w:rPr/>
            </w:pPr>
            <w:r>
              <w:rPr/>
              <w:t>G00, G00.0, G00.1, G00.2, G00.3, G00.8, G00.9, G01, G02, G02.0, G02.1, G02.8, G03, G03.0, G03.1, G03.2, G03.8, G03.9, G04, G04.0, G04.1, G04.2, G04.8, G04.9, G05, G05.0, G05.1, G05.2, G05.8, G06, G06.0, G06.1, G06.2, G07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0,98</w:t>
            </w:r>
          </w:p>
        </w:tc>
      </w:tr>
      <w:tr>
        <w:trPr/>
        <w:tc>
          <w:tcPr>
            <w:tcW w:w="1237" w:type="dxa"/>
            <w:tcBorders/>
          </w:tcPr>
          <w:p>
            <w:pPr>
              <w:pStyle w:val="ConsPlusNormal"/>
              <w:bidi w:val="0"/>
              <w:ind w:hanging="0" w:left="0" w:right="0"/>
              <w:jc w:val="center"/>
              <w:rPr/>
            </w:pPr>
            <w:r>
              <w:rPr/>
              <w:t>st15.002</w:t>
            </w:r>
          </w:p>
        </w:tc>
        <w:tc>
          <w:tcPr>
            <w:tcW w:w="2843" w:type="dxa"/>
            <w:tcBorders/>
          </w:tcPr>
          <w:p>
            <w:pPr>
              <w:pStyle w:val="ConsPlusNormal"/>
              <w:bidi w:val="0"/>
              <w:ind w:hanging="0" w:left="0" w:right="0"/>
              <w:rPr/>
            </w:pPr>
            <w:r>
              <w:rPr/>
              <w:t>Воспалительные заболевания ЦНС, дети</w:t>
            </w:r>
          </w:p>
        </w:tc>
        <w:tc>
          <w:tcPr>
            <w:tcW w:w="3967" w:type="dxa"/>
            <w:tcBorders/>
          </w:tcPr>
          <w:p>
            <w:pPr>
              <w:pStyle w:val="ConsPlusNormal"/>
              <w:bidi w:val="0"/>
              <w:ind w:hanging="0" w:left="0" w:right="0"/>
              <w:rPr/>
            </w:pPr>
            <w:r>
              <w:rPr/>
              <w:t>G00, G00.0, G00.1, G00.2, G00.3, G00.8, G00.9, G01, G02, G02.0, G02.1, G02.8, G03, G03.0, G03.1, G03.2, G03.8, G03.9, G04, G04.0, G04.1, G04.2, G04.8, G04.9, G05, G05.0, G05.1, G05.2, G05.8, G06, G06.0, G06.1, G06.2, G07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1,55</w:t>
            </w:r>
          </w:p>
        </w:tc>
      </w:tr>
      <w:tr>
        <w:trPr/>
        <w:tc>
          <w:tcPr>
            <w:tcW w:w="1237" w:type="dxa"/>
            <w:tcBorders/>
          </w:tcPr>
          <w:p>
            <w:pPr>
              <w:pStyle w:val="ConsPlusNormal"/>
              <w:bidi w:val="0"/>
              <w:ind w:hanging="0" w:left="0" w:right="0"/>
              <w:jc w:val="center"/>
              <w:rPr/>
            </w:pPr>
            <w:r>
              <w:rPr/>
              <w:t>st15.003</w:t>
            </w:r>
          </w:p>
        </w:tc>
        <w:tc>
          <w:tcPr>
            <w:tcW w:w="2843" w:type="dxa"/>
            <w:tcBorders/>
          </w:tcPr>
          <w:p>
            <w:pPr>
              <w:pStyle w:val="ConsPlusNormal"/>
              <w:bidi w:val="0"/>
              <w:ind w:hanging="0" w:left="0" w:right="0"/>
              <w:rPr/>
            </w:pPr>
            <w:r>
              <w:rPr/>
              <w:t>Дегенеративные болезни нервной системы</w:t>
            </w:r>
          </w:p>
        </w:tc>
        <w:tc>
          <w:tcPr>
            <w:tcW w:w="3967" w:type="dxa"/>
            <w:tcBorders/>
          </w:tcPr>
          <w:p>
            <w:pPr>
              <w:pStyle w:val="ConsPlusNormal"/>
              <w:bidi w:val="0"/>
              <w:ind w:hanging="0" w:left="0" w:right="0"/>
              <w:rPr/>
            </w:pPr>
            <w:r>
              <w:rPr/>
              <w:t>G14, G20, G21, G21.0, G21.1, G21.2, G21.3, G21.4, G21.8, G21.9, G22, G25, G25.0, G25.1, G25.2, G25.3, G25.4, G25.5, G25.6, G25.8, G25.9, G26, G31, G31.0, G31.1, G31.2, G32.0, G62.8, G70.0, G95.0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0,84</w:t>
            </w:r>
          </w:p>
        </w:tc>
      </w:tr>
      <w:tr>
        <w:trPr/>
        <w:tc>
          <w:tcPr>
            <w:tcW w:w="1237" w:type="dxa"/>
            <w:tcBorders/>
          </w:tcPr>
          <w:p>
            <w:pPr>
              <w:pStyle w:val="ConsPlusNormal"/>
              <w:bidi w:val="0"/>
              <w:ind w:hanging="0" w:left="0" w:right="0"/>
              <w:jc w:val="center"/>
              <w:rPr/>
            </w:pPr>
            <w:r>
              <w:rPr/>
              <w:t>st15.004</w:t>
            </w:r>
          </w:p>
        </w:tc>
        <w:tc>
          <w:tcPr>
            <w:tcW w:w="2843" w:type="dxa"/>
            <w:tcBorders/>
          </w:tcPr>
          <w:p>
            <w:pPr>
              <w:pStyle w:val="ConsPlusNormal"/>
              <w:bidi w:val="0"/>
              <w:ind w:hanging="0" w:left="0" w:right="0"/>
              <w:rPr/>
            </w:pPr>
            <w:r>
              <w:rPr/>
              <w:t>Демиелинизирующие болезни нервной системы</w:t>
            </w:r>
          </w:p>
        </w:tc>
        <w:tc>
          <w:tcPr>
            <w:tcW w:w="3967" w:type="dxa"/>
            <w:tcBorders/>
          </w:tcPr>
          <w:p>
            <w:pPr>
              <w:pStyle w:val="ConsPlusNormal"/>
              <w:bidi w:val="0"/>
              <w:ind w:hanging="0" w:left="0" w:right="0"/>
              <w:rPr/>
            </w:pPr>
            <w:r>
              <w:rPr/>
              <w:t>G35, G36, G36.0, G36.1, G36.8, G36.9, G37, G37.0, G37.1, G37.2, G37.3, G37.4, G37.5, G37.8, G37.9, G61.0, G61.8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1,33</w:t>
            </w:r>
          </w:p>
        </w:tc>
      </w:tr>
      <w:tr>
        <w:trPr/>
        <w:tc>
          <w:tcPr>
            <w:tcW w:w="1237" w:type="dxa"/>
            <w:tcBorders/>
          </w:tcPr>
          <w:p>
            <w:pPr>
              <w:pStyle w:val="ConsPlusNormal"/>
              <w:bidi w:val="0"/>
              <w:ind w:hanging="0" w:left="0" w:right="0"/>
              <w:jc w:val="center"/>
              <w:rPr/>
            </w:pPr>
            <w:r>
              <w:rPr/>
              <w:t>st15.005</w:t>
            </w:r>
          </w:p>
        </w:tc>
        <w:tc>
          <w:tcPr>
            <w:tcW w:w="2843" w:type="dxa"/>
            <w:tcBorders/>
          </w:tcPr>
          <w:p>
            <w:pPr>
              <w:pStyle w:val="ConsPlusNormal"/>
              <w:bidi w:val="0"/>
              <w:ind w:hanging="0" w:left="0" w:right="0"/>
              <w:rPr/>
            </w:pPr>
            <w:r>
              <w:rPr/>
              <w:t>Эпилепсия, судороги (уровень 1)</w:t>
            </w:r>
          </w:p>
        </w:tc>
        <w:tc>
          <w:tcPr>
            <w:tcW w:w="3967" w:type="dxa"/>
            <w:tcBorders/>
          </w:tcPr>
          <w:p>
            <w:pPr>
              <w:pStyle w:val="ConsPlusNormal"/>
              <w:bidi w:val="0"/>
              <w:ind w:hanging="0" w:left="0" w:right="0"/>
              <w:rPr/>
            </w:pPr>
            <w:r>
              <w:rPr/>
              <w:t>G40, G40.0, G40.1, G40.2, G40.3, G40.4, G40.6, G40.7, G40.8, G40.9, G41, G41.0, G41.1, G41.2, G41.8, G41.9, R56, R56.0, R56.8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0,96</w:t>
            </w:r>
          </w:p>
        </w:tc>
      </w:tr>
      <w:tr>
        <w:trPr/>
        <w:tc>
          <w:tcPr>
            <w:tcW w:w="1237" w:type="dxa"/>
            <w:tcBorders/>
          </w:tcPr>
          <w:p>
            <w:pPr>
              <w:pStyle w:val="ConsPlusNormal"/>
              <w:bidi w:val="0"/>
              <w:ind w:hanging="0" w:left="0" w:right="0"/>
              <w:jc w:val="center"/>
              <w:rPr/>
            </w:pPr>
            <w:r>
              <w:rPr/>
              <w:t>st15.007</w:t>
            </w:r>
          </w:p>
        </w:tc>
        <w:tc>
          <w:tcPr>
            <w:tcW w:w="2843" w:type="dxa"/>
            <w:tcBorders/>
          </w:tcPr>
          <w:p>
            <w:pPr>
              <w:pStyle w:val="ConsPlusNormal"/>
              <w:bidi w:val="0"/>
              <w:ind w:hanging="0" w:left="0" w:right="0"/>
              <w:rPr/>
            </w:pPr>
            <w:r>
              <w:rPr/>
              <w:t>Расстройства периферической нервной системы</w:t>
            </w:r>
          </w:p>
        </w:tc>
        <w:tc>
          <w:tcPr>
            <w:tcW w:w="3967" w:type="dxa"/>
            <w:tcBorders/>
          </w:tcPr>
          <w:p>
            <w:pPr>
              <w:pStyle w:val="ConsPlusNormal"/>
              <w:bidi w:val="0"/>
              <w:ind w:hanging="0" w:left="0" w:right="0"/>
              <w:rPr/>
            </w:pPr>
            <w:r>
              <w:rPr/>
              <w:t>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1,02</w:t>
            </w:r>
          </w:p>
        </w:tc>
      </w:tr>
      <w:tr>
        <w:trPr/>
        <w:tc>
          <w:tcPr>
            <w:tcW w:w="1237" w:type="dxa"/>
            <w:tcBorders/>
          </w:tcPr>
          <w:p>
            <w:pPr>
              <w:pStyle w:val="ConsPlusNormal"/>
              <w:bidi w:val="0"/>
              <w:ind w:hanging="0" w:left="0" w:right="0"/>
              <w:jc w:val="center"/>
              <w:rPr/>
            </w:pPr>
            <w:r>
              <w:rPr/>
              <w:t>st15.008</w:t>
            </w:r>
          </w:p>
        </w:tc>
        <w:tc>
          <w:tcPr>
            <w:tcW w:w="2843" w:type="dxa"/>
            <w:tcBorders/>
          </w:tcPr>
          <w:p>
            <w:pPr>
              <w:pStyle w:val="ConsPlusNormal"/>
              <w:bidi w:val="0"/>
              <w:ind w:hanging="0" w:left="0" w:right="0"/>
              <w:rPr/>
            </w:pPr>
            <w:r>
              <w:rPr/>
              <w:t>Неврологические заболевания, лечение с применением ботулотоксина (уровень 1)</w:t>
            </w:r>
          </w:p>
        </w:tc>
        <w:tc>
          <w:tcPr>
            <w:tcW w:w="3967" w:type="dxa"/>
            <w:tcBorders/>
          </w:tcPr>
          <w:p>
            <w:pPr>
              <w:pStyle w:val="ConsPlusNormal"/>
              <w:bidi w:val="0"/>
              <w:ind w:hanging="0" w:left="0" w:right="0"/>
              <w:rPr/>
            </w:pPr>
            <w:r>
              <w:rPr/>
              <w:t>G20, G23.0, G24, G24.0, G24.1, G24.2, G24.3, G24.4, G24.5, G24.8, G24.9, G35, G43, G43.0, G43.1, G43.2, G43.3, G43.8, G43.9, G44, G44.0, G44.1, G44.2, G44.3, G44.4, G44.8, G51.3, G80, G80.0, G80.1, G80.2, G80.3, G80.4, G80.8, G80.9, G81.1, G81.9, G82.1, G82.4, G82.5, I69.0, I69.1, I69.2, I69.3, I69.4, I69.8, T90.1, T90.5, T90.8, T90.9</w:t>
            </w:r>
          </w:p>
        </w:tc>
        <w:tc>
          <w:tcPr>
            <w:tcW w:w="3969" w:type="dxa"/>
            <w:tcBorders/>
          </w:tcPr>
          <w:p>
            <w:pPr>
              <w:pStyle w:val="ConsPlusNormal"/>
              <w:bidi w:val="0"/>
              <w:ind w:hanging="0" w:left="0" w:right="0"/>
              <w:rPr/>
            </w:pPr>
            <w:r>
              <w:rPr/>
              <w:t>A25.24.001.002</w:t>
            </w:r>
          </w:p>
        </w:tc>
        <w:tc>
          <w:tcPr>
            <w:tcW w:w="2833" w:type="dxa"/>
            <w:tcBorders/>
          </w:tcPr>
          <w:p>
            <w:pPr>
              <w:pStyle w:val="ConsPlusNormal"/>
              <w:bidi w:val="0"/>
              <w:ind w:hanging="0" w:left="0" w:right="0"/>
              <w:rPr/>
            </w:pPr>
            <w:r>
              <w:rPr/>
              <w:t>иной классификационный критерий: bt2</w:t>
            </w:r>
          </w:p>
        </w:tc>
        <w:tc>
          <w:tcPr>
            <w:tcW w:w="1020" w:type="dxa"/>
            <w:tcBorders/>
          </w:tcPr>
          <w:p>
            <w:pPr>
              <w:pStyle w:val="ConsPlusNormal"/>
              <w:bidi w:val="0"/>
              <w:ind w:hanging="0" w:left="0" w:right="0"/>
              <w:jc w:val="center"/>
              <w:rPr/>
            </w:pPr>
            <w:r>
              <w:rPr/>
              <w:t>1,43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K11.7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bt3</w:t>
            </w:r>
          </w:p>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st15.009</w:t>
            </w:r>
          </w:p>
        </w:tc>
        <w:tc>
          <w:tcPr>
            <w:tcW w:w="2843" w:type="dxa"/>
            <w:tcBorders/>
          </w:tcPr>
          <w:p>
            <w:pPr>
              <w:pStyle w:val="ConsPlusNormal"/>
              <w:bidi w:val="0"/>
              <w:ind w:hanging="0" w:left="0" w:right="0"/>
              <w:rPr/>
            </w:pPr>
            <w:r>
              <w:rPr/>
              <w:t>Неврологические заболевания, лечение с применением ботулотоксина (уровень 2)</w:t>
            </w:r>
          </w:p>
        </w:tc>
        <w:tc>
          <w:tcPr>
            <w:tcW w:w="3967" w:type="dxa"/>
            <w:tcBorders/>
          </w:tcPr>
          <w:p>
            <w:pPr>
              <w:pStyle w:val="ConsPlusNormal"/>
              <w:bidi w:val="0"/>
              <w:ind w:hanging="0" w:left="0" w:right="0"/>
              <w:rPr/>
            </w:pPr>
            <w:r>
              <w:rPr/>
              <w:t>G20, G23.0, G24, G24.0, G24.1, G24.2, G24.8, G24.9, G35, G51.3, G80, G80.0, G80.1, G80.2, G80.3, G80.4, G80.8, G80.9, G81.1, G81.9, G82.1, G82.4, G82.5, I69.0, I69.1, I69.2, I69.3, I69.4, I69.8, T90.1, T90.5, T90.8, T90.9</w:t>
            </w:r>
          </w:p>
        </w:tc>
        <w:tc>
          <w:tcPr>
            <w:tcW w:w="3969" w:type="dxa"/>
            <w:tcBorders/>
          </w:tcPr>
          <w:p>
            <w:pPr>
              <w:pStyle w:val="ConsPlusNormal"/>
              <w:bidi w:val="0"/>
              <w:ind w:hanging="0" w:left="0" w:right="0"/>
              <w:rPr/>
            </w:pPr>
            <w:r>
              <w:rPr/>
              <w:t>A25.24.001.002</w:t>
            </w:r>
          </w:p>
        </w:tc>
        <w:tc>
          <w:tcPr>
            <w:tcW w:w="2833" w:type="dxa"/>
            <w:tcBorders/>
          </w:tcPr>
          <w:p>
            <w:pPr>
              <w:pStyle w:val="ConsPlusNormal"/>
              <w:bidi w:val="0"/>
              <w:ind w:hanging="0" w:left="0" w:right="0"/>
              <w:rPr/>
            </w:pPr>
            <w:r>
              <w:rPr/>
              <w:t>иной классификационный критерий: bt1</w:t>
            </w:r>
          </w:p>
        </w:tc>
        <w:tc>
          <w:tcPr>
            <w:tcW w:w="1020" w:type="dxa"/>
            <w:tcBorders/>
          </w:tcPr>
          <w:p>
            <w:pPr>
              <w:pStyle w:val="ConsPlusNormal"/>
              <w:bidi w:val="0"/>
              <w:ind w:hanging="0" w:left="0" w:right="0"/>
              <w:jc w:val="center"/>
              <w:rPr/>
            </w:pPr>
            <w:r>
              <w:rPr/>
              <w:t>2,11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G12, G20, G23.0, G30, G35, G40, G71.0, G80, G80.0, G80.1, G80.2, G80.3, G80.4, G80.8, G80.9, G81.1, G81.9, G82.1, G82.4, G82.5, I69.0, I69.1, I69.2, I69.3, I69.4, I69.8, K11.7, T90.1, T90.5, T90.8, T90.9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bt3</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st15.010</w:t>
            </w:r>
          </w:p>
        </w:tc>
        <w:tc>
          <w:tcPr>
            <w:tcW w:w="2843" w:type="dxa"/>
            <w:tcBorders/>
          </w:tcPr>
          <w:p>
            <w:pPr>
              <w:pStyle w:val="ConsPlusNormal"/>
              <w:bidi w:val="0"/>
              <w:ind w:hanging="0" w:left="0" w:right="0"/>
              <w:rPr/>
            </w:pPr>
            <w:r>
              <w:rPr/>
              <w:t>Другие нарушения нервной системы (уровень 1)</w:t>
            </w:r>
          </w:p>
        </w:tc>
        <w:tc>
          <w:tcPr>
            <w:tcW w:w="3967" w:type="dxa"/>
            <w:tcBorders/>
          </w:tcPr>
          <w:p>
            <w:pPr>
              <w:pStyle w:val="ConsPlusNormal"/>
              <w:bidi w:val="0"/>
              <w:ind w:hanging="0" w:left="0" w:right="0"/>
              <w:rPr/>
            </w:pPr>
            <w:r>
              <w:rPr/>
              <w:t>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st15.011</w:t>
            </w:r>
          </w:p>
        </w:tc>
        <w:tc>
          <w:tcPr>
            <w:tcW w:w="2843" w:type="dxa"/>
            <w:tcBorders/>
          </w:tcPr>
          <w:p>
            <w:pPr>
              <w:pStyle w:val="ConsPlusNormal"/>
              <w:bidi w:val="0"/>
              <w:ind w:hanging="0" w:left="0" w:right="0"/>
              <w:rPr/>
            </w:pPr>
            <w:r>
              <w:rPr/>
              <w:t>Другие нарушения нервной системы (уровень 2)</w:t>
            </w:r>
          </w:p>
        </w:tc>
        <w:tc>
          <w:tcPr>
            <w:tcW w:w="3967" w:type="dxa"/>
            <w:tcBorders/>
          </w:tcPr>
          <w:p>
            <w:pPr>
              <w:pStyle w:val="ConsPlusNormal"/>
              <w:bidi w:val="0"/>
              <w:ind w:hanging="0" w:left="0" w:right="0"/>
              <w:rPr/>
            </w:pPr>
            <w:r>
              <w:rPr/>
              <w:t>G08, G43, G43.0, G43.1, G43.2, G43.3, G43.8, G43.9, G44, G44.0, G44.1, G44.2, G44.3, G44.4, G44.8, G93.1, G93.5, G93.6, G95.1, G95.2, G95.8, G95.9, G97, G97.0, G97.1, G97.2, G97.8, G97.9, G99.2, R40, R40.0, R40.1, R40.2, R51, T85, T85.0, T85.1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0,99</w:t>
            </w:r>
          </w:p>
        </w:tc>
      </w:tr>
      <w:tr>
        <w:trPr/>
        <w:tc>
          <w:tcPr>
            <w:tcW w:w="1237" w:type="dxa"/>
            <w:tcBorders/>
          </w:tcPr>
          <w:p>
            <w:pPr>
              <w:pStyle w:val="ConsPlusNormal"/>
              <w:bidi w:val="0"/>
              <w:ind w:hanging="0" w:left="0" w:right="0"/>
              <w:jc w:val="center"/>
              <w:rPr/>
            </w:pPr>
            <w:r>
              <w:rPr/>
              <w:t>st15.012</w:t>
            </w:r>
          </w:p>
        </w:tc>
        <w:tc>
          <w:tcPr>
            <w:tcW w:w="2843" w:type="dxa"/>
            <w:tcBorders/>
          </w:tcPr>
          <w:p>
            <w:pPr>
              <w:pStyle w:val="ConsPlusNormal"/>
              <w:bidi w:val="0"/>
              <w:ind w:hanging="0" w:left="0" w:right="0"/>
              <w:rPr/>
            </w:pPr>
            <w:r>
              <w:rPr/>
              <w:t>Транзиторные ишемические приступы, сосудистые мозговые синдромы</w:t>
            </w:r>
          </w:p>
        </w:tc>
        <w:tc>
          <w:tcPr>
            <w:tcW w:w="3967" w:type="dxa"/>
            <w:tcBorders/>
          </w:tcPr>
          <w:p>
            <w:pPr>
              <w:pStyle w:val="ConsPlusNormal"/>
              <w:bidi w:val="0"/>
              <w:ind w:hanging="0" w:left="0" w:right="0"/>
              <w:rPr/>
            </w:pPr>
            <w:r>
              <w:rPr/>
              <w:t>G45, G45.0, G45.1, G45.2, G45.3, G45.4, G45.8, G45.9, G46, G46.0, G46.1, G46.2, G46.3, G46.4, G46.5, G46.6, G46.7, G46.8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1,15</w:t>
            </w:r>
          </w:p>
        </w:tc>
      </w:tr>
      <w:tr>
        <w:trPr/>
        <w:tc>
          <w:tcPr>
            <w:tcW w:w="1237" w:type="dxa"/>
            <w:tcBorders/>
          </w:tcPr>
          <w:p>
            <w:pPr>
              <w:pStyle w:val="ConsPlusNormal"/>
              <w:bidi w:val="0"/>
              <w:ind w:hanging="0" w:left="0" w:right="0"/>
              <w:jc w:val="center"/>
              <w:rPr/>
            </w:pPr>
            <w:r>
              <w:rPr/>
              <w:t>st15.013</w:t>
            </w:r>
          </w:p>
        </w:tc>
        <w:tc>
          <w:tcPr>
            <w:tcW w:w="2843" w:type="dxa"/>
            <w:tcBorders/>
          </w:tcPr>
          <w:p>
            <w:pPr>
              <w:pStyle w:val="ConsPlusNormal"/>
              <w:bidi w:val="0"/>
              <w:ind w:hanging="0" w:left="0" w:right="0"/>
              <w:rPr/>
            </w:pPr>
            <w:r>
              <w:rPr/>
              <w:t>Кровоизлияние в мозг</w:t>
            </w:r>
          </w:p>
        </w:tc>
        <w:tc>
          <w:tcPr>
            <w:tcW w:w="3967" w:type="dxa"/>
            <w:tcBorders/>
          </w:tcPr>
          <w:p>
            <w:pPr>
              <w:pStyle w:val="ConsPlusNormal"/>
              <w:bidi w:val="0"/>
              <w:ind w:hanging="0" w:left="0" w:right="0"/>
              <w:rPr/>
            </w:pPr>
            <w:r>
              <w:rPr/>
              <w:t>I60, I60.0, I60.1, I60.2, I60.3, I60.4, I60.5, I60.6, I60.7, I60.8, I60.9, I61, I61.0, I61.1, I61.2, I61.3, I61.4, I61.5, I61.6, I61.8, I61.9, I62, I62.0, I62.1, I62.9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2,82</w:t>
            </w:r>
          </w:p>
        </w:tc>
      </w:tr>
      <w:tr>
        <w:trPr/>
        <w:tc>
          <w:tcPr>
            <w:tcW w:w="1237" w:type="dxa"/>
            <w:tcBorders/>
          </w:tcPr>
          <w:p>
            <w:pPr>
              <w:pStyle w:val="ConsPlusNormal"/>
              <w:bidi w:val="0"/>
              <w:ind w:hanging="0" w:left="0" w:right="0"/>
              <w:jc w:val="center"/>
              <w:rPr/>
            </w:pPr>
            <w:r>
              <w:rPr/>
              <w:t>st15.014</w:t>
            </w:r>
          </w:p>
        </w:tc>
        <w:tc>
          <w:tcPr>
            <w:tcW w:w="2843" w:type="dxa"/>
            <w:tcBorders/>
          </w:tcPr>
          <w:p>
            <w:pPr>
              <w:pStyle w:val="ConsPlusNormal"/>
              <w:bidi w:val="0"/>
              <w:ind w:hanging="0" w:left="0" w:right="0"/>
              <w:rPr/>
            </w:pPr>
            <w:r>
              <w:rPr/>
              <w:t>Инфаркт мозга (уровень 1)</w:t>
            </w:r>
          </w:p>
        </w:tc>
        <w:tc>
          <w:tcPr>
            <w:tcW w:w="3967" w:type="dxa"/>
            <w:tcBorders/>
          </w:tcPr>
          <w:p>
            <w:pPr>
              <w:pStyle w:val="ConsPlusNormal"/>
              <w:bidi w:val="0"/>
              <w:ind w:hanging="0" w:left="0" w:right="0"/>
              <w:rPr/>
            </w:pPr>
            <w:r>
              <w:rPr/>
              <w:t>I63.0, I63.1, I63.2, I63.3, I63.4, I63.5, I63.6, I63.8, I63.9, I64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2,52</w:t>
            </w:r>
          </w:p>
        </w:tc>
      </w:tr>
      <w:tr>
        <w:trPr/>
        <w:tc>
          <w:tcPr>
            <w:tcW w:w="1237" w:type="dxa"/>
            <w:tcBorders/>
          </w:tcPr>
          <w:p>
            <w:pPr>
              <w:pStyle w:val="ConsPlusNormal"/>
              <w:bidi w:val="0"/>
              <w:ind w:hanging="0" w:left="0" w:right="0"/>
              <w:jc w:val="center"/>
              <w:rPr/>
            </w:pPr>
            <w:r>
              <w:rPr/>
              <w:t>st15.015</w:t>
            </w:r>
          </w:p>
        </w:tc>
        <w:tc>
          <w:tcPr>
            <w:tcW w:w="2843" w:type="dxa"/>
            <w:tcBorders/>
          </w:tcPr>
          <w:p>
            <w:pPr>
              <w:pStyle w:val="ConsPlusNormal"/>
              <w:bidi w:val="0"/>
              <w:ind w:hanging="0" w:left="0" w:right="0"/>
              <w:rPr/>
            </w:pPr>
            <w:r>
              <w:rPr/>
              <w:t>Инфаркт мозга (уровень 2)</w:t>
            </w:r>
          </w:p>
        </w:tc>
        <w:tc>
          <w:tcPr>
            <w:tcW w:w="3967" w:type="dxa"/>
            <w:tcBorders/>
          </w:tcPr>
          <w:p>
            <w:pPr>
              <w:pStyle w:val="ConsPlusNormal"/>
              <w:bidi w:val="0"/>
              <w:ind w:hanging="0" w:left="0" w:right="0"/>
              <w:rPr/>
            </w:pPr>
            <w:r>
              <w:rPr/>
              <w:t>I63.0, I63.1, I63.2, I63.3, I63.4, I63.5, I63.6, I63.8, I63.9</w:t>
            </w:r>
          </w:p>
        </w:tc>
        <w:tc>
          <w:tcPr>
            <w:tcW w:w="3969" w:type="dxa"/>
            <w:tcBorders/>
          </w:tcPr>
          <w:p>
            <w:pPr>
              <w:pStyle w:val="ConsPlusNormal"/>
              <w:bidi w:val="0"/>
              <w:ind w:hanging="0" w:left="0" w:right="0"/>
              <w:rPr/>
            </w:pPr>
            <w:r>
              <w:rPr/>
              <w:t>A25.30.036.002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3,12</w:t>
            </w:r>
          </w:p>
        </w:tc>
      </w:tr>
      <w:tr>
        <w:trPr/>
        <w:tc>
          <w:tcPr>
            <w:tcW w:w="1237" w:type="dxa"/>
            <w:tcBorders/>
          </w:tcPr>
          <w:p>
            <w:pPr>
              <w:pStyle w:val="ConsPlusNormal"/>
              <w:bidi w:val="0"/>
              <w:ind w:hanging="0" w:left="0" w:right="0"/>
              <w:jc w:val="center"/>
              <w:rPr/>
            </w:pPr>
            <w:r>
              <w:rPr/>
              <w:t>st15.016</w:t>
            </w:r>
          </w:p>
        </w:tc>
        <w:tc>
          <w:tcPr>
            <w:tcW w:w="2843" w:type="dxa"/>
            <w:tcBorders/>
          </w:tcPr>
          <w:p>
            <w:pPr>
              <w:pStyle w:val="ConsPlusNormal"/>
              <w:bidi w:val="0"/>
              <w:ind w:hanging="0" w:left="0" w:right="0"/>
              <w:rPr/>
            </w:pPr>
            <w:r>
              <w:rPr/>
              <w:t>Инфаркт мозга (уровень 3)</w:t>
            </w:r>
          </w:p>
        </w:tc>
        <w:tc>
          <w:tcPr>
            <w:tcW w:w="3967" w:type="dxa"/>
            <w:tcBorders/>
          </w:tcPr>
          <w:p>
            <w:pPr>
              <w:pStyle w:val="ConsPlusNormal"/>
              <w:bidi w:val="0"/>
              <w:ind w:hanging="0" w:left="0" w:right="0"/>
              <w:rPr/>
            </w:pPr>
            <w:r>
              <w:rPr/>
              <w:t>I63.0, I63.1, I63.2, I63.3, I63.4, I63.5, I63.6, I63.8, I63.9</w:t>
            </w:r>
          </w:p>
        </w:tc>
        <w:tc>
          <w:tcPr>
            <w:tcW w:w="3969" w:type="dxa"/>
            <w:tcBorders/>
          </w:tcPr>
          <w:p>
            <w:pPr>
              <w:pStyle w:val="ConsPlusNormal"/>
              <w:bidi w:val="0"/>
              <w:ind w:hanging="0" w:left="0" w:right="0"/>
              <w:rPr/>
            </w:pPr>
            <w:r>
              <w:rPr/>
              <w:t>A05.12.006, A06.12.031, A06.12.031.001, A06.12.056, A25.30.036.003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4,51</w:t>
            </w:r>
          </w:p>
        </w:tc>
      </w:tr>
      <w:tr>
        <w:trPr/>
        <w:tc>
          <w:tcPr>
            <w:tcW w:w="1237" w:type="dxa"/>
            <w:tcBorders/>
          </w:tcPr>
          <w:p>
            <w:pPr>
              <w:pStyle w:val="ConsPlusNormal"/>
              <w:bidi w:val="0"/>
              <w:ind w:hanging="0" w:left="0" w:right="0"/>
              <w:jc w:val="center"/>
              <w:rPr/>
            </w:pPr>
            <w:r>
              <w:rPr/>
              <w:t>st15.017</w:t>
            </w:r>
          </w:p>
        </w:tc>
        <w:tc>
          <w:tcPr>
            <w:tcW w:w="2843" w:type="dxa"/>
            <w:tcBorders/>
          </w:tcPr>
          <w:p>
            <w:pPr>
              <w:pStyle w:val="ConsPlusNormal"/>
              <w:bidi w:val="0"/>
              <w:ind w:hanging="0" w:left="0" w:right="0"/>
              <w:rPr/>
            </w:pPr>
            <w:r>
              <w:rPr/>
              <w:t>Другие цереброваскулярные болезни</w:t>
            </w:r>
          </w:p>
        </w:tc>
        <w:tc>
          <w:tcPr>
            <w:tcW w:w="3967" w:type="dxa"/>
            <w:tcBorders/>
          </w:tcPr>
          <w:p>
            <w:pPr>
              <w:pStyle w:val="ConsPlusNormal"/>
              <w:bidi w:val="0"/>
              <w:ind w:hanging="0" w:left="0" w:right="0"/>
              <w:rPr/>
            </w:pPr>
            <w:r>
              <w:rPr/>
              <w:t>I65, I65.0, I65.1, I65.2, I65.3, I65.8, I65.9, I66, I66.0, I66.1, I66.2, I66.3, I66.4, I66.8, I66.9, I67, I67.0, I67.1, I67.2, I67.3, I67.4, I67.5, I67.6, I67.7, I67.8, I67.9, I68, I68.0, I68.1, I68.2, I68.8, I69, I69.0, I69.1, I69.2, I69.3, I69.4, I69.8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0,82</w:t>
            </w:r>
          </w:p>
        </w:tc>
      </w:tr>
      <w:tr>
        <w:trPr/>
        <w:tc>
          <w:tcPr>
            <w:tcW w:w="1237" w:type="dxa"/>
            <w:tcBorders/>
          </w:tcPr>
          <w:p>
            <w:pPr>
              <w:pStyle w:val="ConsPlusNormal"/>
              <w:bidi w:val="0"/>
              <w:ind w:hanging="0" w:left="0" w:right="0"/>
              <w:jc w:val="center"/>
              <w:rPr/>
            </w:pPr>
            <w:r>
              <w:rPr/>
              <w:t>st15.018</w:t>
            </w:r>
          </w:p>
        </w:tc>
        <w:tc>
          <w:tcPr>
            <w:tcW w:w="2843" w:type="dxa"/>
            <w:tcBorders/>
          </w:tcPr>
          <w:p>
            <w:pPr>
              <w:pStyle w:val="ConsPlusNormal"/>
              <w:bidi w:val="0"/>
              <w:ind w:hanging="0" w:left="0" w:right="0"/>
              <w:rPr/>
            </w:pPr>
            <w:r>
              <w:rPr/>
              <w:t>Эпилепсия, судороги (уровень 2)</w:t>
            </w:r>
          </w:p>
        </w:tc>
        <w:tc>
          <w:tcPr>
            <w:tcW w:w="3967" w:type="dxa"/>
            <w:tcBorders/>
          </w:tcPr>
          <w:p>
            <w:pPr>
              <w:pStyle w:val="ConsPlusNormal"/>
              <w:bidi w:val="0"/>
              <w:ind w:hanging="0" w:left="0" w:right="0"/>
              <w:rPr/>
            </w:pPr>
            <w:r>
              <w:rPr/>
              <w:t>G40.0, G40.1, G40.2, G40.3, G40.4, G40.5, G40.6, G40.7, G40.8, G40.9, R56, R56.0, R56.8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ep1</w:t>
            </w:r>
          </w:p>
        </w:tc>
        <w:tc>
          <w:tcPr>
            <w:tcW w:w="1020" w:type="dxa"/>
            <w:tcBorders/>
          </w:tcPr>
          <w:p>
            <w:pPr>
              <w:pStyle w:val="ConsPlusNormal"/>
              <w:bidi w:val="0"/>
              <w:ind w:hanging="0" w:left="0" w:right="0"/>
              <w:jc w:val="center"/>
              <w:rPr/>
            </w:pPr>
            <w:r>
              <w:rPr/>
              <w:t>2,30</w:t>
            </w:r>
          </w:p>
        </w:tc>
      </w:tr>
      <w:tr>
        <w:trPr/>
        <w:tc>
          <w:tcPr>
            <w:tcW w:w="1237" w:type="dxa"/>
            <w:tcBorders/>
          </w:tcPr>
          <w:p>
            <w:pPr>
              <w:pStyle w:val="ConsPlusNormal"/>
              <w:bidi w:val="0"/>
              <w:ind w:hanging="0" w:left="0" w:right="0"/>
              <w:jc w:val="center"/>
              <w:rPr/>
            </w:pPr>
            <w:r>
              <w:rPr/>
              <w:t>st15.019</w:t>
            </w:r>
          </w:p>
        </w:tc>
        <w:tc>
          <w:tcPr>
            <w:tcW w:w="2843" w:type="dxa"/>
            <w:tcBorders/>
          </w:tcPr>
          <w:p>
            <w:pPr>
              <w:pStyle w:val="ConsPlusNormal"/>
              <w:bidi w:val="0"/>
              <w:ind w:hanging="0" w:left="0" w:right="0"/>
              <w:rPr/>
            </w:pPr>
            <w:r>
              <w:rPr/>
              <w:t>Эпилепсия (уровень 3)</w:t>
            </w:r>
          </w:p>
        </w:tc>
        <w:tc>
          <w:tcPr>
            <w:tcW w:w="3967" w:type="dxa"/>
            <w:tcBorders/>
          </w:tcPr>
          <w:p>
            <w:pPr>
              <w:pStyle w:val="ConsPlusNormal"/>
              <w:bidi w:val="0"/>
              <w:ind w:hanging="0" w:left="0" w:right="0"/>
              <w:rPr/>
            </w:pPr>
            <w:r>
              <w:rPr/>
              <w:t>G40.0, G40.1, G40.2, G40.3, G40.4, G40.5, G40.6, G40.7, G40.8, G40.9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ep2</w:t>
            </w:r>
          </w:p>
        </w:tc>
        <w:tc>
          <w:tcPr>
            <w:tcW w:w="1020" w:type="dxa"/>
            <w:tcBorders/>
          </w:tcPr>
          <w:p>
            <w:pPr>
              <w:pStyle w:val="ConsPlusNormal"/>
              <w:bidi w:val="0"/>
              <w:ind w:hanging="0" w:left="0" w:right="0"/>
              <w:jc w:val="center"/>
              <w:rPr/>
            </w:pPr>
            <w:r>
              <w:rPr/>
              <w:t>3,16</w:t>
            </w:r>
          </w:p>
        </w:tc>
      </w:tr>
      <w:tr>
        <w:trPr/>
        <w:tc>
          <w:tcPr>
            <w:tcW w:w="1237" w:type="dxa"/>
            <w:tcBorders/>
          </w:tcPr>
          <w:p>
            <w:pPr>
              <w:pStyle w:val="ConsPlusNormal"/>
              <w:bidi w:val="0"/>
              <w:ind w:hanging="0" w:left="0" w:right="0"/>
              <w:jc w:val="center"/>
              <w:rPr/>
            </w:pPr>
            <w:r>
              <w:rPr/>
              <w:t>st15.020</w:t>
            </w:r>
          </w:p>
        </w:tc>
        <w:tc>
          <w:tcPr>
            <w:tcW w:w="2843" w:type="dxa"/>
            <w:tcBorders/>
          </w:tcPr>
          <w:p>
            <w:pPr>
              <w:pStyle w:val="ConsPlusNormal"/>
              <w:bidi w:val="0"/>
              <w:ind w:hanging="0" w:left="0" w:right="0"/>
              <w:rPr/>
            </w:pPr>
            <w:r>
              <w:rPr/>
              <w:t>Эпилепсия (уровень 4)</w:t>
            </w:r>
          </w:p>
        </w:tc>
        <w:tc>
          <w:tcPr>
            <w:tcW w:w="3967" w:type="dxa"/>
            <w:tcBorders/>
          </w:tcPr>
          <w:p>
            <w:pPr>
              <w:pStyle w:val="ConsPlusNormal"/>
              <w:bidi w:val="0"/>
              <w:ind w:hanging="0" w:left="0" w:right="0"/>
              <w:rPr/>
            </w:pPr>
            <w:r>
              <w:rPr/>
              <w:t>G40.1, G40.2, G40.3, G40.4, G40.5, G40.8, G40.9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ep3</w:t>
            </w:r>
          </w:p>
        </w:tc>
        <w:tc>
          <w:tcPr>
            <w:tcW w:w="1020" w:type="dxa"/>
            <w:tcBorders/>
          </w:tcPr>
          <w:p>
            <w:pPr>
              <w:pStyle w:val="ConsPlusNormal"/>
              <w:bidi w:val="0"/>
              <w:ind w:hanging="0" w:left="0" w:right="0"/>
              <w:jc w:val="center"/>
              <w:rPr/>
            </w:pPr>
            <w:r>
              <w:rPr/>
              <w:t>4,84</w:t>
            </w:r>
          </w:p>
        </w:tc>
      </w:tr>
      <w:tr>
        <w:trPr/>
        <w:tc>
          <w:tcPr>
            <w:tcW w:w="1237" w:type="dxa"/>
            <w:tcBorders/>
          </w:tcPr>
          <w:p>
            <w:pPr>
              <w:pStyle w:val="ConsPlusNormal"/>
              <w:numPr>
                <w:ilvl w:val="0"/>
                <w:numId w:val="0"/>
              </w:numPr>
              <w:bidi w:val="0"/>
              <w:ind w:hanging="0" w:left="0" w:right="0"/>
              <w:jc w:val="center"/>
              <w:outlineLvl w:val="3"/>
              <w:rPr/>
            </w:pPr>
            <w:r>
              <w:rPr/>
              <w:t>st16</w:t>
            </w:r>
          </w:p>
        </w:tc>
        <w:tc>
          <w:tcPr>
            <w:tcW w:w="2843" w:type="dxa"/>
            <w:tcBorders/>
          </w:tcPr>
          <w:p>
            <w:pPr>
              <w:pStyle w:val="ConsPlusNormal"/>
              <w:bidi w:val="0"/>
              <w:ind w:hanging="0" w:left="0" w:right="0"/>
              <w:rPr/>
            </w:pPr>
            <w:r>
              <w:rPr/>
              <w:t>Нейрохирургия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1,20</w:t>
            </w:r>
          </w:p>
        </w:tc>
      </w:tr>
      <w:tr>
        <w:trPr/>
        <w:tc>
          <w:tcPr>
            <w:tcW w:w="1237" w:type="dxa"/>
            <w:tcBorders/>
          </w:tcPr>
          <w:p>
            <w:pPr>
              <w:pStyle w:val="ConsPlusNormal"/>
              <w:bidi w:val="0"/>
              <w:ind w:hanging="0" w:left="0" w:right="0"/>
              <w:jc w:val="center"/>
              <w:rPr/>
            </w:pPr>
            <w:r>
              <w:rPr/>
              <w:t>st16.001</w:t>
            </w:r>
          </w:p>
        </w:tc>
        <w:tc>
          <w:tcPr>
            <w:tcW w:w="2843" w:type="dxa"/>
            <w:tcBorders/>
          </w:tcPr>
          <w:p>
            <w:pPr>
              <w:pStyle w:val="ConsPlusNormal"/>
              <w:bidi w:val="0"/>
              <w:ind w:hanging="0" w:left="0" w:right="0"/>
              <w:rPr/>
            </w:pPr>
            <w:r>
              <w:rPr/>
              <w:t>Паралитические синдромы, травма спинного мозга (уровень 1)</w:t>
            </w:r>
          </w:p>
        </w:tc>
        <w:tc>
          <w:tcPr>
            <w:tcW w:w="3967" w:type="dxa"/>
            <w:tcBorders/>
          </w:tcPr>
          <w:p>
            <w:pPr>
              <w:pStyle w:val="ConsPlusNormal"/>
              <w:bidi w:val="0"/>
              <w:ind w:hanging="0" w:left="0" w:right="0"/>
              <w:rPr/>
            </w:pPr>
            <w:r>
              <w:rPr/>
              <w:t>G80, G80.0, G80.1, G80.2, G80.3, G80.4, G80.8, G80.9, G81, G81.0, G81.1, G81.9, G82, G82.0, G82.1, G82.2, G82.3, G82.4, G82.5, G83, G83.0, G83.1, G83.2, G83.3, G83.4, G83.5, G83.6, G83.8, G83.9, T91.3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0,98</w:t>
            </w:r>
          </w:p>
        </w:tc>
      </w:tr>
      <w:tr>
        <w:trPr/>
        <w:tc>
          <w:tcPr>
            <w:tcW w:w="1237" w:type="dxa"/>
            <w:tcBorders/>
          </w:tcPr>
          <w:p>
            <w:pPr>
              <w:pStyle w:val="ConsPlusNormal"/>
              <w:bidi w:val="0"/>
              <w:ind w:hanging="0" w:left="0" w:right="0"/>
              <w:jc w:val="center"/>
              <w:rPr/>
            </w:pPr>
            <w:r>
              <w:rPr/>
              <w:t>st16.002</w:t>
            </w:r>
          </w:p>
        </w:tc>
        <w:tc>
          <w:tcPr>
            <w:tcW w:w="2843" w:type="dxa"/>
            <w:tcBorders/>
          </w:tcPr>
          <w:p>
            <w:pPr>
              <w:pStyle w:val="ConsPlusNormal"/>
              <w:bidi w:val="0"/>
              <w:ind w:hanging="0" w:left="0" w:right="0"/>
              <w:rPr/>
            </w:pPr>
            <w:r>
              <w:rPr/>
              <w:t>Паралитические синдромы, травма спинного мозга (уровень 2)</w:t>
            </w:r>
          </w:p>
        </w:tc>
        <w:tc>
          <w:tcPr>
            <w:tcW w:w="3967" w:type="dxa"/>
            <w:tcBorders/>
          </w:tcPr>
          <w:p>
            <w:pPr>
              <w:pStyle w:val="ConsPlusNormal"/>
              <w:bidi w:val="0"/>
              <w:ind w:hanging="0" w:left="0" w:right="0"/>
              <w:rPr/>
            </w:pPr>
            <w:r>
              <w:rPr/>
              <w:t>S14, S14.0, S14.1, S24, S24.0, S24.1, S34, S34.0, S34.1, T09.3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1,49</w:t>
            </w:r>
          </w:p>
        </w:tc>
      </w:tr>
      <w:tr>
        <w:trPr/>
        <w:tc>
          <w:tcPr>
            <w:tcW w:w="1237" w:type="dxa"/>
            <w:tcBorders/>
          </w:tcPr>
          <w:p>
            <w:pPr>
              <w:pStyle w:val="ConsPlusNormal"/>
              <w:bidi w:val="0"/>
              <w:ind w:hanging="0" w:left="0" w:right="0"/>
              <w:jc w:val="center"/>
              <w:rPr/>
            </w:pPr>
            <w:r>
              <w:rPr/>
              <w:t>st16.003</w:t>
            </w:r>
          </w:p>
        </w:tc>
        <w:tc>
          <w:tcPr>
            <w:tcW w:w="2843" w:type="dxa"/>
            <w:tcBorders/>
          </w:tcPr>
          <w:p>
            <w:pPr>
              <w:pStyle w:val="ConsPlusNormal"/>
              <w:bidi w:val="0"/>
              <w:ind w:hanging="0" w:left="0" w:right="0"/>
              <w:rPr/>
            </w:pPr>
            <w:r>
              <w:rPr/>
              <w:t>Дорсопатии, спондилопатии, остеопатии</w:t>
            </w:r>
          </w:p>
        </w:tc>
        <w:tc>
          <w:tcPr>
            <w:tcW w:w="3967" w:type="dxa"/>
            <w:tcBorders/>
          </w:tcPr>
          <w:p>
            <w:pPr>
              <w:pStyle w:val="ConsPlusNormal"/>
              <w:bidi w:val="0"/>
              <w:ind w:hanging="0" w:left="0" w:right="0"/>
              <w:rPr/>
            </w:pPr>
            <w:r>
              <w:rPr/>
              <w:t>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st16.004</w:t>
            </w:r>
          </w:p>
        </w:tc>
        <w:tc>
          <w:tcPr>
            <w:tcW w:w="2843" w:type="dxa"/>
            <w:tcBorders/>
          </w:tcPr>
          <w:p>
            <w:pPr>
              <w:pStyle w:val="ConsPlusNormal"/>
              <w:bidi w:val="0"/>
              <w:ind w:hanging="0" w:left="0" w:right="0"/>
              <w:rPr/>
            </w:pPr>
            <w:r>
              <w:rPr/>
              <w:t>Травмы позвоночника</w:t>
            </w:r>
          </w:p>
        </w:tc>
        <w:tc>
          <w:tcPr>
            <w:tcW w:w="3967" w:type="dxa"/>
            <w:tcBorders/>
          </w:tcPr>
          <w:p>
            <w:pPr>
              <w:pStyle w:val="ConsPlusNormal"/>
              <w:bidi w:val="0"/>
              <w:ind w:hanging="0" w:left="0" w:right="0"/>
              <w:rPr/>
            </w:pPr>
            <w:r>
              <w:rPr/>
              <w:t>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1,01</w:t>
            </w:r>
          </w:p>
        </w:tc>
      </w:tr>
      <w:tr>
        <w:trPr/>
        <w:tc>
          <w:tcPr>
            <w:tcW w:w="1237" w:type="dxa"/>
            <w:tcBorders/>
          </w:tcPr>
          <w:p>
            <w:pPr>
              <w:pStyle w:val="ConsPlusNormal"/>
              <w:bidi w:val="0"/>
              <w:ind w:hanging="0" w:left="0" w:right="0"/>
              <w:jc w:val="center"/>
              <w:rPr/>
            </w:pPr>
            <w:r>
              <w:rPr/>
              <w:t>st16.005</w:t>
            </w:r>
          </w:p>
        </w:tc>
        <w:tc>
          <w:tcPr>
            <w:tcW w:w="2843" w:type="dxa"/>
            <w:tcBorders/>
          </w:tcPr>
          <w:p>
            <w:pPr>
              <w:pStyle w:val="ConsPlusNormal"/>
              <w:bidi w:val="0"/>
              <w:ind w:hanging="0" w:left="0" w:right="0"/>
              <w:rPr/>
            </w:pPr>
            <w:r>
              <w:rPr/>
              <w:t>Сотрясение головного мозга</w:t>
            </w:r>
          </w:p>
        </w:tc>
        <w:tc>
          <w:tcPr>
            <w:tcW w:w="3967" w:type="dxa"/>
            <w:tcBorders/>
          </w:tcPr>
          <w:p>
            <w:pPr>
              <w:pStyle w:val="ConsPlusNormal"/>
              <w:bidi w:val="0"/>
              <w:ind w:hanging="0" w:left="0" w:right="0"/>
              <w:rPr/>
            </w:pPr>
            <w:r>
              <w:rPr/>
              <w:t>S06.0, S06.00, S06.01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0,40</w:t>
            </w:r>
          </w:p>
        </w:tc>
      </w:tr>
      <w:tr>
        <w:trPr/>
        <w:tc>
          <w:tcPr>
            <w:tcW w:w="1237" w:type="dxa"/>
            <w:tcBorders/>
          </w:tcPr>
          <w:p>
            <w:pPr>
              <w:pStyle w:val="ConsPlusNormal"/>
              <w:bidi w:val="0"/>
              <w:ind w:hanging="0" w:left="0" w:right="0"/>
              <w:jc w:val="center"/>
              <w:rPr/>
            </w:pPr>
            <w:r>
              <w:rPr/>
              <w:t>st16.006</w:t>
            </w:r>
          </w:p>
        </w:tc>
        <w:tc>
          <w:tcPr>
            <w:tcW w:w="2843" w:type="dxa"/>
            <w:tcBorders/>
          </w:tcPr>
          <w:p>
            <w:pPr>
              <w:pStyle w:val="ConsPlusNormal"/>
              <w:bidi w:val="0"/>
              <w:ind w:hanging="0" w:left="0" w:right="0"/>
              <w:rPr/>
            </w:pPr>
            <w:r>
              <w:rPr/>
              <w:t>Переломы черепа, внутричерепная травма</w:t>
            </w:r>
          </w:p>
        </w:tc>
        <w:tc>
          <w:tcPr>
            <w:tcW w:w="3967" w:type="dxa"/>
            <w:tcBorders/>
          </w:tcPr>
          <w:p>
            <w:pPr>
              <w:pStyle w:val="ConsPlusNormal"/>
              <w:bidi w:val="0"/>
              <w:ind w:hanging="0" w:left="0" w:right="0"/>
              <w:rPr/>
            </w:pPr>
            <w:r>
              <w:rP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1,54</w:t>
            </w:r>
          </w:p>
        </w:tc>
      </w:tr>
      <w:tr>
        <w:trPr/>
        <w:tc>
          <w:tcPr>
            <w:tcW w:w="1237" w:type="dxa"/>
            <w:tcBorders/>
          </w:tcPr>
          <w:p>
            <w:pPr>
              <w:pStyle w:val="ConsPlusNormal"/>
              <w:bidi w:val="0"/>
              <w:ind w:hanging="0" w:left="0" w:right="0"/>
              <w:jc w:val="center"/>
              <w:rPr/>
            </w:pPr>
            <w:r>
              <w:rPr/>
              <w:t>st16.007</w:t>
            </w:r>
          </w:p>
        </w:tc>
        <w:tc>
          <w:tcPr>
            <w:tcW w:w="2843" w:type="dxa"/>
            <w:tcBorders/>
          </w:tcPr>
          <w:p>
            <w:pPr>
              <w:pStyle w:val="ConsPlusNormal"/>
              <w:bidi w:val="0"/>
              <w:ind w:hanging="0" w:left="0" w:right="0"/>
              <w:rPr/>
            </w:pPr>
            <w:r>
              <w:rPr/>
              <w:t>Операции на центральной нервной системе и головном мозге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A05.23.003, A16.22.005, A16.22.005.001, A16.22.005.002, A16.22.006, A16.22.014, A16.23.001, A16.23.002, A16.23.003, 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A16.23.078, A16.23.079, A16.23.080, A16.23.084, A16.23.085, A16.23.085.001, A16.23.086, A16.23.088, A16.23.089, A16.23.090, A16.23.091, A16.23.092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4,13</w:t>
            </w:r>
          </w:p>
        </w:tc>
      </w:tr>
      <w:tr>
        <w:trPr/>
        <w:tc>
          <w:tcPr>
            <w:tcW w:w="1237" w:type="dxa"/>
            <w:tcBorders/>
          </w:tcPr>
          <w:p>
            <w:pPr>
              <w:pStyle w:val="ConsPlusNormal"/>
              <w:bidi w:val="0"/>
              <w:ind w:hanging="0" w:left="0" w:right="0"/>
              <w:jc w:val="center"/>
              <w:rPr/>
            </w:pPr>
            <w:r>
              <w:rPr/>
              <w:t>st16.008</w:t>
            </w:r>
          </w:p>
        </w:tc>
        <w:tc>
          <w:tcPr>
            <w:tcW w:w="2843" w:type="dxa"/>
            <w:tcBorders/>
          </w:tcPr>
          <w:p>
            <w:pPr>
              <w:pStyle w:val="ConsPlusNormal"/>
              <w:bidi w:val="0"/>
              <w:ind w:hanging="0" w:left="0" w:right="0"/>
              <w:rPr/>
            </w:pPr>
            <w:r>
              <w:rPr/>
              <w:t>Операции на центральной нервной системе и головном мозге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A16.22.014.001, A16.22.014.002, A16.22.014.003, A16.23.006, A16.23.007.001, A16.23.009, A16.23.010, A16.23.011, A16.23.012, A16.23.013, A16.23.014, A16.23.014.001, A16.23.015, A16.23.016, A16.23.017, A16.23.017.001, A16.23.017.002, A16.23.017.003, A16.23.017.004, A16.23.017.005, A16.23.017.006, A16.23.017.007, A16.23.017.008, A16.23.017.009, A16.23.017.010, A16.23.017.011, A16.23.018, A16.23.019, A16.23.020, A16.23.020.001, A16.23.021, A16.23.023, A16.23.024, A16.23.025, A16.23.026, A16.23.027, A16.23.028, A16.23.029, A16.23.030, A16.23.031, A16.23.032.001, A16.23.032.002, A16.23.032.003, A16.23.032.004, A16.23.032.005, A16.23.033.001, A16.23.034, A16.23.034.001, A16.23.034.002, A16.23.034.003, A16.23.034.004, A16.23.034.005, A16.23.034.006, A16.23.034.007, A16.23.034.008, A16.23.035, A16.23.036, A16.23.036.002, A16.23.036.003, A16.23.037, A16.23.038.001, A16.23.038.002, A16.23.038.003, A16.23.038.004, A16.23.038.005, A16.23.040.001, A16.23.041.001, A16.23.042.002, 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A16.23.075, A16.23.076.001, A16.23.077.001, A16.23.078.001, A16.23.081, A16.23.082, A16.23.083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5,82</w:t>
            </w:r>
          </w:p>
        </w:tc>
      </w:tr>
      <w:tr>
        <w:trPr/>
        <w:tc>
          <w:tcPr>
            <w:tcW w:w="1237" w:type="dxa"/>
            <w:tcBorders/>
          </w:tcPr>
          <w:p>
            <w:pPr>
              <w:pStyle w:val="ConsPlusNormal"/>
              <w:bidi w:val="0"/>
              <w:ind w:hanging="0" w:left="0" w:right="0"/>
              <w:jc w:val="center"/>
              <w:rPr/>
            </w:pPr>
            <w:r>
              <w:rPr/>
              <w:t>st16.009</w:t>
            </w:r>
          </w:p>
        </w:tc>
        <w:tc>
          <w:tcPr>
            <w:tcW w:w="2843" w:type="dxa"/>
            <w:tcBorders/>
          </w:tcPr>
          <w:p>
            <w:pPr>
              <w:pStyle w:val="ConsPlusNormal"/>
              <w:bidi w:val="0"/>
              <w:ind w:hanging="0" w:left="0" w:right="0"/>
              <w:rPr/>
            </w:pPr>
            <w:r>
              <w:rPr/>
              <w:t>Операции на периферической нервной системе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A16.24.001, A16.24.002, A16.24.003, A16.24.004, A16.24.006, A16.24.021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1,41</w:t>
            </w:r>
          </w:p>
        </w:tc>
      </w:tr>
      <w:tr>
        <w:trPr/>
        <w:tc>
          <w:tcPr>
            <w:tcW w:w="1237" w:type="dxa"/>
            <w:tcBorders/>
          </w:tcPr>
          <w:p>
            <w:pPr>
              <w:pStyle w:val="ConsPlusNormal"/>
              <w:bidi w:val="0"/>
              <w:ind w:hanging="0" w:left="0" w:right="0"/>
              <w:jc w:val="center"/>
              <w:rPr/>
            </w:pPr>
            <w:r>
              <w:rPr/>
              <w:t>st16.010</w:t>
            </w:r>
          </w:p>
        </w:tc>
        <w:tc>
          <w:tcPr>
            <w:tcW w:w="2843" w:type="dxa"/>
            <w:tcBorders/>
          </w:tcPr>
          <w:p>
            <w:pPr>
              <w:pStyle w:val="ConsPlusNormal"/>
              <w:bidi w:val="0"/>
              <w:ind w:hanging="0" w:left="0" w:right="0"/>
              <w:rPr/>
            </w:pPr>
            <w:r>
              <w:rPr/>
              <w:t>Операции на периферической нервной системе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A16.04.032, A16.24.002.001, A16.24.003.001, A16.24.005, A16.24.008, A16.24.009, A16.24.010, A16.24.011, A16.24.012, A16.24.013, A16.24.015, A16.24.015.002, A16.24.015.003, A16.24.016, A16.24.017, A16.24.018, A16.24.019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2,19</w:t>
            </w:r>
          </w:p>
        </w:tc>
      </w:tr>
      <w:tr>
        <w:trPr/>
        <w:tc>
          <w:tcPr>
            <w:tcW w:w="1237" w:type="dxa"/>
            <w:tcBorders/>
          </w:tcPr>
          <w:p>
            <w:pPr>
              <w:pStyle w:val="ConsPlusNormal"/>
              <w:bidi w:val="0"/>
              <w:ind w:hanging="0" w:left="0" w:right="0"/>
              <w:jc w:val="center"/>
              <w:rPr/>
            </w:pPr>
            <w:r>
              <w:rPr/>
              <w:t>st16.011</w:t>
            </w:r>
          </w:p>
        </w:tc>
        <w:tc>
          <w:tcPr>
            <w:tcW w:w="2843" w:type="dxa"/>
            <w:tcBorders/>
          </w:tcPr>
          <w:p>
            <w:pPr>
              <w:pStyle w:val="ConsPlusNormal"/>
              <w:bidi w:val="0"/>
              <w:ind w:hanging="0" w:left="0" w:right="0"/>
              <w:rPr/>
            </w:pPr>
            <w:r>
              <w:rPr/>
              <w:t>Операции на периферической нервной системе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A16.04.032.001, A16.24.006.001, A16.24.007, A16.24.014, A16.24.014.001, A16.24.015.001, A16.24.017.001, A16.24.019.001, A16.24.019.002, A16.24.019.003, A16.24.020, A16.24.020.001, A22.24.004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2,42</w:t>
            </w:r>
          </w:p>
        </w:tc>
      </w:tr>
      <w:tr>
        <w:trPr/>
        <w:tc>
          <w:tcPr>
            <w:tcW w:w="1237" w:type="dxa"/>
            <w:tcBorders/>
          </w:tcPr>
          <w:p>
            <w:pPr>
              <w:pStyle w:val="ConsPlusNormal"/>
              <w:bidi w:val="0"/>
              <w:ind w:hanging="0" w:left="0" w:right="0"/>
              <w:jc w:val="center"/>
              <w:rPr/>
            </w:pPr>
            <w:r>
              <w:rPr/>
              <w:t>st16.012</w:t>
            </w:r>
          </w:p>
        </w:tc>
        <w:tc>
          <w:tcPr>
            <w:tcW w:w="2843" w:type="dxa"/>
            <w:tcBorders/>
          </w:tcPr>
          <w:p>
            <w:pPr>
              <w:pStyle w:val="ConsPlusNormal"/>
              <w:bidi w:val="0"/>
              <w:ind w:hanging="0" w:left="0" w:right="0"/>
              <w:rPr/>
            </w:pPr>
            <w:r>
              <w:rPr/>
              <w:t>Доброкачественные новообразования нервной системы</w:t>
            </w:r>
          </w:p>
        </w:tc>
        <w:tc>
          <w:tcPr>
            <w:tcW w:w="3967" w:type="dxa"/>
            <w:tcBorders/>
          </w:tcPr>
          <w:p>
            <w:pPr>
              <w:pStyle w:val="ConsPlusNormal"/>
              <w:bidi w:val="0"/>
              <w:ind w:hanging="0" w:left="0" w:right="0"/>
              <w:rPr/>
            </w:pPr>
            <w:r>
              <w:rPr/>
              <w:t>D32, D32.0, D32.1, D32.9, D33, D33.0, D33.1, D33.2, D33.3, D33.4, D33.7, D33.9, D35.4, D35.5, D35.6, D42, D42.0, D42.1, D42.9, D43, D43.0, D43.1, D43.2, D43.3, D43.4, D43.7, D43.9, D48.2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1,02</w:t>
            </w:r>
          </w:p>
        </w:tc>
      </w:tr>
      <w:tr>
        <w:trPr/>
        <w:tc>
          <w:tcPr>
            <w:tcW w:w="1237" w:type="dxa"/>
            <w:tcBorders/>
          </w:tcPr>
          <w:p>
            <w:pPr>
              <w:pStyle w:val="ConsPlusNormal"/>
              <w:numPr>
                <w:ilvl w:val="0"/>
                <w:numId w:val="0"/>
              </w:numPr>
              <w:bidi w:val="0"/>
              <w:ind w:hanging="0" w:left="0" w:right="0"/>
              <w:jc w:val="center"/>
              <w:outlineLvl w:val="3"/>
              <w:rPr/>
            </w:pPr>
            <w:r>
              <w:rPr/>
              <w:t>st17</w:t>
            </w:r>
          </w:p>
        </w:tc>
        <w:tc>
          <w:tcPr>
            <w:tcW w:w="2843" w:type="dxa"/>
            <w:tcBorders/>
          </w:tcPr>
          <w:p>
            <w:pPr>
              <w:pStyle w:val="ConsPlusNormal"/>
              <w:bidi w:val="0"/>
              <w:ind w:hanging="0" w:left="0" w:right="0"/>
              <w:rPr/>
            </w:pPr>
            <w:r>
              <w:rPr/>
              <w:t>Неонатология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jc w:val="center"/>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2,96</w:t>
            </w:r>
          </w:p>
        </w:tc>
      </w:tr>
      <w:tr>
        <w:trPr/>
        <w:tc>
          <w:tcPr>
            <w:tcW w:w="1237" w:type="dxa"/>
            <w:tcBorders/>
          </w:tcPr>
          <w:p>
            <w:pPr>
              <w:pStyle w:val="ConsPlusNormal"/>
              <w:bidi w:val="0"/>
              <w:ind w:hanging="0" w:left="0" w:right="0"/>
              <w:jc w:val="center"/>
              <w:rPr/>
            </w:pPr>
            <w:r>
              <w:rPr/>
              <w:t>st17.001</w:t>
            </w:r>
          </w:p>
        </w:tc>
        <w:tc>
          <w:tcPr>
            <w:tcW w:w="2843" w:type="dxa"/>
            <w:tcBorders/>
          </w:tcPr>
          <w:p>
            <w:pPr>
              <w:pStyle w:val="ConsPlusNormal"/>
              <w:bidi w:val="0"/>
              <w:ind w:hanging="0" w:left="0" w:right="0"/>
              <w:rPr/>
            </w:pPr>
            <w:r>
              <w:rPr/>
              <w:t>Малая масса тела при рождении, недоношенность</w:t>
            </w:r>
          </w:p>
        </w:tc>
        <w:tc>
          <w:tcPr>
            <w:tcW w:w="3967" w:type="dxa"/>
            <w:tcBorders/>
          </w:tcPr>
          <w:p>
            <w:pPr>
              <w:pStyle w:val="ConsPlusNormal"/>
              <w:bidi w:val="0"/>
              <w:ind w:hanging="0" w:left="0" w:right="0"/>
              <w:rPr/>
            </w:pPr>
            <w:r>
              <w:rPr/>
              <w:t>P05, P05.0, P05.1, P05.2, P05.9, P07.1, P07.3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4,21</w:t>
            </w:r>
          </w:p>
        </w:tc>
      </w:tr>
      <w:tr>
        <w:trPr/>
        <w:tc>
          <w:tcPr>
            <w:tcW w:w="1237" w:type="dxa"/>
            <w:tcBorders/>
          </w:tcPr>
          <w:p>
            <w:pPr>
              <w:pStyle w:val="ConsPlusNormal"/>
              <w:bidi w:val="0"/>
              <w:ind w:hanging="0" w:left="0" w:right="0"/>
              <w:jc w:val="center"/>
              <w:rPr/>
            </w:pPr>
            <w:r>
              <w:rPr/>
              <w:t>st17.002</w:t>
            </w:r>
          </w:p>
        </w:tc>
        <w:tc>
          <w:tcPr>
            <w:tcW w:w="2843" w:type="dxa"/>
            <w:tcBorders/>
          </w:tcPr>
          <w:p>
            <w:pPr>
              <w:pStyle w:val="ConsPlusNormal"/>
              <w:bidi w:val="0"/>
              <w:ind w:hanging="0" w:left="0" w:right="0"/>
              <w:rPr/>
            </w:pPr>
            <w:r>
              <w:rPr/>
              <w:t>Крайне малая масса тела при рождении, крайняя незрелость</w:t>
            </w:r>
          </w:p>
        </w:tc>
        <w:tc>
          <w:tcPr>
            <w:tcW w:w="3967" w:type="dxa"/>
            <w:tcBorders/>
          </w:tcPr>
          <w:p>
            <w:pPr>
              <w:pStyle w:val="ConsPlusNormal"/>
              <w:bidi w:val="0"/>
              <w:ind w:hanging="0" w:left="0" w:right="0"/>
              <w:rPr/>
            </w:pPr>
            <w:r>
              <w:rPr/>
              <w:t>P07.2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15,63</w:t>
            </w:r>
          </w:p>
        </w:tc>
      </w:tr>
      <w:tr>
        <w:trPr/>
        <w:tc>
          <w:tcPr>
            <w:tcW w:w="1237" w:type="dxa"/>
            <w:tcBorders/>
          </w:tcPr>
          <w:p>
            <w:pPr>
              <w:pStyle w:val="ConsPlusNormal"/>
              <w:tabs>
                <w:tab w:val="clear" w:pos="720"/>
              </w:tabs>
              <w:bidi w:val="0"/>
              <w:ind w:hanging="0" w:left="0" w:right="0"/>
              <w:jc w:val="center"/>
              <w:rPr/>
            </w:pPr>
            <w:r>
              <w:rPr/>
              <w:t>st17.003</w:t>
            </w:r>
          </w:p>
        </w:tc>
        <w:tc>
          <w:tcPr>
            <w:tcW w:w="2843" w:type="dxa"/>
            <w:vMerge w:val="restart"/>
            <w:tcBorders/>
          </w:tcPr>
          <w:p>
            <w:pPr>
              <w:pStyle w:val="ConsPlusNormal"/>
              <w:tabs>
                <w:tab w:val="clear" w:pos="720"/>
              </w:tabs>
              <w:bidi w:val="0"/>
              <w:ind w:hanging="0" w:left="0" w:right="0"/>
              <w:rPr/>
            </w:pPr>
            <w:r>
              <w:rPr/>
              <w:t>Лечение новорожденных с тяжелой патологией с применением аппаратных методов поддержки или замещения витальных функций</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A16.09.011.002, A16.09.011.003, A16.09.011.004</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7,40</w:t>
            </w:r>
          </w:p>
        </w:tc>
      </w:tr>
      <w:tr>
        <w:trPr/>
        <w:tc>
          <w:tcPr>
            <w:tcW w:w="1237" w:type="dxa"/>
            <w:tcBorders/>
          </w:tcPr>
          <w:p>
            <w:pPr>
              <w:pStyle w:val="ConsPlusNormal"/>
              <w:tabs>
                <w:tab w:val="clear" w:pos="720"/>
              </w:tabs>
              <w:bidi w:val="0"/>
              <w:ind w:hanging="0" w:left="0" w:right="0"/>
              <w:rPr/>
            </w:pPr>
            <w:r>
              <w:rPr/>
            </w:r>
          </w:p>
        </w:tc>
        <w:tc>
          <w:tcPr>
            <w:tcW w:w="2843" w:type="dxa"/>
            <w:vMerge w:val="continue"/>
            <w:tcBorders/>
          </w:tcPr>
          <w:p>
            <w:pPr>
              <w:pStyle w:val="ConsPlusNormal"/>
              <w:tabs>
                <w:tab w:val="clear" w:pos="720"/>
              </w:tabs>
              <w:bidi w:val="0"/>
              <w:ind w:hanging="0" w:left="0" w:right="0"/>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A16.09.011.002, A16.09.011.003, A16.09.011.004</w:t>
            </w:r>
          </w:p>
        </w:tc>
        <w:tc>
          <w:tcPr>
            <w:tcW w:w="2833" w:type="dxa"/>
            <w:tcBorders/>
          </w:tcPr>
          <w:p>
            <w:pPr>
              <w:pStyle w:val="ConsPlusNormal"/>
              <w:tabs>
                <w:tab w:val="clear" w:pos="720"/>
              </w:tabs>
              <w:bidi w:val="0"/>
              <w:ind w:hanging="0" w:left="0" w:right="0"/>
              <w:rPr/>
            </w:pPr>
            <w:r>
              <w:rPr/>
              <w:t>обязательный дополнительный диагноз: P05.0, P05.1, P05.2, P05.9, P07.0, P07.1, P07.2, P07.3</w:t>
            </w:r>
          </w:p>
        </w:tc>
        <w:tc>
          <w:tcPr>
            <w:tcW w:w="1020" w:type="dxa"/>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st17.004</w:t>
            </w:r>
          </w:p>
        </w:tc>
        <w:tc>
          <w:tcPr>
            <w:tcW w:w="2843" w:type="dxa"/>
            <w:tcBorders/>
          </w:tcPr>
          <w:p>
            <w:pPr>
              <w:pStyle w:val="ConsPlusNormal"/>
              <w:tabs>
                <w:tab w:val="clear" w:pos="720"/>
              </w:tabs>
              <w:bidi w:val="0"/>
              <w:ind w:hanging="0" w:left="0" w:right="0"/>
              <w:rPr/>
            </w:pPr>
            <w:r>
              <w:rPr/>
              <w:t>Геморрагические и гемолитические нарушения у новорожденных</w:t>
            </w:r>
          </w:p>
        </w:tc>
        <w:tc>
          <w:tcPr>
            <w:tcW w:w="3967" w:type="dxa"/>
            <w:tcBorders/>
          </w:tcPr>
          <w:p>
            <w:pPr>
              <w:pStyle w:val="ConsPlusNormal"/>
              <w:tabs>
                <w:tab w:val="clear" w:pos="720"/>
              </w:tabs>
              <w:bidi w:val="0"/>
              <w:ind w:hanging="0" w:left="0" w:right="0"/>
              <w:rPr/>
            </w:pPr>
            <w:r>
              <w:rPr/>
              <w:t>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1,92</w:t>
            </w:r>
          </w:p>
        </w:tc>
      </w:tr>
      <w:tr>
        <w:trPr/>
        <w:tc>
          <w:tcPr>
            <w:tcW w:w="1237" w:type="dxa"/>
            <w:tcBorders/>
          </w:tcPr>
          <w:p>
            <w:pPr>
              <w:pStyle w:val="ConsPlusNormal"/>
              <w:bidi w:val="0"/>
              <w:ind w:hanging="0" w:left="0" w:right="0"/>
              <w:jc w:val="center"/>
              <w:rPr/>
            </w:pPr>
            <w:r>
              <w:rPr/>
              <w:t>st17.005</w:t>
            </w:r>
          </w:p>
        </w:tc>
        <w:tc>
          <w:tcPr>
            <w:tcW w:w="2843" w:type="dxa"/>
            <w:tcBorders/>
          </w:tcPr>
          <w:p>
            <w:pPr>
              <w:pStyle w:val="ConsPlusNormal"/>
              <w:bidi w:val="0"/>
              <w:ind w:hanging="0" w:left="0" w:right="0"/>
              <w:rPr/>
            </w:pPr>
            <w:r>
              <w:rPr/>
              <w:t>Другие нарушения, возникшие в перинатальном периоде (уровень 1)</w:t>
            </w:r>
          </w:p>
        </w:tc>
        <w:tc>
          <w:tcPr>
            <w:tcW w:w="3967" w:type="dxa"/>
            <w:tcBorders/>
          </w:tcPr>
          <w:p>
            <w:pPr>
              <w:pStyle w:val="ConsPlusNormal"/>
              <w:bidi w:val="0"/>
              <w:ind w:hanging="0" w:left="0" w:right="0"/>
              <w:rPr/>
            </w:pPr>
            <w:r>
              <w:rPr/>
              <w:t>H10, H10.0, H10.1, H10.2, H10.3, H10.4, H10.5, H10.8, H10.9, L08.0, L08.8, L20.0, L20.8, L20.9, L23.0, L23.1, L23.2, L23.3, L23.4, L23.5, L23.6, L23.7, L23.8, L23.9, L26, L27.0, L27.2, L30.9, L50.0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до 28 дней</w:t>
            </w:r>
          </w:p>
        </w:tc>
        <w:tc>
          <w:tcPr>
            <w:tcW w:w="1020" w:type="dxa"/>
            <w:tcBorders/>
          </w:tcPr>
          <w:p>
            <w:pPr>
              <w:pStyle w:val="ConsPlusNormal"/>
              <w:bidi w:val="0"/>
              <w:ind w:hanging="0" w:left="0" w:right="0"/>
              <w:jc w:val="center"/>
              <w:rPr/>
            </w:pPr>
            <w:r>
              <w:rPr/>
              <w:t>1,39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st17.006</w:t>
            </w:r>
          </w:p>
        </w:tc>
        <w:tc>
          <w:tcPr>
            <w:tcW w:w="2843" w:type="dxa"/>
            <w:tcBorders/>
          </w:tcPr>
          <w:p>
            <w:pPr>
              <w:pStyle w:val="ConsPlusNormal"/>
              <w:bidi w:val="0"/>
              <w:ind w:hanging="0" w:left="0" w:right="0"/>
              <w:rPr/>
            </w:pPr>
            <w:r>
              <w:rPr/>
              <w:t>Другие нарушения, возникшие в перинатальном периоде (уровень 2)</w:t>
            </w:r>
          </w:p>
        </w:tc>
        <w:tc>
          <w:tcPr>
            <w:tcW w:w="3967" w:type="dxa"/>
            <w:tcBorders/>
          </w:tcPr>
          <w:p>
            <w:pPr>
              <w:pStyle w:val="ConsPlusNormal"/>
              <w:bidi w:val="0"/>
              <w:ind w:hanging="0" w:left="0" w:right="0"/>
              <w:rPr/>
            </w:pPr>
            <w:r>
              <w:rPr/>
              <w:t>L10.0, L53.0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до 28 дней</w:t>
            </w:r>
          </w:p>
        </w:tc>
        <w:tc>
          <w:tcPr>
            <w:tcW w:w="1020" w:type="dxa"/>
            <w:tcBorders/>
          </w:tcPr>
          <w:p>
            <w:pPr>
              <w:pStyle w:val="ConsPlusNormal"/>
              <w:bidi w:val="0"/>
              <w:ind w:hanging="0" w:left="0" w:right="0"/>
              <w:jc w:val="center"/>
              <w:rPr/>
            </w:pPr>
            <w:r>
              <w:rPr/>
              <w:t>1,89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st17.007</w:t>
            </w:r>
          </w:p>
        </w:tc>
        <w:tc>
          <w:tcPr>
            <w:tcW w:w="2843" w:type="dxa"/>
            <w:tcBorders/>
          </w:tcPr>
          <w:p>
            <w:pPr>
              <w:pStyle w:val="ConsPlusNormal"/>
              <w:bidi w:val="0"/>
              <w:ind w:hanging="0" w:left="0" w:right="0"/>
              <w:rPr/>
            </w:pPr>
            <w:r>
              <w:rPr/>
              <w:t>Другие нарушения, возникшие в перинатальном периоде (уровень 3)</w:t>
            </w:r>
          </w:p>
        </w:tc>
        <w:tc>
          <w:tcPr>
            <w:tcW w:w="3967" w:type="dxa"/>
            <w:tcBorders/>
          </w:tcPr>
          <w:p>
            <w:pPr>
              <w:pStyle w:val="ConsPlusNormal"/>
              <w:bidi w:val="0"/>
              <w:ind w:hanging="0" w:left="0" w:right="0"/>
              <w:rPr/>
            </w:pPr>
            <w:r>
              <w:rPr/>
              <w:t>J06.8, J18.8, J20, J20.0, J20.1, J20.2, J20.3, J20.4, J20.5, J20.6, J20.7, J20.8, J20.9, J21, J21.0, J21.1, J21.8, J21.9, P22, P22.0, P22.1, P22.8, P22.9, P24, P24.0, P24.1, P24.2, P24.3, P24.8, P24.9, P25, P25.0, P25.1, P25.2, P25.3, P25.8, P26, P26.0, P26.1, P26.8, P26.9, P27, P27.1, P28, P28.0, P28.1, P28.5, P28.8, P28.9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до 28 дней</w:t>
            </w:r>
          </w:p>
        </w:tc>
        <w:tc>
          <w:tcPr>
            <w:tcW w:w="1020" w:type="dxa"/>
            <w:tcBorders/>
          </w:tcPr>
          <w:p>
            <w:pPr>
              <w:pStyle w:val="ConsPlusNormal"/>
              <w:bidi w:val="0"/>
              <w:ind w:hanging="0" w:left="0" w:right="0"/>
              <w:jc w:val="center"/>
              <w:rPr/>
            </w:pPr>
            <w:r>
              <w:rPr/>
              <w:t>2,56</w:t>
            </w:r>
          </w:p>
        </w:tc>
      </w:tr>
      <w:tr>
        <w:trPr/>
        <w:tc>
          <w:tcPr>
            <w:tcW w:w="1237" w:type="dxa"/>
            <w:tcBorders/>
          </w:tcPr>
          <w:p>
            <w:pPr>
              <w:pStyle w:val="ConsPlusNormal"/>
              <w:numPr>
                <w:ilvl w:val="0"/>
                <w:numId w:val="0"/>
              </w:numPr>
              <w:bidi w:val="0"/>
              <w:ind w:hanging="0" w:left="0" w:right="0"/>
              <w:jc w:val="center"/>
              <w:outlineLvl w:val="3"/>
              <w:rPr/>
            </w:pPr>
            <w:r>
              <w:rPr/>
              <w:t>st18</w:t>
            </w:r>
          </w:p>
        </w:tc>
        <w:tc>
          <w:tcPr>
            <w:tcW w:w="2843" w:type="dxa"/>
            <w:tcBorders/>
          </w:tcPr>
          <w:p>
            <w:pPr>
              <w:pStyle w:val="ConsPlusNormal"/>
              <w:bidi w:val="0"/>
              <w:ind w:hanging="0" w:left="0" w:right="0"/>
              <w:rPr/>
            </w:pPr>
            <w:r>
              <w:rPr/>
              <w:t>Нефрология (без диализа)</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1,69</w:t>
            </w:r>
          </w:p>
        </w:tc>
      </w:tr>
      <w:tr>
        <w:trPr/>
        <w:tc>
          <w:tcPr>
            <w:tcW w:w="1237" w:type="dxa"/>
            <w:tcBorders/>
          </w:tcPr>
          <w:p>
            <w:pPr>
              <w:pStyle w:val="ConsPlusNormal"/>
              <w:bidi w:val="0"/>
              <w:ind w:hanging="0" w:left="0" w:right="0"/>
              <w:jc w:val="center"/>
              <w:rPr/>
            </w:pPr>
            <w:r>
              <w:rPr/>
              <w:t>st18.001</w:t>
            </w:r>
          </w:p>
        </w:tc>
        <w:tc>
          <w:tcPr>
            <w:tcW w:w="2843" w:type="dxa"/>
            <w:tcBorders/>
          </w:tcPr>
          <w:p>
            <w:pPr>
              <w:pStyle w:val="ConsPlusNormal"/>
              <w:bidi w:val="0"/>
              <w:ind w:hanging="0" w:left="0" w:right="0"/>
              <w:rPr/>
            </w:pPr>
            <w:r>
              <w:rPr/>
              <w:t>Почечная недостаточность</w:t>
            </w:r>
          </w:p>
        </w:tc>
        <w:tc>
          <w:tcPr>
            <w:tcW w:w="3967" w:type="dxa"/>
            <w:tcBorders/>
          </w:tcPr>
          <w:p>
            <w:pPr>
              <w:pStyle w:val="ConsPlusNormal"/>
              <w:bidi w:val="0"/>
              <w:ind w:hanging="0" w:left="0" w:right="0"/>
              <w:rPr/>
            </w:pPr>
            <w:r>
              <w:rPr/>
              <w:t>N17, N17.0, N17.1, N17.2, N17.8, N17.9, N18, N18.1, N18.2, N18.3, N18.4, N18.5, N18.9, N19, N99, N99.0, O08.4, O90.4, P96.0, R34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1,66</w:t>
            </w:r>
          </w:p>
        </w:tc>
      </w:tr>
      <w:tr>
        <w:trPr/>
        <w:tc>
          <w:tcPr>
            <w:tcW w:w="1237" w:type="dxa"/>
            <w:tcBorders/>
          </w:tcPr>
          <w:p>
            <w:pPr>
              <w:pStyle w:val="ConsPlusNormal"/>
              <w:tabs>
                <w:tab w:val="clear" w:pos="720"/>
              </w:tabs>
              <w:bidi w:val="0"/>
              <w:ind w:hanging="0" w:left="0" w:right="0"/>
              <w:jc w:val="center"/>
              <w:rPr/>
            </w:pPr>
            <w:r>
              <w:rPr/>
              <w:t>st18.002</w:t>
            </w:r>
          </w:p>
        </w:tc>
        <w:tc>
          <w:tcPr>
            <w:tcW w:w="2843" w:type="dxa"/>
            <w:vMerge w:val="restart"/>
            <w:tcBorders/>
          </w:tcPr>
          <w:p>
            <w:pPr>
              <w:pStyle w:val="ConsPlusNormal"/>
              <w:tabs>
                <w:tab w:val="clear" w:pos="720"/>
              </w:tabs>
              <w:bidi w:val="0"/>
              <w:ind w:hanging="0" w:left="0" w:right="0"/>
              <w:rPr/>
            </w:pPr>
            <w:r>
              <w:rPr/>
              <w:t>Формирование, имплантация, реконструкция, удаление, смена доступа для диализа</w:t>
            </w:r>
          </w:p>
        </w:tc>
        <w:tc>
          <w:tcPr>
            <w:tcW w:w="3967" w:type="dxa"/>
            <w:tcBorders/>
          </w:tcPr>
          <w:p>
            <w:pPr>
              <w:pStyle w:val="ConsPlusNormal"/>
              <w:tabs>
                <w:tab w:val="clear" w:pos="720"/>
              </w:tabs>
              <w:bidi w:val="0"/>
              <w:ind w:hanging="0" w:left="0" w:right="0"/>
              <w:rPr/>
            </w:pPr>
            <w:r>
              <w:rPr/>
              <w:t>N18.4</w:t>
            </w:r>
          </w:p>
        </w:tc>
        <w:tc>
          <w:tcPr>
            <w:tcW w:w="3969" w:type="dxa"/>
            <w:tcBorders/>
          </w:tcPr>
          <w:p>
            <w:pPr>
              <w:pStyle w:val="ConsPlusNormal"/>
              <w:tabs>
                <w:tab w:val="clear" w:pos="720"/>
              </w:tabs>
              <w:bidi w:val="0"/>
              <w:ind w:hanging="0" w:left="0" w:right="0"/>
              <w:rPr/>
            </w:pPr>
            <w:r>
              <w:rPr/>
              <w:t>A16.12.033</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1,82</w:t>
            </w:r>
          </w:p>
        </w:tc>
      </w:tr>
      <w:tr>
        <w:trPr/>
        <w:tc>
          <w:tcPr>
            <w:tcW w:w="1237" w:type="dxa"/>
            <w:tcBorders/>
          </w:tcPr>
          <w:p>
            <w:pPr>
              <w:pStyle w:val="ConsPlusNormal"/>
              <w:tabs>
                <w:tab w:val="clear" w:pos="720"/>
              </w:tabs>
              <w:bidi w:val="0"/>
              <w:ind w:hanging="0" w:left="0" w:right="0"/>
              <w:rPr/>
            </w:pPr>
            <w:r>
              <w:rPr/>
            </w:r>
          </w:p>
        </w:tc>
        <w:tc>
          <w:tcPr>
            <w:tcW w:w="2843" w:type="dxa"/>
            <w:vMerge w:val="continue"/>
            <w:tcBorders/>
          </w:tcPr>
          <w:p>
            <w:pPr>
              <w:pStyle w:val="ConsPlusNormal"/>
              <w:tabs>
                <w:tab w:val="clear" w:pos="720"/>
              </w:tabs>
              <w:bidi w:val="0"/>
              <w:ind w:hanging="0" w:left="0" w:right="0"/>
              <w:rPr/>
            </w:pPr>
            <w:r>
              <w:rPr/>
            </w:r>
          </w:p>
        </w:tc>
        <w:tc>
          <w:tcPr>
            <w:tcW w:w="3967" w:type="dxa"/>
            <w:tcBorders/>
          </w:tcPr>
          <w:p>
            <w:pPr>
              <w:pStyle w:val="ConsPlusNormal"/>
              <w:tabs>
                <w:tab w:val="clear" w:pos="720"/>
              </w:tabs>
              <w:bidi w:val="0"/>
              <w:ind w:hanging="0" w:left="0" w:right="0"/>
              <w:rPr/>
            </w:pPr>
            <w:r>
              <w:rPr/>
              <w:t>N18.5</w:t>
            </w:r>
          </w:p>
        </w:tc>
        <w:tc>
          <w:tcPr>
            <w:tcW w:w="3969" w:type="dxa"/>
            <w:tcBorders/>
          </w:tcPr>
          <w:p>
            <w:pPr>
              <w:pStyle w:val="ConsPlusNormal"/>
              <w:tabs>
                <w:tab w:val="clear" w:pos="720"/>
              </w:tabs>
              <w:bidi w:val="0"/>
              <w:ind w:hanging="0" w:left="0" w:right="0"/>
              <w:rPr/>
            </w:pPr>
            <w:r>
              <w:rPr/>
              <w:t>A11.12.001, A11.12.001.003, A11.12.001.004, A11.12.001.005, A11.12.001.006, A11.12.003.004, A11.12.015, A11.12.015.001, A11.12.015.002, A11.30.025, A11.30.026, A16.12.033, A16.12.034, A16.12.055.003, A16.12.072, A16.12.073, A16.12.074, A16.30.021, A16.30.077, A25.30.001.001</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st18.003</w:t>
            </w:r>
          </w:p>
        </w:tc>
        <w:tc>
          <w:tcPr>
            <w:tcW w:w="2843" w:type="dxa"/>
            <w:tcBorders/>
          </w:tcPr>
          <w:p>
            <w:pPr>
              <w:pStyle w:val="ConsPlusNormal"/>
              <w:tabs>
                <w:tab w:val="clear" w:pos="720"/>
              </w:tabs>
              <w:bidi w:val="0"/>
              <w:ind w:hanging="0" w:left="0" w:right="0"/>
              <w:rPr/>
            </w:pPr>
            <w:r>
              <w:rPr/>
              <w:t>Гломерулярные болезни</w:t>
            </w:r>
          </w:p>
        </w:tc>
        <w:tc>
          <w:tcPr>
            <w:tcW w:w="3967" w:type="dxa"/>
            <w:tcBorders/>
          </w:tcPr>
          <w:p>
            <w:pPr>
              <w:pStyle w:val="ConsPlusNormal"/>
              <w:tabs>
                <w:tab w:val="clear" w:pos="720"/>
              </w:tabs>
              <w:bidi w:val="0"/>
              <w:ind w:hanging="0" w:left="0" w:right="0"/>
              <w:rPr/>
            </w:pPr>
            <w:r>
              <w:rP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1,71</w:t>
            </w:r>
          </w:p>
        </w:tc>
      </w:tr>
      <w:tr>
        <w:trPr/>
        <w:tc>
          <w:tcPr>
            <w:tcW w:w="1237" w:type="dxa"/>
            <w:tcBorders/>
          </w:tcPr>
          <w:p>
            <w:pPr>
              <w:pStyle w:val="ConsPlusNormal"/>
              <w:numPr>
                <w:ilvl w:val="0"/>
                <w:numId w:val="0"/>
              </w:numPr>
              <w:bidi w:val="0"/>
              <w:ind w:hanging="0" w:left="0" w:right="0"/>
              <w:jc w:val="center"/>
              <w:outlineLvl w:val="3"/>
              <w:rPr/>
            </w:pPr>
            <w:r>
              <w:rPr/>
              <w:t>st19</w:t>
            </w:r>
          </w:p>
        </w:tc>
        <w:tc>
          <w:tcPr>
            <w:tcW w:w="2843" w:type="dxa"/>
            <w:tcBorders/>
          </w:tcPr>
          <w:p>
            <w:pPr>
              <w:pStyle w:val="ConsPlusNormal"/>
              <w:bidi w:val="0"/>
              <w:ind w:hanging="0" w:left="0" w:right="0"/>
              <w:rPr/>
            </w:pPr>
            <w:r>
              <w:rPr/>
              <w:t>Онкология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4,26</w:t>
            </w:r>
          </w:p>
        </w:tc>
      </w:tr>
      <w:tr>
        <w:trPr/>
        <w:tc>
          <w:tcPr>
            <w:tcW w:w="1237" w:type="dxa"/>
            <w:tcBorders/>
          </w:tcPr>
          <w:p>
            <w:pPr>
              <w:pStyle w:val="ConsPlusNormal"/>
              <w:bidi w:val="0"/>
              <w:ind w:hanging="0" w:left="0" w:right="0"/>
              <w:jc w:val="center"/>
              <w:rPr/>
            </w:pPr>
            <w:r>
              <w:rPr/>
              <w:t>st19.001</w:t>
            </w:r>
          </w:p>
        </w:tc>
        <w:tc>
          <w:tcPr>
            <w:tcW w:w="2843" w:type="dxa"/>
            <w:tcBorders/>
          </w:tcPr>
          <w:p>
            <w:pPr>
              <w:pStyle w:val="ConsPlusNormal"/>
              <w:bidi w:val="0"/>
              <w:ind w:hanging="0" w:left="0" w:right="0"/>
              <w:rPr/>
            </w:pPr>
            <w:r>
              <w:rPr/>
              <w:t>Операции на женских половых органах при злокачественных новообразованиях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A16.20.002, A16.20.002.001, A16.20.003, A16.20.004, A16.20.006, A16.20.011.012, A16.20.022, A16.20.058, A16.20.061, A16.20.089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2,41</w:t>
            </w:r>
          </w:p>
        </w:tc>
      </w:tr>
      <w:tr>
        <w:trPr/>
        <w:tc>
          <w:tcPr>
            <w:tcW w:w="1237" w:type="dxa"/>
            <w:tcBorders/>
          </w:tcPr>
          <w:p>
            <w:pPr>
              <w:pStyle w:val="ConsPlusNormal"/>
              <w:bidi w:val="0"/>
              <w:ind w:hanging="0" w:left="0" w:right="0"/>
              <w:jc w:val="center"/>
              <w:rPr/>
            </w:pPr>
            <w:r>
              <w:rPr/>
              <w:t>st19.002</w:t>
            </w:r>
          </w:p>
        </w:tc>
        <w:tc>
          <w:tcPr>
            <w:tcW w:w="2843" w:type="dxa"/>
            <w:tcBorders/>
          </w:tcPr>
          <w:p>
            <w:pPr>
              <w:pStyle w:val="ConsPlusNormal"/>
              <w:bidi w:val="0"/>
              <w:ind w:hanging="0" w:left="0" w:right="0"/>
              <w:rPr/>
            </w:pPr>
            <w:r>
              <w:rPr/>
              <w:t>Операции на женских половых органах при злокачественных новообразованиях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A16.20.003.002, A16.20.003.004, A16.20.003.005, A16.20.003.006, A16.20.003.007, A16.20.004.001, A16.20.010, A16.20.011, A16.20.011.002, A16.20.012, A16.20.057, A16.20.057.001, A16.20.059.001, A16.20.062, A16.20.063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4,02</w:t>
            </w:r>
          </w:p>
        </w:tc>
      </w:tr>
      <w:tr>
        <w:trPr/>
        <w:tc>
          <w:tcPr>
            <w:tcW w:w="1237" w:type="dxa"/>
            <w:tcBorders/>
          </w:tcPr>
          <w:p>
            <w:pPr>
              <w:pStyle w:val="ConsPlusNormal"/>
              <w:bidi w:val="0"/>
              <w:ind w:hanging="0" w:left="0" w:right="0"/>
              <w:jc w:val="center"/>
              <w:rPr/>
            </w:pPr>
            <w:r>
              <w:rPr/>
              <w:t>st19.003</w:t>
            </w:r>
          </w:p>
        </w:tc>
        <w:tc>
          <w:tcPr>
            <w:tcW w:w="2843" w:type="dxa"/>
            <w:tcBorders/>
          </w:tcPr>
          <w:p>
            <w:pPr>
              <w:pStyle w:val="ConsPlusNormal"/>
              <w:bidi w:val="0"/>
              <w:ind w:hanging="0" w:left="0" w:right="0"/>
              <w:rPr/>
            </w:pPr>
            <w:r>
              <w:rPr/>
              <w:t>Операции на женских половых органах при злокачественных новообразованиях (уровень 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A16.20.003.003, A16.20.011.001, A16.20.011.003, A16.20.011.004, A16.20.011.005, A16.20.011.006, A16.20.011.007, A16.20.011.009, A16.20.013, A16.20.013.001, A16.20.057.002, A16.20.059.002, A16.20.063.001, A16.20.063.003, A16.20.063.004, A16.20.063.006, A16.20.063.007, A16.20.063.008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4,89</w:t>
            </w:r>
          </w:p>
        </w:tc>
      </w:tr>
      <w:tr>
        <w:trPr/>
        <w:tc>
          <w:tcPr>
            <w:tcW w:w="1237" w:type="dxa"/>
            <w:tcBorders/>
          </w:tcPr>
          <w:p>
            <w:pPr>
              <w:pStyle w:val="ConsPlusNormal"/>
              <w:bidi w:val="0"/>
              <w:ind w:hanging="0" w:left="0" w:right="0"/>
              <w:jc w:val="center"/>
              <w:rPr/>
            </w:pPr>
            <w:r>
              <w:rPr/>
              <w:t>st19.004</w:t>
            </w:r>
          </w:p>
        </w:tc>
        <w:tc>
          <w:tcPr>
            <w:tcW w:w="2843" w:type="dxa"/>
            <w:tcBorders/>
          </w:tcPr>
          <w:p>
            <w:pPr>
              <w:pStyle w:val="ConsPlusNormal"/>
              <w:bidi w:val="0"/>
              <w:ind w:hanging="0" w:left="0" w:right="0"/>
              <w:rPr/>
            </w:pPr>
            <w:r>
              <w:rPr/>
              <w:t>Операции на кишечнике и анальной области при злокачественных новообразованиях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A16.17.002, A16.17.004, A16.17.006, A16.17.007, A16.17.007.001, A16.17.008, A16.17.011, A16.17.016, A16.17.016.001, A16.17.017, A16.17.018, A16.17.019, A16.18.002, A16.18.003, A16.18.005, A16.18.006, A16.18.007, A16.18.007.001, A16.18.008, A16.18.012, A16.18.013, A16.18.013.001, A16.18.013.002, A16.18.021, A16.18.027, A16.19.030, A16.19.031, A16.19.032, A22.19.004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3,05</w:t>
            </w:r>
          </w:p>
        </w:tc>
      </w:tr>
      <w:tr>
        <w:trPr/>
        <w:tc>
          <w:tcPr>
            <w:tcW w:w="1237" w:type="dxa"/>
            <w:tcBorders/>
          </w:tcPr>
          <w:p>
            <w:pPr>
              <w:pStyle w:val="ConsPlusNormal"/>
              <w:bidi w:val="0"/>
              <w:ind w:hanging="0" w:left="0" w:right="0"/>
              <w:jc w:val="center"/>
              <w:rPr/>
            </w:pPr>
            <w:r>
              <w:rPr/>
              <w:t>st19.005</w:t>
            </w:r>
          </w:p>
        </w:tc>
        <w:tc>
          <w:tcPr>
            <w:tcW w:w="2843" w:type="dxa"/>
            <w:tcBorders/>
          </w:tcPr>
          <w:p>
            <w:pPr>
              <w:pStyle w:val="ConsPlusNormal"/>
              <w:bidi w:val="0"/>
              <w:ind w:hanging="0" w:left="0" w:right="0"/>
              <w:rPr/>
            </w:pPr>
            <w:r>
              <w:rPr/>
              <w:t>Операции на кишечнике и анальной области при злокачественных новообразованиях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A16.17.009.001, A16.17.015, A16.18.004, A16.18.004.001, A16.18.015, A16.18.015.001, A16.18.015.002, A16.18.015.004, A16.18.016, A16.18.016.001, A16.18.016.003, A16.18.017, A16.18.017.001, A16.18.017.002, A16.18.017.003, A16.18.022, A16.18.026, A16.19.004, A16.19.005, A16.19.005.002, A16.19.019, A16.19.019.001, A16.19.019.003, A16.19.019.004, A16.19.019.005, A16.19.019.006, A16.19.020, A16.19.020.001, A16.19.020.002, A16.19.020.003, A16.19.021, A16.19.021.001, A16.19.021.003, A16.19.021.004, A16.19.021.005, A16.19.021.006, A16.19.021.007, A16.19.021.008, A16.19.021.009, A16.19.021.010, A16.19.021.011, A16.19.021.012, A16.19.026, A16.19.027, A16.30.037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5,31</w:t>
            </w:r>
          </w:p>
        </w:tc>
      </w:tr>
      <w:tr>
        <w:trPr/>
        <w:tc>
          <w:tcPr>
            <w:tcW w:w="1237" w:type="dxa"/>
            <w:tcBorders/>
          </w:tcPr>
          <w:p>
            <w:pPr>
              <w:pStyle w:val="ConsPlusNormal"/>
              <w:bidi w:val="0"/>
              <w:ind w:hanging="0" w:left="0" w:right="0"/>
              <w:jc w:val="center"/>
              <w:rPr/>
            </w:pPr>
            <w:r>
              <w:rPr/>
              <w:t>st19.006</w:t>
            </w:r>
          </w:p>
        </w:tc>
        <w:tc>
          <w:tcPr>
            <w:tcW w:w="2843" w:type="dxa"/>
            <w:tcBorders/>
          </w:tcPr>
          <w:p>
            <w:pPr>
              <w:pStyle w:val="ConsPlusNormal"/>
              <w:bidi w:val="0"/>
              <w:ind w:hanging="0" w:left="0" w:right="0"/>
              <w:rPr/>
            </w:pPr>
            <w:r>
              <w:rPr/>
              <w:t>Операции при злокачественных новообразованиях почки и мочевыделительной системы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A11.28.001.001, A11.28.002, A16.28.024, A16.28.039, A16.28.044, A16.28.052, A16.28.053, A16.28.060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1,66</w:t>
            </w:r>
          </w:p>
        </w:tc>
      </w:tr>
      <w:tr>
        <w:trPr/>
        <w:tc>
          <w:tcPr>
            <w:tcW w:w="1237" w:type="dxa"/>
            <w:tcBorders/>
          </w:tcPr>
          <w:p>
            <w:pPr>
              <w:pStyle w:val="ConsPlusNormal"/>
              <w:bidi w:val="0"/>
              <w:ind w:hanging="0" w:left="0" w:right="0"/>
              <w:jc w:val="center"/>
              <w:rPr/>
            </w:pPr>
            <w:r>
              <w:rPr/>
              <w:t>st19.007</w:t>
            </w:r>
          </w:p>
        </w:tc>
        <w:tc>
          <w:tcPr>
            <w:tcW w:w="2843" w:type="dxa"/>
            <w:tcBorders/>
          </w:tcPr>
          <w:p>
            <w:pPr>
              <w:pStyle w:val="ConsPlusNormal"/>
              <w:bidi w:val="0"/>
              <w:ind w:hanging="0" w:left="0" w:right="0"/>
              <w:rPr/>
            </w:pPr>
            <w:r>
              <w:rPr/>
              <w:t>Операции при злокачественных новообразованиях почки и мочевыделительной системы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A16.28.001, A16.28.003, A16.28.004, A16.28.019, A16.28.020, A16.28.026, A16.28.026.002, A16.28.029, A16.28.029.001, A16.28.029.002, A16.28.029.003, A16.28.030, A16.28.031, A16.28.032.002, A16.28.059, A16.28.059.002, A16.28.061, A16.28.069, A16.28.070, A16.28.078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2,77</w:t>
            </w:r>
          </w:p>
        </w:tc>
      </w:tr>
      <w:tr>
        <w:trPr/>
        <w:tc>
          <w:tcPr>
            <w:tcW w:w="1237" w:type="dxa"/>
            <w:tcBorders/>
          </w:tcPr>
          <w:p>
            <w:pPr>
              <w:pStyle w:val="ConsPlusNormal"/>
              <w:bidi w:val="0"/>
              <w:ind w:hanging="0" w:left="0" w:right="0"/>
              <w:jc w:val="center"/>
              <w:rPr/>
            </w:pPr>
            <w:r>
              <w:rPr/>
              <w:t>st19.008</w:t>
            </w:r>
          </w:p>
        </w:tc>
        <w:tc>
          <w:tcPr>
            <w:tcW w:w="2843" w:type="dxa"/>
            <w:tcBorders/>
          </w:tcPr>
          <w:p>
            <w:pPr>
              <w:pStyle w:val="ConsPlusNormal"/>
              <w:bidi w:val="0"/>
              <w:ind w:hanging="0" w:left="0" w:right="0"/>
              <w:rPr/>
            </w:pPr>
            <w:r>
              <w:rPr/>
              <w:t>Операции при злокачественных новообразованиях почки и мочевыделительной системы (уровень 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A16.28.003.001, A16.28.004.001, A16.28.018, A16.28.018.001, A16.28.020.001, A16.28.022.001, A16.28.030.001, A16.28.030.003, A16.28.030.007, A16.28.030.008, A16.28.030.011, A16.28.031.001, A16.28.031.003, A16.28.031.007, A16.28.031.010, A16.28.032, A16.28.032.001, A16.28.032.003, A16.28.035.002, A16.28.097, A16.28.098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4,32</w:t>
            </w:r>
          </w:p>
        </w:tc>
      </w:tr>
      <w:tr>
        <w:trPr/>
        <w:tc>
          <w:tcPr>
            <w:tcW w:w="1237" w:type="dxa"/>
            <w:tcBorders/>
          </w:tcPr>
          <w:p>
            <w:pPr>
              <w:pStyle w:val="ConsPlusNormal"/>
              <w:bidi w:val="0"/>
              <w:ind w:hanging="0" w:left="0" w:right="0"/>
              <w:jc w:val="center"/>
              <w:rPr/>
            </w:pPr>
            <w:r>
              <w:rPr/>
              <w:t>st19.009</w:t>
            </w:r>
          </w:p>
        </w:tc>
        <w:tc>
          <w:tcPr>
            <w:tcW w:w="2843" w:type="dxa"/>
            <w:tcBorders/>
          </w:tcPr>
          <w:p>
            <w:pPr>
              <w:pStyle w:val="ConsPlusNormal"/>
              <w:bidi w:val="0"/>
              <w:ind w:hanging="0" w:left="0" w:right="0"/>
              <w:rPr/>
            </w:pPr>
            <w:r>
              <w:rPr/>
              <w:t>Операции при злокачественных новообразованиях кожи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A16.01.005, A16.01.005.001, A16.30.032, A16.30.032.001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1,29</w:t>
            </w:r>
          </w:p>
        </w:tc>
      </w:tr>
      <w:tr>
        <w:trPr/>
        <w:tc>
          <w:tcPr>
            <w:tcW w:w="1237" w:type="dxa"/>
            <w:tcBorders/>
          </w:tcPr>
          <w:p>
            <w:pPr>
              <w:pStyle w:val="ConsPlusNormal"/>
              <w:bidi w:val="0"/>
              <w:ind w:hanging="0" w:left="0" w:right="0"/>
              <w:jc w:val="center"/>
              <w:rPr/>
            </w:pPr>
            <w:r>
              <w:rPr/>
              <w:t>st19.010</w:t>
            </w:r>
          </w:p>
        </w:tc>
        <w:tc>
          <w:tcPr>
            <w:tcW w:w="2843" w:type="dxa"/>
            <w:tcBorders/>
          </w:tcPr>
          <w:p>
            <w:pPr>
              <w:pStyle w:val="ConsPlusNormal"/>
              <w:bidi w:val="0"/>
              <w:ind w:hanging="0" w:left="0" w:right="0"/>
              <w:rPr/>
            </w:pPr>
            <w:r>
              <w:rPr/>
              <w:t>Операции при злокачественных новообразованиях кожи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A16.01.005.004, A16.30.072, A16.30.073, A22.01.007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1,55</w:t>
            </w:r>
          </w:p>
        </w:tc>
      </w:tr>
      <w:tr>
        <w:trPr/>
        <w:tc>
          <w:tcPr>
            <w:tcW w:w="1237" w:type="dxa"/>
            <w:tcBorders/>
          </w:tcPr>
          <w:p>
            <w:pPr>
              <w:pStyle w:val="ConsPlusNormal"/>
              <w:bidi w:val="0"/>
              <w:ind w:hanging="0" w:left="0" w:right="0"/>
              <w:jc w:val="center"/>
              <w:rPr/>
            </w:pPr>
            <w:r>
              <w:rPr/>
              <w:t>st19.011</w:t>
            </w:r>
          </w:p>
        </w:tc>
        <w:tc>
          <w:tcPr>
            <w:tcW w:w="2843" w:type="dxa"/>
            <w:tcBorders/>
          </w:tcPr>
          <w:p>
            <w:pPr>
              <w:pStyle w:val="ConsPlusNormal"/>
              <w:bidi w:val="0"/>
              <w:ind w:hanging="0" w:left="0" w:right="0"/>
              <w:rPr/>
            </w:pPr>
            <w:r>
              <w:rPr/>
              <w:t>Операции при злокачественных новообразованиях кожи (уровень 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A16.01.005.002, A16.01.005.003, A16.01.005.005, A16.30.032.002, A16.30.032.004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2,66</w:t>
            </w:r>
          </w:p>
        </w:tc>
      </w:tr>
      <w:tr>
        <w:trPr/>
        <w:tc>
          <w:tcPr>
            <w:tcW w:w="1237" w:type="dxa"/>
            <w:tcBorders/>
          </w:tcPr>
          <w:p>
            <w:pPr>
              <w:pStyle w:val="ConsPlusNormal"/>
              <w:bidi w:val="0"/>
              <w:ind w:hanging="0" w:left="0" w:right="0"/>
              <w:jc w:val="center"/>
              <w:rPr/>
            </w:pPr>
            <w:r>
              <w:rPr/>
              <w:t>st19.012</w:t>
            </w:r>
          </w:p>
        </w:tc>
        <w:tc>
          <w:tcPr>
            <w:tcW w:w="2843" w:type="dxa"/>
            <w:tcBorders/>
          </w:tcPr>
          <w:p>
            <w:pPr>
              <w:pStyle w:val="ConsPlusNormal"/>
              <w:bidi w:val="0"/>
              <w:ind w:hanging="0" w:left="0" w:right="0"/>
              <w:rPr/>
            </w:pPr>
            <w:r>
              <w:rPr/>
              <w:t>Операции при злокачественном новообразовании щитовидной железы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A16.22.001, A16.22.007, A16.22.007.002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2,29</w:t>
            </w:r>
          </w:p>
        </w:tc>
      </w:tr>
      <w:tr>
        <w:trPr/>
        <w:tc>
          <w:tcPr>
            <w:tcW w:w="1237" w:type="dxa"/>
            <w:tcBorders/>
          </w:tcPr>
          <w:p>
            <w:pPr>
              <w:pStyle w:val="ConsPlusNormal"/>
              <w:bidi w:val="0"/>
              <w:ind w:hanging="0" w:left="0" w:right="0"/>
              <w:jc w:val="center"/>
              <w:rPr/>
            </w:pPr>
            <w:r>
              <w:rPr/>
              <w:t>st19.013</w:t>
            </w:r>
          </w:p>
        </w:tc>
        <w:tc>
          <w:tcPr>
            <w:tcW w:w="2843" w:type="dxa"/>
            <w:tcBorders/>
          </w:tcPr>
          <w:p>
            <w:pPr>
              <w:pStyle w:val="ConsPlusNormal"/>
              <w:bidi w:val="0"/>
              <w:ind w:hanging="0" w:left="0" w:right="0"/>
              <w:rPr/>
            </w:pPr>
            <w:r>
              <w:rPr/>
              <w:t>Операции при злокачественном новообразовании щитовидной железы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A16.22.002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2,49</w:t>
            </w:r>
          </w:p>
        </w:tc>
      </w:tr>
      <w:tr>
        <w:trPr/>
        <w:tc>
          <w:tcPr>
            <w:tcW w:w="1237" w:type="dxa"/>
            <w:tcBorders/>
          </w:tcPr>
          <w:p>
            <w:pPr>
              <w:pStyle w:val="ConsPlusNormal"/>
              <w:bidi w:val="0"/>
              <w:ind w:hanging="0" w:left="0" w:right="0"/>
              <w:jc w:val="center"/>
              <w:rPr/>
            </w:pPr>
            <w:r>
              <w:rPr/>
              <w:t>st19.014</w:t>
            </w:r>
          </w:p>
        </w:tc>
        <w:tc>
          <w:tcPr>
            <w:tcW w:w="2843" w:type="dxa"/>
            <w:tcBorders/>
          </w:tcPr>
          <w:p>
            <w:pPr>
              <w:pStyle w:val="ConsPlusNormal"/>
              <w:bidi w:val="0"/>
              <w:ind w:hanging="0" w:left="0" w:right="0"/>
              <w:rPr/>
            </w:pPr>
            <w:r>
              <w:rPr/>
              <w:t>Мастэктомия, другие операции при злокачественном новообразовании молочной железы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A16.20.032, A16.20.032.001, A16.20.032.005, A16.20.032.011, A16.20.043, A16.20.049, A16.20.049.002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2,79</w:t>
            </w:r>
          </w:p>
        </w:tc>
      </w:tr>
      <w:tr>
        <w:trPr/>
        <w:tc>
          <w:tcPr>
            <w:tcW w:w="1237" w:type="dxa"/>
            <w:tcBorders/>
          </w:tcPr>
          <w:p>
            <w:pPr>
              <w:pStyle w:val="ConsPlusNormal"/>
              <w:bidi w:val="0"/>
              <w:ind w:hanging="0" w:left="0" w:right="0"/>
              <w:jc w:val="center"/>
              <w:rPr/>
            </w:pPr>
            <w:r>
              <w:rPr/>
              <w:t>st19.015</w:t>
            </w:r>
          </w:p>
        </w:tc>
        <w:tc>
          <w:tcPr>
            <w:tcW w:w="2843" w:type="dxa"/>
            <w:tcBorders/>
          </w:tcPr>
          <w:p>
            <w:pPr>
              <w:pStyle w:val="ConsPlusNormal"/>
              <w:bidi w:val="0"/>
              <w:ind w:hanging="0" w:left="0" w:right="0"/>
              <w:rPr/>
            </w:pPr>
            <w:r>
              <w:rPr/>
              <w:t>Мастэктомия, другие операции при злокачественном новообразовании молочной железы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A16.20.032.002, A16.20.032.007, A16.20.043.001, A16.20.043.002, A16.20.043.003, A16.20.043.004, A16.20.045, A16.20.047, A16.20.048, A16.20.049.001, A16.20.051, A16.20.103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3,95</w:t>
            </w:r>
          </w:p>
        </w:tc>
      </w:tr>
      <w:tr>
        <w:trPr/>
        <w:tc>
          <w:tcPr>
            <w:tcW w:w="1237" w:type="dxa"/>
            <w:tcBorders/>
          </w:tcPr>
          <w:p>
            <w:pPr>
              <w:pStyle w:val="ConsPlusNormal"/>
              <w:bidi w:val="0"/>
              <w:ind w:hanging="0" w:left="0" w:right="0"/>
              <w:jc w:val="center"/>
              <w:rPr/>
            </w:pPr>
            <w:r>
              <w:rPr/>
              <w:t>st19.016</w:t>
            </w:r>
          </w:p>
        </w:tc>
        <w:tc>
          <w:tcPr>
            <w:tcW w:w="2843" w:type="dxa"/>
            <w:tcBorders/>
          </w:tcPr>
          <w:p>
            <w:pPr>
              <w:pStyle w:val="ConsPlusNormal"/>
              <w:bidi w:val="0"/>
              <w:ind w:hanging="0" w:left="0" w:right="0"/>
              <w:rPr/>
            </w:pPr>
            <w:r>
              <w:rPr/>
              <w:t>Операции при злокачественном новообразовании желчного пузыря, желчных протоков и поджелудочной железы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A16.14.006, A16.14.007, A16.14.007.001, A16.14.009.001, A16.14.011, A16.14.020, A16.14.020.002, A16.14.025, A16.14.031.002, A16.14.031.003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2,38</w:t>
            </w:r>
          </w:p>
        </w:tc>
      </w:tr>
      <w:tr>
        <w:trPr/>
        <w:tc>
          <w:tcPr>
            <w:tcW w:w="1237" w:type="dxa"/>
            <w:tcBorders/>
          </w:tcPr>
          <w:p>
            <w:pPr>
              <w:pStyle w:val="ConsPlusNormal"/>
              <w:bidi w:val="0"/>
              <w:ind w:hanging="0" w:left="0" w:right="0"/>
              <w:jc w:val="center"/>
              <w:rPr/>
            </w:pPr>
            <w:r>
              <w:rPr/>
              <w:t>st19.017</w:t>
            </w:r>
          </w:p>
        </w:tc>
        <w:tc>
          <w:tcPr>
            <w:tcW w:w="2843" w:type="dxa"/>
            <w:tcBorders/>
          </w:tcPr>
          <w:p>
            <w:pPr>
              <w:pStyle w:val="ConsPlusNormal"/>
              <w:bidi w:val="0"/>
              <w:ind w:hanging="0" w:left="0" w:right="0"/>
              <w:rPr/>
            </w:pPr>
            <w:r>
              <w:rPr/>
              <w:t>Операции при злокачественном новообразовании желчного пузыря, желчных протоков и поджелудочной железы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A16.14.006.001, A16.14.006.002, A16.14.009, A16.14.010, A16.14.015, A16.14.020.001, A16.14.020.004, A16.14.020.006, A16.14.022, A16.14.026.001, A16.14.032.002, A16.14.032.003, A16.14.043, A16.15.010.001, A16.15.022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4,44</w:t>
            </w:r>
          </w:p>
        </w:tc>
      </w:tr>
      <w:tr>
        <w:trPr/>
        <w:tc>
          <w:tcPr>
            <w:tcW w:w="1237" w:type="dxa"/>
            <w:tcBorders/>
          </w:tcPr>
          <w:p>
            <w:pPr>
              <w:pStyle w:val="ConsPlusNormal"/>
              <w:bidi w:val="0"/>
              <w:ind w:hanging="0" w:left="0" w:right="0"/>
              <w:jc w:val="center"/>
              <w:rPr/>
            </w:pPr>
            <w:r>
              <w:rPr/>
              <w:t>st19.018</w:t>
            </w:r>
          </w:p>
        </w:tc>
        <w:tc>
          <w:tcPr>
            <w:tcW w:w="2843" w:type="dxa"/>
            <w:tcBorders/>
          </w:tcPr>
          <w:p>
            <w:pPr>
              <w:pStyle w:val="ConsPlusNormal"/>
              <w:bidi w:val="0"/>
              <w:ind w:hanging="0" w:left="0" w:right="0"/>
              <w:rPr/>
            </w:pPr>
            <w:r>
              <w:rPr/>
              <w:t>Операции при злокачественном новообразовании пищевода, желудка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A16.16.006, A16.16.006.001, A16.16.006.002, A16.16.037, A16.16.051, A16.16.052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2,17</w:t>
            </w:r>
          </w:p>
        </w:tc>
      </w:tr>
      <w:tr>
        <w:trPr/>
        <w:tc>
          <w:tcPr>
            <w:tcW w:w="1237" w:type="dxa"/>
            <w:tcBorders/>
          </w:tcPr>
          <w:p>
            <w:pPr>
              <w:pStyle w:val="ConsPlusNormal"/>
              <w:bidi w:val="0"/>
              <w:ind w:hanging="0" w:left="0" w:right="0"/>
              <w:jc w:val="center"/>
              <w:rPr/>
            </w:pPr>
            <w:r>
              <w:rPr/>
              <w:t>st19.019</w:t>
            </w:r>
          </w:p>
        </w:tc>
        <w:tc>
          <w:tcPr>
            <w:tcW w:w="2843" w:type="dxa"/>
            <w:tcBorders/>
          </w:tcPr>
          <w:p>
            <w:pPr>
              <w:pStyle w:val="ConsPlusNormal"/>
              <w:bidi w:val="0"/>
              <w:ind w:hanging="0" w:left="0" w:right="0"/>
              <w:rPr/>
            </w:pPr>
            <w:r>
              <w:rPr/>
              <w:t>Операции при злокачественном новообразовании пищевода, желудка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A16.16.014, A16.16.015, A16.16.017, A16.16.017.001, A16.16.017.003, A16.16.017.004, A16.16.017.006, A16.16.017.008, A16.16.020, A16.16.034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3,43</w:t>
            </w:r>
          </w:p>
        </w:tc>
      </w:tr>
      <w:tr>
        <w:trPr/>
        <w:tc>
          <w:tcPr>
            <w:tcW w:w="1237" w:type="dxa"/>
            <w:tcBorders/>
          </w:tcPr>
          <w:p>
            <w:pPr>
              <w:pStyle w:val="ConsPlusNormal"/>
              <w:bidi w:val="0"/>
              <w:ind w:hanging="0" w:left="0" w:right="0"/>
              <w:jc w:val="center"/>
              <w:rPr/>
            </w:pPr>
            <w:r>
              <w:rPr/>
              <w:t>st19.020</w:t>
            </w:r>
          </w:p>
        </w:tc>
        <w:tc>
          <w:tcPr>
            <w:tcW w:w="2843" w:type="dxa"/>
            <w:tcBorders/>
          </w:tcPr>
          <w:p>
            <w:pPr>
              <w:pStyle w:val="ConsPlusNormal"/>
              <w:bidi w:val="0"/>
              <w:ind w:hanging="0" w:left="0" w:right="0"/>
              <w:rPr/>
            </w:pPr>
            <w:r>
              <w:rPr/>
              <w:t>Операции при злокачественном новообразовании пищевода, желудка (уровень 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A16.16.015.001, A16.16.015.002, A16.16.015.003, A16.16.017.002, A16.16.017.005, A16.16.017.009, A16.16.027, A16.16.028, A16.16.028.002, A16.16.034.001, A16.16.036, A16.16.040, A16.16.040.001, A16.16.050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4,27</w:t>
            </w:r>
          </w:p>
        </w:tc>
      </w:tr>
      <w:tr>
        <w:trPr/>
        <w:tc>
          <w:tcPr>
            <w:tcW w:w="1237" w:type="dxa"/>
            <w:tcBorders/>
          </w:tcPr>
          <w:p>
            <w:pPr>
              <w:pStyle w:val="ConsPlusNormal"/>
              <w:bidi w:val="0"/>
              <w:ind w:hanging="0" w:left="0" w:right="0"/>
              <w:jc w:val="center"/>
              <w:rPr/>
            </w:pPr>
            <w:r>
              <w:rPr/>
              <w:t>st19.021</w:t>
            </w:r>
          </w:p>
        </w:tc>
        <w:tc>
          <w:tcPr>
            <w:tcW w:w="2843" w:type="dxa"/>
            <w:tcBorders/>
          </w:tcPr>
          <w:p>
            <w:pPr>
              <w:pStyle w:val="ConsPlusNormal"/>
              <w:bidi w:val="0"/>
              <w:ind w:hanging="0" w:left="0" w:right="0"/>
              <w:rPr/>
            </w:pPr>
            <w:r>
              <w:rPr/>
              <w:t>Другие операции при злокачественном новообразовании брюшной полости</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A16.14.030, A16.30.025.005, A16.30.051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3,66</w:t>
            </w:r>
          </w:p>
        </w:tc>
      </w:tr>
      <w:tr>
        <w:trPr/>
        <w:tc>
          <w:tcPr>
            <w:tcW w:w="1237" w:type="dxa"/>
            <w:tcBorders/>
          </w:tcPr>
          <w:p>
            <w:pPr>
              <w:pStyle w:val="ConsPlusNormal"/>
              <w:bidi w:val="0"/>
              <w:ind w:hanging="0" w:left="0" w:right="0"/>
              <w:jc w:val="center"/>
              <w:rPr/>
            </w:pPr>
            <w:r>
              <w:rPr/>
              <w:t>st19.022</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при злокачественных новообразованиях</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A16.08.024, A16.08.028, A16.08.032, A16.08.032.005, A16.08.036, A16.08.036.001, A16.08.037, A16.08.040, A16.08.040.001, A16.08.040.003, A16.08.042.002, A16.08.042.003, A16.08.042.004, A16.08.043, A16.08.049, A16.08.051, A16.08.052, A16.08.052.001, A16.08.054.001, A16.08.054.002, A16.08.056, A16.08.064, A16.25.039, A22.08.009.004, A22.08.009.005, A22.09.003.001, A22.09.003.002, A22.09.003.003, A22.09.003.007, A22.09.003.008, A22.09.006, A22.09.013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2,81</w:t>
            </w:r>
          </w:p>
        </w:tc>
      </w:tr>
      <w:tr>
        <w:trPr/>
        <w:tc>
          <w:tcPr>
            <w:tcW w:w="1237" w:type="dxa"/>
            <w:tcBorders/>
          </w:tcPr>
          <w:p>
            <w:pPr>
              <w:pStyle w:val="ConsPlusNormal"/>
              <w:bidi w:val="0"/>
              <w:ind w:hanging="0" w:left="0" w:right="0"/>
              <w:jc w:val="center"/>
              <w:rPr/>
            </w:pPr>
            <w:r>
              <w:rPr/>
              <w:t>st19.023</w:t>
            </w:r>
          </w:p>
        </w:tc>
        <w:tc>
          <w:tcPr>
            <w:tcW w:w="2843" w:type="dxa"/>
            <w:tcBorders/>
          </w:tcPr>
          <w:p>
            <w:pPr>
              <w:pStyle w:val="ConsPlusNormal"/>
              <w:bidi w:val="0"/>
              <w:ind w:hanging="0" w:left="0" w:right="0"/>
              <w:rPr/>
            </w:pPr>
            <w:r>
              <w:rPr/>
              <w:t>Операции на нижних дыхательных путях и легочной ткани при злокачественных новообразованиях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A16.09.004.001, A16.09.007.002, A16.09.008, A16.09.009, A16.09.013, A16.09.013.006, A16.09.015, A16.09.016, A16.09.016.005, A16.09.016.006, A16.09.037, A16.09.037.001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3,42</w:t>
            </w:r>
          </w:p>
        </w:tc>
      </w:tr>
      <w:tr>
        <w:trPr/>
        <w:tc>
          <w:tcPr>
            <w:tcW w:w="1237" w:type="dxa"/>
            <w:tcBorders/>
          </w:tcPr>
          <w:p>
            <w:pPr>
              <w:pStyle w:val="ConsPlusNormal"/>
              <w:bidi w:val="0"/>
              <w:ind w:hanging="0" w:left="0" w:right="0"/>
              <w:jc w:val="center"/>
              <w:rPr/>
            </w:pPr>
            <w:r>
              <w:rPr/>
              <w:t>st19.024</w:t>
            </w:r>
          </w:p>
        </w:tc>
        <w:tc>
          <w:tcPr>
            <w:tcW w:w="2843" w:type="dxa"/>
            <w:tcBorders/>
          </w:tcPr>
          <w:p>
            <w:pPr>
              <w:pStyle w:val="ConsPlusNormal"/>
              <w:bidi w:val="0"/>
              <w:ind w:hanging="0" w:left="0" w:right="0"/>
              <w:rPr/>
            </w:pPr>
            <w:r>
              <w:rPr/>
              <w:t>Операции на нижних дыхательных путях и легочной ткани при злокачественных новообразованиях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A16.09.007, A16.09.007.003, A16.09.009.005, A16.09.009.006, A16.09.009.007, A16.09.009.008, A16.09.009.009, A16.09.009.010, A16.09.013.002, A16.09.013.003, A16.09.014, A16.09.014.005, A16.09.015.004, A16.09.015.008, A16.09.038, A16.09.039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5,31</w:t>
            </w:r>
          </w:p>
        </w:tc>
      </w:tr>
      <w:tr>
        <w:trPr/>
        <w:tc>
          <w:tcPr>
            <w:tcW w:w="1237" w:type="dxa"/>
            <w:tcBorders/>
          </w:tcPr>
          <w:p>
            <w:pPr>
              <w:pStyle w:val="ConsPlusNormal"/>
              <w:bidi w:val="0"/>
              <w:ind w:hanging="0" w:left="0" w:right="0"/>
              <w:jc w:val="center"/>
              <w:rPr/>
            </w:pPr>
            <w:r>
              <w:rPr/>
              <w:t>st19.025</w:t>
            </w:r>
          </w:p>
        </w:tc>
        <w:tc>
          <w:tcPr>
            <w:tcW w:w="2843" w:type="dxa"/>
            <w:tcBorders/>
          </w:tcPr>
          <w:p>
            <w:pPr>
              <w:pStyle w:val="ConsPlusNormal"/>
              <w:bidi w:val="0"/>
              <w:ind w:hanging="0" w:left="0" w:right="0"/>
              <w:rPr/>
            </w:pPr>
            <w:r>
              <w:rPr/>
              <w:t>Операции при злокачественных новообразованиях мужских половых органов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A16.21.008, A16.21.010, A16.21.010.001, A16.21.036, A16.21.042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2,86</w:t>
            </w:r>
          </w:p>
        </w:tc>
      </w:tr>
      <w:tr>
        <w:trPr/>
        <w:tc>
          <w:tcPr>
            <w:tcW w:w="1237" w:type="dxa"/>
            <w:tcBorders/>
          </w:tcPr>
          <w:p>
            <w:pPr>
              <w:pStyle w:val="ConsPlusNormal"/>
              <w:bidi w:val="0"/>
              <w:ind w:hanging="0" w:left="0" w:right="0"/>
              <w:jc w:val="center"/>
              <w:rPr/>
            </w:pPr>
            <w:r>
              <w:rPr/>
              <w:t>st19.026</w:t>
            </w:r>
          </w:p>
        </w:tc>
        <w:tc>
          <w:tcPr>
            <w:tcW w:w="2843" w:type="dxa"/>
            <w:tcBorders/>
          </w:tcPr>
          <w:p>
            <w:pPr>
              <w:pStyle w:val="ConsPlusNormal"/>
              <w:bidi w:val="0"/>
              <w:ind w:hanging="0" w:left="0" w:right="0"/>
              <w:rPr/>
            </w:pPr>
            <w:r>
              <w:rPr/>
              <w:t>Операции при злокачественных новообразованиях мужских половых органов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A16.21.002, A16.21.002.001, A16.21.005, A16.21.006, A16.21.006.001, A16.21.006.002, A16.21.006.003, A16.21.006.005, A16.21.030, A16.21.046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4,31</w:t>
            </w:r>
          </w:p>
        </w:tc>
      </w:tr>
      <w:tr>
        <w:trPr/>
        <w:tc>
          <w:tcPr>
            <w:tcW w:w="1237" w:type="dxa"/>
            <w:tcBorders/>
          </w:tcPr>
          <w:p>
            <w:pPr>
              <w:pStyle w:val="ConsPlusNormal"/>
              <w:bidi w:val="0"/>
              <w:ind w:hanging="0" w:left="0" w:right="0"/>
              <w:jc w:val="center"/>
              <w:rPr/>
            </w:pPr>
            <w:r>
              <w:rPr/>
              <w:t>st19.123</w:t>
            </w:r>
          </w:p>
        </w:tc>
        <w:tc>
          <w:tcPr>
            <w:tcW w:w="2843" w:type="dxa"/>
            <w:tcBorders/>
          </w:tcPr>
          <w:p>
            <w:pPr>
              <w:pStyle w:val="ConsPlusNormal"/>
              <w:bidi w:val="0"/>
              <w:ind w:hanging="0" w:left="0" w:right="0"/>
              <w:rPr/>
            </w:pPr>
            <w:r>
              <w:rPr/>
              <w:t>Прочие операции при ЗНО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A11.03.001, A11.14.001.001, A11.21.005, A11.21.005.001, A16.06.002, A16.06.006, A16.06.006.001, A16.06.006.002, A16.06.014, A16.07.077, A16.25.041, A16.30.033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1,11</w:t>
            </w:r>
          </w:p>
        </w:tc>
      </w:tr>
      <w:tr>
        <w:trPr/>
        <w:tc>
          <w:tcPr>
            <w:tcW w:w="1237" w:type="dxa"/>
            <w:tcBorders/>
          </w:tcPr>
          <w:p>
            <w:pPr>
              <w:pStyle w:val="ConsPlusNormal"/>
              <w:bidi w:val="0"/>
              <w:ind w:hanging="0" w:left="0" w:right="0"/>
              <w:jc w:val="center"/>
              <w:rPr/>
            </w:pPr>
            <w:r>
              <w:rPr/>
              <w:t>st19.124</w:t>
            </w:r>
          </w:p>
        </w:tc>
        <w:tc>
          <w:tcPr>
            <w:tcW w:w="2843" w:type="dxa"/>
            <w:tcBorders/>
          </w:tcPr>
          <w:p>
            <w:pPr>
              <w:pStyle w:val="ConsPlusNormal"/>
              <w:bidi w:val="0"/>
              <w:ind w:hanging="0" w:left="0" w:right="0"/>
              <w:rPr/>
            </w:pPr>
            <w:r>
              <w:rPr/>
              <w:t>Прочие операции при ЗНО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A11.06.002.002, A11.11.004.001, A16.06.005.001, A16.07.071, A16.07.074, A16.07.077.001, A16.30.032.005, A16.30.048.002, A16.30.050, A22.03.002.001, A22.30.016, A22.30.017, A22.30.018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2,90</w:t>
            </w:r>
          </w:p>
        </w:tc>
      </w:tr>
      <w:tr>
        <w:trPr/>
        <w:tc>
          <w:tcPr>
            <w:tcW w:w="1237" w:type="dxa"/>
            <w:tcBorders/>
          </w:tcPr>
          <w:p>
            <w:pPr>
              <w:pStyle w:val="ConsPlusNormal"/>
              <w:bidi w:val="0"/>
              <w:ind w:hanging="0" w:left="0" w:right="0"/>
              <w:jc w:val="center"/>
              <w:rPr/>
            </w:pPr>
            <w:r>
              <w:rPr/>
              <w:t>st19.037</w:t>
            </w:r>
          </w:p>
        </w:tc>
        <w:tc>
          <w:tcPr>
            <w:tcW w:w="2843" w:type="dxa"/>
            <w:tcBorders/>
          </w:tcPr>
          <w:p>
            <w:pPr>
              <w:pStyle w:val="ConsPlusNormal"/>
              <w:bidi w:val="0"/>
              <w:ind w:hanging="0" w:left="0" w:right="0"/>
              <w:rPr/>
            </w:pPr>
            <w:r>
              <w:rPr/>
              <w:t>Фебрильная нейтропения, агранулоцитоз вследствие проведения лекарственной терапии злокачественных новообразований</w:t>
            </w:r>
          </w:p>
        </w:tc>
        <w:tc>
          <w:tcPr>
            <w:tcW w:w="3967" w:type="dxa"/>
            <w:tcBorders/>
          </w:tcPr>
          <w:p>
            <w:pPr>
              <w:pStyle w:val="ConsPlusNormal"/>
              <w:bidi w:val="0"/>
              <w:ind w:hanging="0" w:left="0" w:right="0"/>
              <w:rPr/>
            </w:pPr>
            <w:r>
              <w:rPr/>
              <w:t>C., D00 - D09,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диагнозы осложнения: D70</w:t>
            </w:r>
          </w:p>
        </w:tc>
        <w:tc>
          <w:tcPr>
            <w:tcW w:w="1020" w:type="dxa"/>
            <w:tcBorders/>
          </w:tcPr>
          <w:p>
            <w:pPr>
              <w:pStyle w:val="ConsPlusNormal"/>
              <w:bidi w:val="0"/>
              <w:ind w:hanging="0" w:left="0" w:right="0"/>
              <w:jc w:val="center"/>
              <w:rPr/>
            </w:pPr>
            <w:r>
              <w:rPr/>
              <w:t>2,93</w:t>
            </w:r>
          </w:p>
        </w:tc>
      </w:tr>
      <w:tr>
        <w:trPr/>
        <w:tc>
          <w:tcPr>
            <w:tcW w:w="1237" w:type="dxa"/>
            <w:tcBorders/>
          </w:tcPr>
          <w:p>
            <w:pPr>
              <w:pStyle w:val="ConsPlusNormal"/>
              <w:bidi w:val="0"/>
              <w:ind w:hanging="0" w:left="0" w:right="0"/>
              <w:jc w:val="center"/>
              <w:rPr/>
            </w:pPr>
            <w:r>
              <w:rPr/>
              <w:t>st19.038</w:t>
            </w:r>
          </w:p>
        </w:tc>
        <w:tc>
          <w:tcPr>
            <w:tcW w:w="2843" w:type="dxa"/>
            <w:tcBorders/>
          </w:tcPr>
          <w:p>
            <w:pPr>
              <w:pStyle w:val="ConsPlusNormal"/>
              <w:bidi w:val="0"/>
              <w:ind w:hanging="0" w:left="0" w:right="0"/>
              <w:rPr/>
            </w:pPr>
            <w:r>
              <w:rPr/>
              <w:t>Установка, замена порт-системы (катетера) для лекарственной терапии злокачественных новообразований</w:t>
            </w:r>
          </w:p>
        </w:tc>
        <w:tc>
          <w:tcPr>
            <w:tcW w:w="3967" w:type="dxa"/>
            <w:tcBorders/>
          </w:tcPr>
          <w:p>
            <w:pPr>
              <w:pStyle w:val="ConsPlusNormal"/>
              <w:bidi w:val="0"/>
              <w:ind w:hanging="0" w:left="0" w:right="0"/>
              <w:rPr/>
            </w:pPr>
            <w:r>
              <w:rPr/>
              <w:t>C., D00 - D09, D45 - D47</w:t>
            </w:r>
          </w:p>
        </w:tc>
        <w:tc>
          <w:tcPr>
            <w:tcW w:w="3969" w:type="dxa"/>
            <w:tcBorders/>
          </w:tcPr>
          <w:p>
            <w:pPr>
              <w:pStyle w:val="ConsPlusNormal"/>
              <w:bidi w:val="0"/>
              <w:ind w:hanging="0" w:left="0" w:right="0"/>
              <w:rPr/>
            </w:pPr>
            <w:r>
              <w:rPr/>
              <w:t>A11.12.001.002, A11.12.015</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1,24</w:t>
            </w:r>
          </w:p>
        </w:tc>
      </w:tr>
      <w:tr>
        <w:trPr/>
        <w:tc>
          <w:tcPr>
            <w:tcW w:w="1237" w:type="dxa"/>
            <w:tcBorders/>
          </w:tcPr>
          <w:p>
            <w:pPr>
              <w:pStyle w:val="ConsPlusNormal"/>
              <w:bidi w:val="0"/>
              <w:ind w:hanging="0" w:left="0" w:right="0"/>
              <w:jc w:val="center"/>
              <w:rPr/>
            </w:pPr>
            <w:r>
              <w:rPr/>
              <w:t>st19.075</w:t>
            </w:r>
          </w:p>
        </w:tc>
        <w:tc>
          <w:tcPr>
            <w:tcW w:w="2843" w:type="dxa"/>
            <w:tcBorders/>
          </w:tcPr>
          <w:p>
            <w:pPr>
              <w:pStyle w:val="ConsPlusNormal"/>
              <w:bidi w:val="0"/>
              <w:ind w:hanging="0" w:left="0" w:right="0"/>
              <w:rPr/>
            </w:pPr>
            <w:r>
              <w:rPr/>
              <w:t>Лучевая терапия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fr01-05</w:t>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jc w:val="center"/>
              <w:rPr/>
            </w:pPr>
            <w:r>
              <w:rPr/>
              <w:t>st19.076</w:t>
            </w:r>
          </w:p>
        </w:tc>
        <w:tc>
          <w:tcPr>
            <w:tcW w:w="2843" w:type="dxa"/>
            <w:tcBorders/>
          </w:tcPr>
          <w:p>
            <w:pPr>
              <w:pStyle w:val="ConsPlusNormal"/>
              <w:bidi w:val="0"/>
              <w:ind w:hanging="0" w:left="0" w:right="0"/>
              <w:rPr/>
            </w:pPr>
            <w:r>
              <w:rPr/>
              <w:t>Лучевая терапия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fr01-05, fr06-07</w:t>
            </w:r>
          </w:p>
        </w:tc>
        <w:tc>
          <w:tcPr>
            <w:tcW w:w="1020" w:type="dxa"/>
            <w:tcBorders/>
          </w:tcPr>
          <w:p>
            <w:pPr>
              <w:pStyle w:val="ConsPlusNormal"/>
              <w:bidi w:val="0"/>
              <w:ind w:hanging="0" w:left="0" w:right="0"/>
              <w:jc w:val="center"/>
              <w:rPr/>
            </w:pPr>
            <w:r>
              <w:rPr/>
              <w:t>1,14</w:t>
            </w:r>
          </w:p>
        </w:tc>
      </w:tr>
      <w:tr>
        <w:trPr/>
        <w:tc>
          <w:tcPr>
            <w:tcW w:w="1237" w:type="dxa"/>
            <w:tcBorders/>
          </w:tcPr>
          <w:p>
            <w:pPr>
              <w:pStyle w:val="ConsPlusNormal"/>
              <w:bidi w:val="0"/>
              <w:ind w:hanging="0" w:left="0" w:right="0"/>
              <w:jc w:val="center"/>
              <w:rPr/>
            </w:pPr>
            <w:r>
              <w:rPr/>
              <w:t>st19.077</w:t>
            </w:r>
          </w:p>
        </w:tc>
        <w:tc>
          <w:tcPr>
            <w:tcW w:w="2843" w:type="dxa"/>
            <w:tcBorders/>
          </w:tcPr>
          <w:p>
            <w:pPr>
              <w:pStyle w:val="ConsPlusNormal"/>
              <w:bidi w:val="0"/>
              <w:ind w:hanging="0" w:left="0" w:right="0"/>
              <w:rPr/>
            </w:pPr>
            <w:r>
              <w:rPr/>
              <w:t>Лучевая терапия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fr06-07, fr08-10, fr11-20</w:t>
            </w:r>
          </w:p>
        </w:tc>
        <w:tc>
          <w:tcPr>
            <w:tcW w:w="1020" w:type="dxa"/>
            <w:tcBorders/>
          </w:tcPr>
          <w:p>
            <w:pPr>
              <w:pStyle w:val="ConsPlusNormal"/>
              <w:bidi w:val="0"/>
              <w:ind w:hanging="0" w:left="0" w:right="0"/>
              <w:jc w:val="center"/>
              <w:rPr/>
            </w:pPr>
            <w:r>
              <w:rPr/>
              <w:t>2,46</w:t>
            </w:r>
          </w:p>
        </w:tc>
      </w:tr>
      <w:tr>
        <w:trPr/>
        <w:tc>
          <w:tcPr>
            <w:tcW w:w="1237" w:type="dxa"/>
            <w:tcBorders/>
          </w:tcPr>
          <w:p>
            <w:pPr>
              <w:pStyle w:val="ConsPlusNormal"/>
              <w:bidi w:val="0"/>
              <w:ind w:hanging="0" w:left="0" w:right="0"/>
              <w:jc w:val="center"/>
              <w:rPr/>
            </w:pPr>
            <w:r>
              <w:rPr/>
              <w:t>st19.078</w:t>
            </w:r>
          </w:p>
        </w:tc>
        <w:tc>
          <w:tcPr>
            <w:tcW w:w="2843" w:type="dxa"/>
            <w:tcBorders/>
          </w:tcPr>
          <w:p>
            <w:pPr>
              <w:pStyle w:val="ConsPlusNormal"/>
              <w:bidi w:val="0"/>
              <w:ind w:hanging="0" w:left="0" w:right="0"/>
              <w:rPr/>
            </w:pPr>
            <w:r>
              <w:rPr/>
              <w:t>Лучевая терапия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A07.07.002, A07.07.002.001, A07.07.004, A07.07.004.001, A07.08.002, A07.16.002, A07.19.002, A07.19.003, A07.20.002, A07.20.002.001, A07.20.003.006, A07.21.002, A07.30.004, A07.30.007, A07.30.010, A07.30.013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2,51</w:t>
            </w:r>
          </w:p>
        </w:tc>
      </w:tr>
      <w:tr>
        <w:trPr/>
        <w:tc>
          <w:tcPr>
            <w:tcW w:w="1237" w:type="dxa"/>
            <w:tcBorders/>
          </w:tcPr>
          <w:p>
            <w:pPr>
              <w:pStyle w:val="ConsPlusNormal"/>
              <w:bidi w:val="0"/>
              <w:ind w:hanging="0" w:left="0" w:right="0"/>
              <w:jc w:val="center"/>
              <w:rPr/>
            </w:pPr>
            <w:r>
              <w:rPr/>
              <w:t>st19.079</w:t>
            </w:r>
          </w:p>
        </w:tc>
        <w:tc>
          <w:tcPr>
            <w:tcW w:w="2843" w:type="dxa"/>
            <w:tcBorders/>
          </w:tcPr>
          <w:p>
            <w:pPr>
              <w:pStyle w:val="ConsPlusNormal"/>
              <w:bidi w:val="0"/>
              <w:ind w:hanging="0" w:left="0" w:right="0"/>
              <w:rPr/>
            </w:pPr>
            <w:r>
              <w:rPr/>
              <w:t>Лучевая терапия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fr08-10, fr11-20</w:t>
            </w:r>
          </w:p>
        </w:tc>
        <w:tc>
          <w:tcPr>
            <w:tcW w:w="1020" w:type="dxa"/>
            <w:tcBorders/>
          </w:tcPr>
          <w:p>
            <w:pPr>
              <w:pStyle w:val="ConsPlusNormal"/>
              <w:bidi w:val="0"/>
              <w:ind w:hanging="0" w:left="0" w:right="0"/>
              <w:jc w:val="center"/>
              <w:rPr/>
            </w:pPr>
            <w:r>
              <w:rPr/>
              <w:t>2,82</w:t>
            </w:r>
          </w:p>
        </w:tc>
      </w:tr>
      <w:tr>
        <w:trPr/>
        <w:tc>
          <w:tcPr>
            <w:tcW w:w="1237" w:type="dxa"/>
            <w:tcBorders/>
          </w:tcPr>
          <w:p>
            <w:pPr>
              <w:pStyle w:val="ConsPlusNormal"/>
              <w:bidi w:val="0"/>
              <w:ind w:hanging="0" w:left="0" w:right="0"/>
              <w:jc w:val="center"/>
              <w:rPr/>
            </w:pPr>
            <w:r>
              <w:rPr/>
              <w:t>st19.080</w:t>
            </w:r>
          </w:p>
        </w:tc>
        <w:tc>
          <w:tcPr>
            <w:tcW w:w="2843" w:type="dxa"/>
            <w:tcBorders/>
          </w:tcPr>
          <w:p>
            <w:pPr>
              <w:pStyle w:val="ConsPlusNormal"/>
              <w:bidi w:val="0"/>
              <w:ind w:hanging="0" w:left="0" w:right="0"/>
              <w:rPr/>
            </w:pPr>
            <w:r>
              <w:rPr/>
              <w:t>Лучевая терапия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fr21-29, fr30-32, fr33-99</w:t>
            </w:r>
          </w:p>
        </w:tc>
        <w:tc>
          <w:tcPr>
            <w:tcW w:w="1020" w:type="dxa"/>
            <w:tcBorders/>
          </w:tcPr>
          <w:p>
            <w:pPr>
              <w:pStyle w:val="ConsPlusNormal"/>
              <w:bidi w:val="0"/>
              <w:ind w:hanging="0" w:left="0" w:right="0"/>
              <w:jc w:val="center"/>
              <w:rPr/>
            </w:pPr>
            <w:r>
              <w:rPr/>
              <w:t>4,51</w:t>
            </w:r>
          </w:p>
        </w:tc>
      </w:tr>
      <w:tr>
        <w:trPr/>
        <w:tc>
          <w:tcPr>
            <w:tcW w:w="1237" w:type="dxa"/>
            <w:tcBorders/>
          </w:tcPr>
          <w:p>
            <w:pPr>
              <w:pStyle w:val="ConsPlusNormal"/>
              <w:bidi w:val="0"/>
              <w:ind w:hanging="0" w:left="0" w:right="0"/>
              <w:jc w:val="center"/>
              <w:rPr/>
            </w:pPr>
            <w:r>
              <w:rPr/>
              <w:t>st19.081</w:t>
            </w:r>
          </w:p>
        </w:tc>
        <w:tc>
          <w:tcPr>
            <w:tcW w:w="2843" w:type="dxa"/>
            <w:tcBorders/>
          </w:tcPr>
          <w:p>
            <w:pPr>
              <w:pStyle w:val="ConsPlusNormal"/>
              <w:bidi w:val="0"/>
              <w:ind w:hanging="0" w:left="0" w:right="0"/>
              <w:rPr/>
            </w:pPr>
            <w:r>
              <w:rPr/>
              <w:t>Лучевая терапия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fr21-29, fr30-32, fr33-99</w:t>
            </w:r>
          </w:p>
        </w:tc>
        <w:tc>
          <w:tcPr>
            <w:tcW w:w="1020" w:type="dxa"/>
            <w:tcBorders/>
          </w:tcPr>
          <w:p>
            <w:pPr>
              <w:pStyle w:val="ConsPlusNormal"/>
              <w:bidi w:val="0"/>
              <w:ind w:hanging="0" w:left="0" w:right="0"/>
              <w:jc w:val="center"/>
              <w:rPr/>
            </w:pPr>
            <w:r>
              <w:rPr/>
              <w:t>4,87</w:t>
            </w:r>
          </w:p>
        </w:tc>
      </w:tr>
      <w:tr>
        <w:trPr/>
        <w:tc>
          <w:tcPr>
            <w:tcW w:w="1237" w:type="dxa"/>
            <w:tcBorders/>
          </w:tcPr>
          <w:p>
            <w:pPr>
              <w:pStyle w:val="ConsPlusNormal"/>
              <w:bidi w:val="0"/>
              <w:ind w:hanging="0" w:left="0" w:right="0"/>
              <w:jc w:val="center"/>
              <w:rPr/>
            </w:pPr>
            <w:r>
              <w:rPr/>
              <w:t>st19.082</w:t>
            </w:r>
          </w:p>
        </w:tc>
        <w:tc>
          <w:tcPr>
            <w:tcW w:w="2843" w:type="dxa"/>
            <w:tcBorders/>
          </w:tcPr>
          <w:p>
            <w:pPr>
              <w:pStyle w:val="ConsPlusNormal"/>
              <w:bidi w:val="0"/>
              <w:ind w:hanging="0" w:left="0" w:right="0"/>
              <w:rPr/>
            </w:pPr>
            <w:r>
              <w:rPr/>
              <w:t>Лучевая терапия (уровень 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A07.30.003.002, A07.30.012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14,45</w:t>
            </w:r>
          </w:p>
        </w:tc>
      </w:tr>
      <w:tr>
        <w:trPr/>
        <w:tc>
          <w:tcPr>
            <w:tcW w:w="1237" w:type="dxa"/>
            <w:tcBorders/>
          </w:tcPr>
          <w:p>
            <w:pPr>
              <w:pStyle w:val="ConsPlusNormal"/>
              <w:bidi w:val="0"/>
              <w:ind w:hanging="0" w:left="0" w:right="0"/>
              <w:jc w:val="center"/>
              <w:rPr/>
            </w:pPr>
            <w:r>
              <w:rPr/>
              <w:t>st19.084</w:t>
            </w:r>
          </w:p>
        </w:tc>
        <w:tc>
          <w:tcPr>
            <w:tcW w:w="2843" w:type="dxa"/>
            <w:tcBorders/>
          </w:tcPr>
          <w:p>
            <w:pPr>
              <w:pStyle w:val="ConsPlusNormal"/>
              <w:bidi w:val="0"/>
              <w:ind w:hanging="0" w:left="0" w:right="0"/>
              <w:rPr/>
            </w:pPr>
            <w:r>
              <w:rPr/>
              <w:t>Лучевая терапия в сочетании с лекарственной терапией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иной классификационный критерий: rnt001l, mt002, mt003, mt004, mt005, mt006, mt010, mt012, mt013, mt015, mt016, mt017, mt018, mt019, mt020, mt023, mt024</w:t>
            </w:r>
          </w:p>
          <w:p>
            <w:pPr>
              <w:pStyle w:val="ConsPlusNormal"/>
              <w:bidi w:val="0"/>
              <w:ind w:hanging="0" w:left="0" w:right="0"/>
              <w:rPr/>
            </w:pPr>
            <w:r>
              <w:rPr/>
              <w:t>фракции: fr01-05, fr06-07, fr08-10, fr11-20, fr21-29</w:t>
            </w:r>
          </w:p>
        </w:tc>
        <w:tc>
          <w:tcPr>
            <w:tcW w:w="1020" w:type="dxa"/>
            <w:tcBorders/>
          </w:tcPr>
          <w:p>
            <w:pPr>
              <w:pStyle w:val="ConsPlusNormal"/>
              <w:bidi w:val="0"/>
              <w:ind w:hanging="0" w:left="0" w:right="0"/>
              <w:jc w:val="center"/>
              <w:rPr/>
            </w:pPr>
            <w:r>
              <w:rPr/>
              <w:t>3,78</w:t>
            </w:r>
          </w:p>
        </w:tc>
      </w:tr>
      <w:tr>
        <w:trPr/>
        <w:tc>
          <w:tcPr>
            <w:tcW w:w="1237" w:type="dxa"/>
            <w:tcBorders/>
          </w:tcPr>
          <w:p>
            <w:pPr>
              <w:pStyle w:val="ConsPlusNormal"/>
              <w:bidi w:val="0"/>
              <w:ind w:hanging="0" w:left="0" w:right="0"/>
              <w:jc w:val="center"/>
              <w:rPr/>
            </w:pPr>
            <w:r>
              <w:rPr/>
              <w:t>st19.085</w:t>
            </w:r>
          </w:p>
        </w:tc>
        <w:tc>
          <w:tcPr>
            <w:tcW w:w="2843" w:type="dxa"/>
            <w:tcBorders/>
          </w:tcPr>
          <w:p>
            <w:pPr>
              <w:pStyle w:val="ConsPlusNormal"/>
              <w:bidi w:val="0"/>
              <w:ind w:hanging="0" w:left="0" w:right="0"/>
              <w:rPr/>
            </w:pPr>
            <w:r>
              <w:rPr/>
              <w:t>Лучевая терапия в сочетании с лекарственной терапией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 A07.30.009.001</w:t>
            </w:r>
          </w:p>
        </w:tc>
        <w:tc>
          <w:tcPr>
            <w:tcW w:w="2833" w:type="dxa"/>
            <w:tcBorders/>
          </w:tcPr>
          <w:p>
            <w:pPr>
              <w:pStyle w:val="ConsPlusNormal"/>
              <w:bidi w:val="0"/>
              <w:ind w:hanging="0" w:left="0" w:right="0"/>
              <w:rPr/>
            </w:pPr>
            <w:r>
              <w:rPr/>
              <w:t>иной классификационный критерий: mt001, mt002, mt003, mt004, mt005, mt006, mt010, mt012, mt013, mt015, mt016, mt017, mt018, mt019, mt020, mt023, mt024</w:t>
            </w:r>
          </w:p>
          <w:p>
            <w:pPr>
              <w:pStyle w:val="ConsPlusNormal"/>
              <w:bidi w:val="0"/>
              <w:ind w:hanging="0" w:left="0" w:right="0"/>
              <w:rPr/>
            </w:pPr>
            <w:r>
              <w:rPr/>
              <w:t>фракции: fr01-05, fr06-07, fr08-10, fr11-20, fr21-29</w:t>
            </w:r>
          </w:p>
        </w:tc>
        <w:tc>
          <w:tcPr>
            <w:tcW w:w="1020" w:type="dxa"/>
            <w:tcBorders/>
          </w:tcPr>
          <w:p>
            <w:pPr>
              <w:pStyle w:val="ConsPlusNormal"/>
              <w:bidi w:val="0"/>
              <w:ind w:hanging="0" w:left="0" w:right="0"/>
              <w:jc w:val="center"/>
              <w:rPr/>
            </w:pPr>
            <w:r>
              <w:rPr/>
              <w:t>4,37</w:t>
            </w:r>
          </w:p>
        </w:tc>
      </w:tr>
      <w:tr>
        <w:trPr/>
        <w:tc>
          <w:tcPr>
            <w:tcW w:w="1237" w:type="dxa"/>
            <w:tcBorders/>
          </w:tcPr>
          <w:p>
            <w:pPr>
              <w:pStyle w:val="ConsPlusNormal"/>
              <w:bidi w:val="0"/>
              <w:ind w:hanging="0" w:left="0" w:right="0"/>
              <w:jc w:val="center"/>
              <w:rPr/>
            </w:pPr>
            <w:r>
              <w:rPr/>
              <w:t>st19.086</w:t>
            </w:r>
          </w:p>
        </w:tc>
        <w:tc>
          <w:tcPr>
            <w:tcW w:w="2843" w:type="dxa"/>
            <w:tcBorders/>
          </w:tcPr>
          <w:p>
            <w:pPr>
              <w:pStyle w:val="ConsPlusNormal"/>
              <w:bidi w:val="0"/>
              <w:ind w:hanging="0" w:left="0" w:right="0"/>
              <w:rPr/>
            </w:pPr>
            <w:r>
              <w:rPr/>
              <w:t>Лучевая терапия в сочетании с лекарственной терапией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иной классификационный критерий: mt001, mt002, mt003, mt004, mt005, mt006, mt010, mt012, mt013, mt015, mt016, mt017, mt018, mt019, mt020, mt023, mt024</w:t>
            </w:r>
          </w:p>
          <w:p>
            <w:pPr>
              <w:pStyle w:val="ConsPlusNormal"/>
              <w:bidi w:val="0"/>
              <w:ind w:hanging="0" w:left="0" w:right="0"/>
              <w:rPr/>
            </w:pPr>
            <w:r>
              <w:rPr/>
              <w:t>фракции: fr30-32, fr33-99</w:t>
            </w:r>
          </w:p>
        </w:tc>
        <w:tc>
          <w:tcPr>
            <w:tcW w:w="1020" w:type="dxa"/>
            <w:tcBorders/>
          </w:tcPr>
          <w:p>
            <w:pPr>
              <w:pStyle w:val="ConsPlusNormal"/>
              <w:bidi w:val="0"/>
              <w:ind w:hanging="0" w:left="0" w:right="0"/>
              <w:jc w:val="center"/>
              <w:rPr/>
            </w:pPr>
            <w:r>
              <w:rPr/>
              <w:t>5,85</w:t>
            </w:r>
          </w:p>
        </w:tc>
      </w:tr>
      <w:tr>
        <w:trPr/>
        <w:tc>
          <w:tcPr>
            <w:tcW w:w="1237" w:type="dxa"/>
            <w:tcBorders/>
          </w:tcPr>
          <w:p>
            <w:pPr>
              <w:pStyle w:val="ConsPlusNormal"/>
              <w:bidi w:val="0"/>
              <w:ind w:hanging="0" w:left="0" w:right="0"/>
              <w:jc w:val="center"/>
              <w:rPr/>
            </w:pPr>
            <w:r>
              <w:rPr/>
              <w:t>st19.087</w:t>
            </w:r>
          </w:p>
        </w:tc>
        <w:tc>
          <w:tcPr>
            <w:tcW w:w="2843" w:type="dxa"/>
            <w:tcBorders/>
          </w:tcPr>
          <w:p>
            <w:pPr>
              <w:pStyle w:val="ConsPlusNormal"/>
              <w:bidi w:val="0"/>
              <w:ind w:hanging="0" w:left="0" w:right="0"/>
              <w:rPr/>
            </w:pPr>
            <w:r>
              <w:rPr/>
              <w:t>Лучевая терапия в сочетании с лекарственной терапией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 A07.30.009.001</w:t>
            </w:r>
          </w:p>
        </w:tc>
        <w:tc>
          <w:tcPr>
            <w:tcW w:w="2833" w:type="dxa"/>
            <w:tcBorders/>
          </w:tcPr>
          <w:p>
            <w:pPr>
              <w:pStyle w:val="ConsPlusNormal"/>
              <w:bidi w:val="0"/>
              <w:ind w:hanging="0" w:left="0" w:right="0"/>
              <w:rPr/>
            </w:pPr>
            <w:r>
              <w:rPr/>
              <w:t>иной классификационный критерий: mt001, mt002, mt003, mt004, mt005, mt006, mt010, mt012, mt013, mt015, mt016, mt017, mt018, mt019, mt020, mt023, mt024</w:t>
            </w:r>
          </w:p>
          <w:p>
            <w:pPr>
              <w:pStyle w:val="ConsPlusNormal"/>
              <w:bidi w:val="0"/>
              <w:ind w:hanging="0" w:left="0" w:right="0"/>
              <w:rPr/>
            </w:pPr>
            <w:r>
              <w:rPr/>
              <w:t>фракции: fr30-32, fr33-99</w:t>
            </w:r>
          </w:p>
        </w:tc>
        <w:tc>
          <w:tcPr>
            <w:tcW w:w="1020" w:type="dxa"/>
            <w:tcBorders/>
          </w:tcPr>
          <w:p>
            <w:pPr>
              <w:pStyle w:val="ConsPlusNormal"/>
              <w:bidi w:val="0"/>
              <w:ind w:hanging="0" w:left="0" w:right="0"/>
              <w:jc w:val="center"/>
              <w:rPr/>
            </w:pPr>
            <w:r>
              <w:rPr/>
              <w:t>6,57</w:t>
            </w:r>
          </w:p>
        </w:tc>
      </w:tr>
      <w:tr>
        <w:trPr/>
        <w:tc>
          <w:tcPr>
            <w:tcW w:w="1237" w:type="dxa"/>
            <w:tcBorders/>
          </w:tcPr>
          <w:p>
            <w:pPr>
              <w:pStyle w:val="ConsPlusNormal"/>
              <w:bidi w:val="0"/>
              <w:ind w:hanging="0" w:left="0" w:right="0"/>
              <w:jc w:val="center"/>
              <w:rPr/>
            </w:pPr>
            <w:r>
              <w:rPr/>
              <w:t>st19.088</w:t>
            </w:r>
          </w:p>
        </w:tc>
        <w:tc>
          <w:tcPr>
            <w:tcW w:w="2843" w:type="dxa"/>
            <w:tcBorders/>
          </w:tcPr>
          <w:p>
            <w:pPr>
              <w:pStyle w:val="ConsPlusNormal"/>
              <w:bidi w:val="0"/>
              <w:ind w:hanging="0" w:left="0" w:right="0"/>
              <w:rPr/>
            </w:pPr>
            <w:r>
              <w:rPr/>
              <w:t>Лучевая терапия в сочетании с лекарственной терапией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w:t>
            </w:r>
          </w:p>
        </w:tc>
        <w:tc>
          <w:tcPr>
            <w:tcW w:w="2833" w:type="dxa"/>
            <w:tcBorders/>
          </w:tcPr>
          <w:p>
            <w:pPr>
              <w:pStyle w:val="ConsPlusNormal"/>
              <w:bidi w:val="0"/>
              <w:ind w:hanging="0" w:left="0" w:right="0"/>
              <w:rPr/>
            </w:pPr>
            <w:r>
              <w:rPr/>
              <w:t>иной классификационный критерий: mt008, mt014, mt021, mt022</w:t>
            </w:r>
          </w:p>
        </w:tc>
        <w:tc>
          <w:tcPr>
            <w:tcW w:w="1020" w:type="dxa"/>
            <w:tcBorders/>
          </w:tcPr>
          <w:p>
            <w:pPr>
              <w:pStyle w:val="ConsPlusNormal"/>
              <w:bidi w:val="0"/>
              <w:ind w:hanging="0" w:left="0" w:right="0"/>
              <w:jc w:val="center"/>
              <w:rPr/>
            </w:pPr>
            <w:r>
              <w:rPr/>
              <w:t>9,49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t>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st19.089</w:t>
            </w:r>
          </w:p>
        </w:tc>
        <w:tc>
          <w:tcPr>
            <w:tcW w:w="2843" w:type="dxa"/>
            <w:tcBorders/>
          </w:tcPr>
          <w:p>
            <w:pPr>
              <w:pStyle w:val="ConsPlusNormal"/>
              <w:bidi w:val="0"/>
              <w:ind w:hanging="0" w:left="0" w:right="0"/>
              <w:rPr/>
            </w:pPr>
            <w:r>
              <w:rPr/>
              <w:t>Лучевая терапия в сочетании с лекарственной терапией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3" w:type="dxa"/>
            <w:tcBorders/>
          </w:tcPr>
          <w:p>
            <w:pPr>
              <w:pStyle w:val="ConsPlusNormal"/>
              <w:bidi w:val="0"/>
              <w:ind w:hanging="0" w:left="0" w:right="0"/>
              <w:rPr/>
            </w:pPr>
            <w:r>
              <w:rPr/>
              <w:t>иной классификационный критерий: mt007, mt009, mt011</w:t>
            </w:r>
          </w:p>
        </w:tc>
        <w:tc>
          <w:tcPr>
            <w:tcW w:w="1020" w:type="dxa"/>
            <w:tcBorders/>
          </w:tcPr>
          <w:p>
            <w:pPr>
              <w:pStyle w:val="ConsPlusNormal"/>
              <w:bidi w:val="0"/>
              <w:ind w:hanging="0" w:left="0" w:right="0"/>
              <w:jc w:val="center"/>
              <w:rPr/>
            </w:pPr>
            <w:r>
              <w:rPr/>
              <w:t>16,32</w:t>
            </w:r>
          </w:p>
        </w:tc>
      </w:tr>
      <w:tr>
        <w:trPr/>
        <w:tc>
          <w:tcPr>
            <w:tcW w:w="1237" w:type="dxa"/>
            <w:tcBorders/>
          </w:tcPr>
          <w:p>
            <w:pPr>
              <w:pStyle w:val="ConsPlusNormal"/>
              <w:bidi w:val="0"/>
              <w:ind w:hanging="0" w:left="0" w:right="0"/>
              <w:jc w:val="center"/>
              <w:rPr/>
            </w:pPr>
            <w:r>
              <w:rPr/>
              <w:t>st19.090</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1)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до 3 дней включительно</w:t>
            </w:r>
          </w:p>
        </w:tc>
        <w:tc>
          <w:tcPr>
            <w:tcW w:w="1020" w:type="dxa"/>
            <w:tcBorders/>
          </w:tcPr>
          <w:p>
            <w:pPr>
              <w:pStyle w:val="ConsPlusNormal"/>
              <w:bidi w:val="0"/>
              <w:ind w:hanging="0" w:left="0" w:right="0"/>
              <w:jc w:val="center"/>
              <w:rPr/>
            </w:pPr>
            <w:r>
              <w:rPr/>
              <w:t>0,38</w:t>
            </w:r>
          </w:p>
        </w:tc>
      </w:tr>
      <w:tr>
        <w:trPr/>
        <w:tc>
          <w:tcPr>
            <w:tcW w:w="1237" w:type="dxa"/>
            <w:tcBorders/>
          </w:tcPr>
          <w:p>
            <w:pPr>
              <w:pStyle w:val="ConsPlusNormal"/>
              <w:bidi w:val="0"/>
              <w:ind w:hanging="0" w:left="0" w:right="0"/>
              <w:jc w:val="center"/>
              <w:rPr/>
            </w:pPr>
            <w:r>
              <w:rPr/>
              <w:t>st19.091</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2)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от 4 до 10 дней включительно</w:t>
            </w:r>
          </w:p>
        </w:tc>
        <w:tc>
          <w:tcPr>
            <w:tcW w:w="1020" w:type="dxa"/>
            <w:tcBorders/>
          </w:tcPr>
          <w:p>
            <w:pPr>
              <w:pStyle w:val="ConsPlusNormal"/>
              <w:bidi w:val="0"/>
              <w:ind w:hanging="0" w:left="0" w:right="0"/>
              <w:jc w:val="center"/>
              <w:rPr/>
            </w:pPr>
            <w:r>
              <w:rPr/>
              <w:t>1,29</w:t>
            </w:r>
          </w:p>
        </w:tc>
      </w:tr>
      <w:tr>
        <w:trPr/>
        <w:tc>
          <w:tcPr>
            <w:tcW w:w="1237" w:type="dxa"/>
            <w:tcBorders/>
          </w:tcPr>
          <w:p>
            <w:pPr>
              <w:pStyle w:val="ConsPlusNormal"/>
              <w:bidi w:val="0"/>
              <w:ind w:hanging="0" w:left="0" w:right="0"/>
              <w:jc w:val="center"/>
              <w:rPr/>
            </w:pPr>
            <w:r>
              <w:rPr/>
              <w:t>st19.092</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3)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от 11 до 20 дней включительно</w:t>
            </w:r>
          </w:p>
        </w:tc>
        <w:tc>
          <w:tcPr>
            <w:tcW w:w="1020" w:type="dxa"/>
            <w:tcBorders/>
          </w:tcPr>
          <w:p>
            <w:pPr>
              <w:pStyle w:val="ConsPlusNormal"/>
              <w:bidi w:val="0"/>
              <w:ind w:hanging="0" w:left="0" w:right="0"/>
              <w:jc w:val="center"/>
              <w:rPr/>
            </w:pPr>
            <w:r>
              <w:rPr/>
              <w:t>2,75</w:t>
            </w:r>
          </w:p>
        </w:tc>
      </w:tr>
      <w:tr>
        <w:trPr/>
        <w:tc>
          <w:tcPr>
            <w:tcW w:w="1237" w:type="dxa"/>
            <w:tcBorders/>
          </w:tcPr>
          <w:p>
            <w:pPr>
              <w:pStyle w:val="ConsPlusNormal"/>
              <w:bidi w:val="0"/>
              <w:ind w:hanging="0" w:left="0" w:right="0"/>
              <w:jc w:val="center"/>
              <w:rPr/>
            </w:pPr>
            <w:r>
              <w:rPr/>
              <w:t>st19.093</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4)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от 21 до 30 дней включительно</w:t>
            </w:r>
          </w:p>
        </w:tc>
        <w:tc>
          <w:tcPr>
            <w:tcW w:w="1020" w:type="dxa"/>
            <w:tcBorders/>
          </w:tcPr>
          <w:p>
            <w:pPr>
              <w:pStyle w:val="ConsPlusNormal"/>
              <w:bidi w:val="0"/>
              <w:ind w:hanging="0" w:left="0" w:right="0"/>
              <w:jc w:val="center"/>
              <w:rPr/>
            </w:pPr>
            <w:r>
              <w:rPr/>
              <w:t>5,21</w:t>
            </w:r>
          </w:p>
        </w:tc>
      </w:tr>
      <w:tr>
        <w:trPr/>
        <w:tc>
          <w:tcPr>
            <w:tcW w:w="1237" w:type="dxa"/>
            <w:tcBorders/>
          </w:tcPr>
          <w:p>
            <w:pPr>
              <w:pStyle w:val="ConsPlusNormal"/>
              <w:bidi w:val="0"/>
              <w:ind w:hanging="0" w:left="0" w:right="0"/>
              <w:jc w:val="center"/>
              <w:rPr/>
            </w:pPr>
            <w:r>
              <w:rPr/>
              <w:t>st19.094</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1)</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до 3 дней, от 4 до 10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1,34</w:t>
            </w:r>
          </w:p>
        </w:tc>
      </w:tr>
      <w:tr>
        <w:trPr/>
        <w:tc>
          <w:tcPr>
            <w:tcW w:w="1237" w:type="dxa"/>
            <w:tcBorders/>
          </w:tcPr>
          <w:p>
            <w:pPr>
              <w:pStyle w:val="ConsPlusNormal"/>
              <w:bidi w:val="0"/>
              <w:ind w:hanging="0" w:left="0" w:right="0"/>
              <w:jc w:val="center"/>
              <w:rPr/>
            </w:pPr>
            <w:r>
              <w:rPr/>
              <w:t>st19.095</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2)</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11 до 20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3,48</w:t>
            </w:r>
          </w:p>
        </w:tc>
      </w:tr>
      <w:tr>
        <w:trPr/>
        <w:tc>
          <w:tcPr>
            <w:tcW w:w="1237" w:type="dxa"/>
            <w:tcBorders/>
          </w:tcPr>
          <w:p>
            <w:pPr>
              <w:pStyle w:val="ConsPlusNormal"/>
              <w:bidi w:val="0"/>
              <w:ind w:hanging="0" w:left="0" w:right="0"/>
              <w:jc w:val="center"/>
              <w:rPr/>
            </w:pPr>
            <w:r>
              <w:rPr/>
              <w:t>st19.096</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3)</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21 до 30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6,91</w:t>
            </w:r>
          </w:p>
        </w:tc>
      </w:tr>
      <w:tr>
        <w:trPr/>
        <w:tc>
          <w:tcPr>
            <w:tcW w:w="1237" w:type="dxa"/>
            <w:tcBorders/>
          </w:tcPr>
          <w:p>
            <w:pPr>
              <w:pStyle w:val="ConsPlusNormal"/>
              <w:bidi w:val="0"/>
              <w:ind w:hanging="0" w:left="0" w:right="0"/>
              <w:jc w:val="center"/>
              <w:rPr/>
            </w:pPr>
            <w:r>
              <w:rPr/>
              <w:t>st19.097</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1)</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до 3 дней, от 4 до 10 дней включительно</w:t>
            </w:r>
          </w:p>
          <w:p>
            <w:pPr>
              <w:pStyle w:val="ConsPlusNormal"/>
              <w:bidi w:val="0"/>
              <w:ind w:hanging="0" w:left="0" w:right="0"/>
              <w:rPr/>
            </w:pPr>
            <w:r>
              <w:rPr/>
              <w:t>иной классификационный критерий: gemop2, gemop5, gemop8, gemop17, gemop20</w:t>
            </w:r>
          </w:p>
        </w:tc>
        <w:tc>
          <w:tcPr>
            <w:tcW w:w="1020" w:type="dxa"/>
            <w:tcBorders/>
          </w:tcPr>
          <w:p>
            <w:pPr>
              <w:pStyle w:val="ConsPlusNormal"/>
              <w:bidi w:val="0"/>
              <w:ind w:hanging="0" w:left="0" w:right="0"/>
              <w:jc w:val="center"/>
              <w:rPr/>
            </w:pPr>
            <w:r>
              <w:rPr/>
              <w:t>2,49</w:t>
            </w:r>
          </w:p>
        </w:tc>
      </w:tr>
      <w:tr>
        <w:trPr/>
        <w:tc>
          <w:tcPr>
            <w:tcW w:w="1237" w:type="dxa"/>
            <w:tcBorders/>
          </w:tcPr>
          <w:p>
            <w:pPr>
              <w:pStyle w:val="ConsPlusNormal"/>
              <w:bidi w:val="0"/>
              <w:ind w:hanging="0" w:left="0" w:right="0"/>
              <w:jc w:val="center"/>
              <w:rPr/>
            </w:pPr>
            <w:r>
              <w:rPr/>
              <w:t>st19.098</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2)</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11 до 20 дней включительно</w:t>
            </w:r>
          </w:p>
          <w:p>
            <w:pPr>
              <w:pStyle w:val="ConsPlusNormal"/>
              <w:bidi w:val="0"/>
              <w:ind w:hanging="0" w:left="0" w:right="0"/>
              <w:rPr/>
            </w:pPr>
            <w:r>
              <w:rPr/>
              <w:t>иной классификационный критерий: gemop2, gemop5, gemop8, gemop17, gemop20</w:t>
            </w:r>
          </w:p>
        </w:tc>
        <w:tc>
          <w:tcPr>
            <w:tcW w:w="1020" w:type="dxa"/>
            <w:tcBorders/>
          </w:tcPr>
          <w:p>
            <w:pPr>
              <w:pStyle w:val="ConsPlusNormal"/>
              <w:bidi w:val="0"/>
              <w:ind w:hanging="0" w:left="0" w:right="0"/>
              <w:jc w:val="center"/>
              <w:rPr/>
            </w:pPr>
            <w:r>
              <w:rPr/>
              <w:t>4,83</w:t>
            </w:r>
          </w:p>
        </w:tc>
      </w:tr>
      <w:tr>
        <w:trPr/>
        <w:tc>
          <w:tcPr>
            <w:tcW w:w="1237" w:type="dxa"/>
            <w:tcBorders/>
          </w:tcPr>
          <w:p>
            <w:pPr>
              <w:pStyle w:val="ConsPlusNormal"/>
              <w:bidi w:val="0"/>
              <w:ind w:hanging="0" w:left="0" w:right="0"/>
              <w:jc w:val="center"/>
              <w:rPr/>
            </w:pPr>
            <w:r>
              <w:rPr/>
              <w:t>st19.099</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3)</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21 до 30 дней включительно</w:t>
            </w:r>
          </w:p>
          <w:p>
            <w:pPr>
              <w:pStyle w:val="ConsPlusNormal"/>
              <w:bidi w:val="0"/>
              <w:ind w:hanging="0" w:left="0" w:right="0"/>
              <w:rPr/>
            </w:pPr>
            <w:r>
              <w:rPr/>
              <w:t>иной классификационный критерий: gemop2, gemop5, gemop8, gemop17, gemop20</w:t>
            </w:r>
          </w:p>
        </w:tc>
        <w:tc>
          <w:tcPr>
            <w:tcW w:w="1020" w:type="dxa"/>
            <w:tcBorders/>
          </w:tcPr>
          <w:p>
            <w:pPr>
              <w:pStyle w:val="ConsPlusNormal"/>
              <w:bidi w:val="0"/>
              <w:ind w:hanging="0" w:left="0" w:right="0"/>
              <w:jc w:val="center"/>
              <w:rPr/>
            </w:pPr>
            <w:r>
              <w:rPr/>
              <w:t>7,87</w:t>
            </w:r>
          </w:p>
        </w:tc>
      </w:tr>
      <w:tr>
        <w:trPr/>
        <w:tc>
          <w:tcPr>
            <w:tcW w:w="1237" w:type="dxa"/>
            <w:tcBorders/>
          </w:tcPr>
          <w:p>
            <w:pPr>
              <w:pStyle w:val="ConsPlusNormal"/>
              <w:bidi w:val="0"/>
              <w:ind w:hanging="0" w:left="0" w:right="0"/>
              <w:jc w:val="center"/>
              <w:rPr/>
            </w:pPr>
            <w:r>
              <w:rPr/>
              <w:t>st19.100</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4)</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до 3 дней, от 4 до 10 дней включительно</w:t>
            </w:r>
          </w:p>
          <w:p>
            <w:pPr>
              <w:pStyle w:val="ConsPlusNormal"/>
              <w:bidi w:val="0"/>
              <w:ind w:hanging="0" w:left="0" w:right="0"/>
              <w:rPr/>
            </w:pPr>
            <w:r>
              <w:rPr/>
              <w:t>иной классификационный критерий: gemop1, gemop3, gemop4, gemop6, gemop7, gemop9, gemop10, gemop11, gemop12, gemop13, gemop14, gemop16, gemop18, gemop21, gemop22, gemop23, gemop24, gemop25, gemop26</w:t>
            </w:r>
          </w:p>
        </w:tc>
        <w:tc>
          <w:tcPr>
            <w:tcW w:w="1020" w:type="dxa"/>
            <w:tcBorders/>
          </w:tcPr>
          <w:p>
            <w:pPr>
              <w:pStyle w:val="ConsPlusNormal"/>
              <w:bidi w:val="0"/>
              <w:ind w:hanging="0" w:left="0" w:right="0"/>
              <w:jc w:val="center"/>
              <w:rPr/>
            </w:pPr>
            <w:r>
              <w:rPr/>
              <w:t>13,01</w:t>
            </w:r>
          </w:p>
        </w:tc>
      </w:tr>
      <w:tr>
        <w:trPr/>
        <w:tc>
          <w:tcPr>
            <w:tcW w:w="1237" w:type="dxa"/>
            <w:tcBorders/>
          </w:tcPr>
          <w:p>
            <w:pPr>
              <w:pStyle w:val="ConsPlusNormal"/>
              <w:bidi w:val="0"/>
              <w:ind w:hanging="0" w:left="0" w:right="0"/>
              <w:jc w:val="center"/>
              <w:rPr/>
            </w:pPr>
            <w:r>
              <w:rPr/>
              <w:t>st19.101</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5)</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11 до 20 дней включительно</w:t>
            </w:r>
          </w:p>
          <w:p>
            <w:pPr>
              <w:pStyle w:val="ConsPlusNormal"/>
              <w:bidi w:val="0"/>
              <w:ind w:hanging="0" w:left="0" w:right="0"/>
              <w:rPr/>
            </w:pPr>
            <w:r>
              <w:rPr/>
              <w:t>иной классификационный критерий: gemop1, gemop3, gemop4, gemop6, gemop7, gemop9, gemop10, gemop11, gemop12, gemop13, gemop14, gemop16, gemop18, gemop21, gemop22, gemop23, gemop24, gemop25, gemop26</w:t>
            </w:r>
          </w:p>
        </w:tc>
        <w:tc>
          <w:tcPr>
            <w:tcW w:w="1020" w:type="dxa"/>
            <w:tcBorders/>
          </w:tcPr>
          <w:p>
            <w:pPr>
              <w:pStyle w:val="ConsPlusNormal"/>
              <w:bidi w:val="0"/>
              <w:ind w:hanging="0" w:left="0" w:right="0"/>
              <w:jc w:val="center"/>
              <w:rPr/>
            </w:pPr>
            <w:r>
              <w:rPr/>
              <w:t>15,66</w:t>
            </w:r>
          </w:p>
        </w:tc>
      </w:tr>
      <w:tr>
        <w:trPr/>
        <w:tc>
          <w:tcPr>
            <w:tcW w:w="1237" w:type="dxa"/>
            <w:tcBorders/>
          </w:tcPr>
          <w:p>
            <w:pPr>
              <w:pStyle w:val="ConsPlusNormal"/>
              <w:bidi w:val="0"/>
              <w:ind w:hanging="0" w:left="0" w:right="0"/>
              <w:jc w:val="center"/>
              <w:rPr/>
            </w:pPr>
            <w:r>
              <w:rPr/>
              <w:t>st19.102</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6)</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длительность: от 21 до 30 дней включительно</w:t>
            </w:r>
          </w:p>
          <w:p>
            <w:pPr>
              <w:pStyle w:val="ConsPlusNormal"/>
              <w:bidi w:val="0"/>
              <w:ind w:hanging="0" w:left="0" w:right="0"/>
              <w:rPr/>
            </w:pPr>
            <w:r>
              <w:rPr/>
              <w:t>иной классификационный критерий: gemop1, gemop3, gemop4, gemop6, gemop7, gemop9, gemop10, gemop11, gemop12, gemop13, gemop14, gemop16, gemop18, gemop21, gemop22, gemop23, gemop24, gemop25, gemop26</w:t>
            </w:r>
          </w:p>
        </w:tc>
        <w:tc>
          <w:tcPr>
            <w:tcW w:w="1020" w:type="dxa"/>
            <w:tcBorders/>
          </w:tcPr>
          <w:p>
            <w:pPr>
              <w:pStyle w:val="ConsPlusNormal"/>
              <w:bidi w:val="0"/>
              <w:ind w:hanging="0" w:left="0" w:right="0"/>
              <w:jc w:val="center"/>
              <w:rPr/>
            </w:pPr>
            <w:r>
              <w:rPr/>
              <w:t>18,6</w:t>
            </w:r>
          </w:p>
        </w:tc>
      </w:tr>
      <w:tr>
        <w:trPr/>
        <w:tc>
          <w:tcPr>
            <w:tcW w:w="1237" w:type="dxa"/>
            <w:tcBorders/>
          </w:tcPr>
          <w:p>
            <w:pPr>
              <w:pStyle w:val="ConsPlusNormal"/>
              <w:bidi w:val="0"/>
              <w:ind w:hanging="0" w:left="0" w:right="0"/>
              <w:jc w:val="center"/>
              <w:rPr/>
            </w:pPr>
            <w:r>
              <w:rPr/>
              <w:t>st19.103</w:t>
            </w:r>
          </w:p>
        </w:tc>
        <w:tc>
          <w:tcPr>
            <w:tcW w:w="2843" w:type="dxa"/>
            <w:tcBorders/>
          </w:tcPr>
          <w:p>
            <w:pPr>
              <w:pStyle w:val="ConsPlusNormal"/>
              <w:bidi w:val="0"/>
              <w:ind w:hanging="0" w:left="0" w:right="0"/>
              <w:rPr/>
            </w:pPr>
            <w:r>
              <w:rPr/>
              <w:t>Лучевые повреждения</w:t>
            </w:r>
          </w:p>
        </w:tc>
        <w:tc>
          <w:tcPr>
            <w:tcW w:w="3967" w:type="dxa"/>
            <w:tcBorders/>
          </w:tcPr>
          <w:p>
            <w:pPr>
              <w:pStyle w:val="ConsPlusNormal"/>
              <w:bidi w:val="0"/>
              <w:ind w:hanging="0" w:left="0" w:right="0"/>
              <w:rPr/>
            </w:pPr>
            <w:r>
              <w:rPr/>
              <w:t>I42.7, I89.8, I97.2, J70.1, K62.7, L58.9, M54, N30.4, N76.6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 C.</w:t>
            </w:r>
          </w:p>
          <w:p>
            <w:pPr>
              <w:pStyle w:val="ConsPlusNormal"/>
              <w:bidi w:val="0"/>
              <w:ind w:hanging="0" w:left="0" w:right="0"/>
              <w:rPr/>
            </w:pPr>
            <w:r>
              <w:rPr/>
              <w:t>иной классификационный критерий: olt</w:t>
            </w:r>
          </w:p>
        </w:tc>
        <w:tc>
          <w:tcPr>
            <w:tcW w:w="1020" w:type="dxa"/>
            <w:tcBorders/>
          </w:tcPr>
          <w:p>
            <w:pPr>
              <w:pStyle w:val="ConsPlusNormal"/>
              <w:bidi w:val="0"/>
              <w:ind w:hanging="0" w:left="0" w:right="0"/>
              <w:jc w:val="center"/>
              <w:rPr/>
            </w:pPr>
            <w:r>
              <w:rPr/>
              <w:t>2,64</w:t>
            </w:r>
          </w:p>
        </w:tc>
      </w:tr>
      <w:tr>
        <w:trPr/>
        <w:tc>
          <w:tcPr>
            <w:tcW w:w="1237" w:type="dxa"/>
            <w:tcBorders/>
          </w:tcPr>
          <w:p>
            <w:pPr>
              <w:pStyle w:val="ConsPlusNormal"/>
              <w:bidi w:val="0"/>
              <w:ind w:hanging="0" w:left="0" w:right="0"/>
              <w:jc w:val="center"/>
              <w:rPr/>
            </w:pPr>
            <w:r>
              <w:rPr/>
              <w:t>st19.104</w:t>
            </w:r>
          </w:p>
        </w:tc>
        <w:tc>
          <w:tcPr>
            <w:tcW w:w="2843" w:type="dxa"/>
            <w:tcBorders/>
          </w:tcPr>
          <w:p>
            <w:pPr>
              <w:pStyle w:val="ConsPlusNormal"/>
              <w:bidi w:val="0"/>
              <w:ind w:hanging="0" w:left="0" w:right="0"/>
              <w:rPr/>
            </w:pPr>
            <w:r>
              <w:rPr/>
              <w:t>Эвисцерация малого таза при лучевых повреждениях</w:t>
            </w:r>
          </w:p>
        </w:tc>
        <w:tc>
          <w:tcPr>
            <w:tcW w:w="3967" w:type="dxa"/>
            <w:tcBorders/>
          </w:tcPr>
          <w:p>
            <w:pPr>
              <w:pStyle w:val="ConsPlusNormal"/>
              <w:bidi w:val="0"/>
              <w:ind w:hanging="0" w:left="0" w:right="0"/>
              <w:rPr/>
            </w:pPr>
            <w:r>
              <w:rPr/>
              <w:t>K60.4, K60.5, K62.7, N30.4, N32.1, N36.0, N76.0, N76.1, N76.6, N82.0, N82.2, N82.3</w:t>
            </w:r>
          </w:p>
        </w:tc>
        <w:tc>
          <w:tcPr>
            <w:tcW w:w="3969" w:type="dxa"/>
            <w:tcBorders/>
          </w:tcPr>
          <w:p>
            <w:pPr>
              <w:pStyle w:val="ConsPlusNormal"/>
              <w:bidi w:val="0"/>
              <w:ind w:hanging="0" w:left="0" w:right="0"/>
              <w:rPr/>
            </w:pPr>
            <w:r>
              <w:rPr/>
              <w:t>A16.30.022, A16.30.022.001</w:t>
            </w:r>
          </w:p>
        </w:tc>
        <w:tc>
          <w:tcPr>
            <w:tcW w:w="2833" w:type="dxa"/>
            <w:tcBorders/>
          </w:tcPr>
          <w:p>
            <w:pPr>
              <w:pStyle w:val="ConsPlusNormal"/>
              <w:bidi w:val="0"/>
              <w:ind w:hanging="0" w:left="0" w:right="0"/>
              <w:rPr/>
            </w:pPr>
            <w:r>
              <w:rPr/>
              <w:t>дополнительные диагнозы: C.</w:t>
            </w:r>
          </w:p>
          <w:p>
            <w:pPr>
              <w:pStyle w:val="ConsPlusNormal"/>
              <w:bidi w:val="0"/>
              <w:ind w:hanging="0" w:left="0" w:right="0"/>
              <w:rPr/>
            </w:pPr>
            <w:r>
              <w:rPr/>
              <w:t>иной классификационный критерий: olt</w:t>
            </w:r>
          </w:p>
        </w:tc>
        <w:tc>
          <w:tcPr>
            <w:tcW w:w="1020" w:type="dxa"/>
            <w:tcBorders/>
          </w:tcPr>
          <w:p>
            <w:pPr>
              <w:pStyle w:val="ConsPlusNormal"/>
              <w:bidi w:val="0"/>
              <w:ind w:hanging="0" w:left="0" w:right="0"/>
              <w:jc w:val="center"/>
              <w:rPr/>
            </w:pPr>
            <w:r>
              <w:rPr/>
              <w:t>19,75</w:t>
            </w:r>
          </w:p>
        </w:tc>
      </w:tr>
      <w:tr>
        <w:trPr/>
        <w:tc>
          <w:tcPr>
            <w:tcW w:w="1237" w:type="dxa"/>
            <w:tcBorders/>
          </w:tcPr>
          <w:p>
            <w:pPr>
              <w:pStyle w:val="ConsPlusNormal"/>
              <w:bidi w:val="0"/>
              <w:ind w:hanging="0" w:left="0" w:right="0"/>
              <w:jc w:val="center"/>
              <w:rPr/>
            </w:pPr>
            <w:r>
              <w:rPr/>
              <w:t>st19.122</w:t>
            </w:r>
          </w:p>
        </w:tc>
        <w:tc>
          <w:tcPr>
            <w:tcW w:w="2843" w:type="dxa"/>
            <w:tcBorders/>
          </w:tcPr>
          <w:p>
            <w:pPr>
              <w:pStyle w:val="ConsPlusNormal"/>
              <w:bidi w:val="0"/>
              <w:ind w:hanging="0" w:left="0" w:right="0"/>
              <w:rPr/>
            </w:pPr>
            <w:r>
              <w:rPr/>
              <w:t>Посттрансплантационный период после пересадки костного мозга</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rbpt</w:t>
            </w:r>
          </w:p>
        </w:tc>
        <w:tc>
          <w:tcPr>
            <w:tcW w:w="1020" w:type="dxa"/>
            <w:tcBorders/>
          </w:tcPr>
          <w:p>
            <w:pPr>
              <w:pStyle w:val="ConsPlusNormal"/>
              <w:bidi w:val="0"/>
              <w:ind w:hanging="0" w:left="0" w:right="0"/>
              <w:jc w:val="center"/>
              <w:rPr/>
            </w:pPr>
            <w:r>
              <w:rPr/>
              <w:t>21,02</w:t>
            </w:r>
          </w:p>
        </w:tc>
      </w:tr>
      <w:tr>
        <w:trPr/>
        <w:tc>
          <w:tcPr>
            <w:tcW w:w="1237" w:type="dxa"/>
            <w:tcBorders/>
          </w:tcPr>
          <w:p>
            <w:pPr>
              <w:pStyle w:val="ConsPlusNormal"/>
              <w:bidi w:val="0"/>
              <w:ind w:hanging="0" w:left="0" w:right="0"/>
              <w:jc w:val="center"/>
              <w:rPr/>
            </w:pPr>
            <w:r>
              <w:rPr/>
              <w:t>st19.144</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sh0019, sh0024, sh0025, sh0028, sh0047, sh0050, sh0058, sh0090, sh0113, sh0121, sh0124, sh0128, sh0139, sh0144, sh0153, sh0182, sh0202, sh0224, sh0229, sh0253, sh0350, sh0582, sh0605, sh0616, sh0632, sh0634, sh0635, sh0636, sh0639, sh0640, sh0641, sh0671, sh0673, sh0675, sh0677, sh0698, sh0700, sh0702, sh0704, sh0707, sh0711, sh0712, sh0717, sh0767, sh0768, sh0770, sh0779, sh0786, sh0787, sh0790, sh0793, sh0794, sh0795, sh0797, sh0798, sh0800, sh0807, sh0811, sh0867, sh0880, sh0888, sh0892, sh0909, sh0915, sh0922, sh0923, sh0927, sh0929, sh0933, sh0950, sh0951, sh0971, sh0972, sh1002, sh1031, sh1035, sh1036, sh1056, sh1067, sh1068, sh1116, sh1179, sh1180, sh1184, sh1185, sh1186, sh1194, sh1195, sh9003</w:t>
            </w:r>
          </w:p>
        </w:tc>
        <w:tc>
          <w:tcPr>
            <w:tcW w:w="1020" w:type="dxa"/>
            <w:tcBorders/>
          </w:tcPr>
          <w:p>
            <w:pPr>
              <w:pStyle w:val="ConsPlusNormal"/>
              <w:bidi w:val="0"/>
              <w:ind w:hanging="0" w:left="0" w:right="0"/>
              <w:jc w:val="center"/>
              <w:rPr/>
            </w:pPr>
            <w:r>
              <w:rPr/>
              <w:t>0,36</w:t>
            </w:r>
          </w:p>
        </w:tc>
      </w:tr>
      <w:tr>
        <w:trPr/>
        <w:tc>
          <w:tcPr>
            <w:tcW w:w="1237" w:type="dxa"/>
            <w:tcBorders/>
          </w:tcPr>
          <w:p>
            <w:pPr>
              <w:pStyle w:val="ConsPlusNormal"/>
              <w:bidi w:val="0"/>
              <w:ind w:hanging="0" w:left="0" w:right="0"/>
              <w:jc w:val="center"/>
              <w:rPr/>
            </w:pPr>
            <w:r>
              <w:rPr/>
              <w:t>st19.145</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sh0024.1, sh0028.1, sh0052, sh0061, sh0062, sh0063, sh0068, sh0071, sh0072, sh0083, sh0123, sh0130, sh0140, sh0149, sh0191, sh0226, sh0238, sh0272, sh0336, sh0338, sh0339, sh0348, sh0385, sh0466, sh0534, sh0555, sh0556, sh0632.1, sh0634.1, sh0636.1, sh0643, sh0644, sh0646, sh0663, sh0672, sh0690, sh0695, sh0702.1, sh0704.1, sh0705, sh0716, sh0719, sh0720, sh0770.1, sh0775, sh0778, sh0780, sh0803, sh0816, sh0817, sh0824, sh0869, sh0870, sh0871, sh0873, sh0881, sh0898, sh0899, sh0929.1, sh0934, sh0935, sh0966, sh0974, sh0977, sh0999, sh1035.1, sh1038, sh1040, sh1041, sh1074, sh1077, sh1082, sh1088, sh1108, sh1109, sh1110, sh1116.1, sh1153, sh1157, sh1164, sh1180.1, sh1204</w:t>
            </w:r>
          </w:p>
        </w:tc>
        <w:tc>
          <w:tcPr>
            <w:tcW w:w="1020" w:type="dxa"/>
            <w:tcBorders/>
          </w:tcPr>
          <w:p>
            <w:pPr>
              <w:pStyle w:val="ConsPlusNormal"/>
              <w:bidi w:val="0"/>
              <w:ind w:hanging="0" w:left="0" w:right="0"/>
              <w:jc w:val="center"/>
              <w:rPr/>
            </w:pPr>
            <w:r>
              <w:rPr/>
              <w:t>0,63</w:t>
            </w:r>
          </w:p>
        </w:tc>
      </w:tr>
      <w:tr>
        <w:trPr/>
        <w:tc>
          <w:tcPr>
            <w:tcW w:w="1237" w:type="dxa"/>
            <w:tcBorders/>
          </w:tcPr>
          <w:p>
            <w:pPr>
              <w:pStyle w:val="ConsPlusNormal"/>
              <w:bidi w:val="0"/>
              <w:ind w:hanging="0" w:left="0" w:right="0"/>
              <w:jc w:val="center"/>
              <w:rPr/>
            </w:pPr>
            <w:r>
              <w:rPr/>
              <w:t>st19.146</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sh0018, sh0025.1, sh0027, sh0051, sh0075, sh0090.1, sh0121.1, sh0139.1, sh0140.1, sh0153.1, sh0161, sh0162, sh0204, sh0206, sh0214, sh0215, sh0280, sh0306, sh0308, sh0368, sh0371, sh0389, sh0493, sh0537, sh0564, sh0588, sh0589, sh0605.1, sh0628, sh0635.1, sh0673.1, sh0689, sh0693, sh0712.1, sh0717.1, sh0736, sh0763, sh0764, sh0765, sh0771, sh0772, sh0773, sh0774, sh0776, sh0777, sh0779.1, sh0780.1, sh0787.1, sh0795.1, sh0797.1, sh0800.1, sh0811.1, sh0814, sh0815, sh0820, sh0835, sh0837, sh0841, sh0857, sh0875, sh0884, sh0885, sh0888.1, sh0892.1, sh0900, sh0936, sh0946, sh0948, sh0951.1, sh0963, sh0964, sh0970, sh0975, sh0978, sh1031.1, sh1067.1, sh1075, sh1079, sh1117, sh1118, sh1119, sh1122, sh1129, sh1133, sh1136, sh1142, sh1143, sh1154</w:t>
            </w:r>
          </w:p>
        </w:tc>
        <w:tc>
          <w:tcPr>
            <w:tcW w:w="1020" w:type="dxa"/>
            <w:tcBorders/>
          </w:tcPr>
          <w:p>
            <w:pPr>
              <w:pStyle w:val="ConsPlusNormal"/>
              <w:bidi w:val="0"/>
              <w:ind w:hanging="0" w:left="0" w:right="0"/>
              <w:jc w:val="center"/>
              <w:rPr/>
            </w:pPr>
            <w:r>
              <w:rPr/>
              <w:t>0,89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C40, C40.0, C40.1, C40.2, C40.3, C40.8, C40.9, C41, C41.0, C41.1, C41.2, C41.3, C41.4, C41.8, C41.9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sh0926</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st19.147</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4)</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sh0074, sh0150, sh0179, sh0195, sh0216, sh0217, sh0258, sh0311, sh0349, sh0472, sh0473, sh0486, sh0538, sh0617, sh0638, sh0676, sh0701, sh0782, sh0788, sh0801, sh0825, sh0836, sh0838, sh0854, sh0858, sh0891, sh0912, sh0931, sh0947, sh0949, sh0965, sh1003, sh1032, sh1033, sh1076, sh1078, sh1081, sh1112, sh1114, sh1115, sh1130, sh1131, sh1132, sh1153.1, sh1155, sh1157.1, sh1167, sh1179.1, sh1191, sh1206, sh1207</w:t>
            </w:r>
          </w:p>
        </w:tc>
        <w:tc>
          <w:tcPr>
            <w:tcW w:w="1020" w:type="dxa"/>
            <w:tcBorders/>
          </w:tcPr>
          <w:p>
            <w:pPr>
              <w:pStyle w:val="ConsPlusNormal"/>
              <w:bidi w:val="0"/>
              <w:ind w:hanging="0" w:left="0" w:right="0"/>
              <w:jc w:val="center"/>
              <w:rPr/>
            </w:pPr>
            <w:r>
              <w:rPr/>
              <w:t>1,26</w:t>
            </w:r>
          </w:p>
        </w:tc>
      </w:tr>
      <w:tr>
        <w:trPr/>
        <w:tc>
          <w:tcPr>
            <w:tcW w:w="1237" w:type="dxa"/>
            <w:tcBorders/>
          </w:tcPr>
          <w:p>
            <w:pPr>
              <w:pStyle w:val="ConsPlusNormal"/>
              <w:bidi w:val="0"/>
              <w:ind w:hanging="0" w:left="0" w:right="0"/>
              <w:jc w:val="center"/>
              <w:rPr/>
            </w:pPr>
            <w:r>
              <w:rPr/>
              <w:t>st19.148</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5)</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sh0027.1, sh0066, sh0069, sh0085, sh0202.1, sh0207, sh0306.1, sh0308.1, sh0335, sh0437, sh0474, sh0494, sh0564.1, sh0648, sh0653, sh0664, sh0665, sh0718, sh0737, sh0738, sh0739, sh0740, sh0741, sh0742, sh0743, sh0744, sh0745, sh0747, sh0785, sh0806, sh0820.1, sh0821, sh0839, sh0841.1, sh0842, sh0848, sh0852, sh0855, sh0859, sh0880.1, sh0909.1, sh0994, sh0995, sh0996, sh1040.1, sh1066, sh1069, sh1075.1, sh1079.1, sh1097, sh1101, sh1144, sh1164.1, sh1198, sh1200</w:t>
            </w:r>
          </w:p>
        </w:tc>
        <w:tc>
          <w:tcPr>
            <w:tcW w:w="1020" w:type="dxa"/>
            <w:tcBorders/>
          </w:tcPr>
          <w:p>
            <w:pPr>
              <w:pStyle w:val="ConsPlusNormal"/>
              <w:bidi w:val="0"/>
              <w:ind w:hanging="0" w:left="0" w:right="0"/>
              <w:jc w:val="center"/>
              <w:rPr/>
            </w:pPr>
            <w:r>
              <w:rPr/>
              <w:t>1,68</w:t>
            </w:r>
          </w:p>
        </w:tc>
      </w:tr>
      <w:tr>
        <w:trPr/>
        <w:tc>
          <w:tcPr>
            <w:tcW w:w="1237" w:type="dxa"/>
            <w:tcBorders/>
          </w:tcPr>
          <w:p>
            <w:pPr>
              <w:pStyle w:val="ConsPlusNormal"/>
              <w:bidi w:val="0"/>
              <w:ind w:hanging="0" w:left="0" w:right="0"/>
              <w:jc w:val="center"/>
              <w:rPr/>
            </w:pPr>
            <w:r>
              <w:rPr/>
              <w:t>st19.149</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6)</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sh0011, sh0088, sh0094, sh0096, sh0209, sh0218, sh0255, sh0331, sh0341, sh0347, sh0398, sh0399, sh0497, sh0499, sh0557, sh0576, sh0620, sh0638.1, sh0645, sh0670, sh0696, sh0697, sh0746, sh0827, sh0835.1, sh0837.1, sh0850, sh0854.1, sh0857.1, sh0862, sh0866, sh0868, sh0913, sh0937, sh0967, sh1038.1, sh1041.1, sh1070, sh1136.1, sh1196, sh1197, sh1199, sh1201, sh1206.1, sh1207.1</w:t>
            </w:r>
          </w:p>
        </w:tc>
        <w:tc>
          <w:tcPr>
            <w:tcW w:w="1020" w:type="dxa"/>
            <w:tcBorders/>
          </w:tcPr>
          <w:p>
            <w:pPr>
              <w:pStyle w:val="ConsPlusNormal"/>
              <w:bidi w:val="0"/>
              <w:ind w:hanging="0" w:left="0" w:right="0"/>
              <w:jc w:val="center"/>
              <w:rPr/>
            </w:pPr>
            <w:r>
              <w:rPr/>
              <w:t>2,37</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sh0833</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C46.0, C46.1, C46.2, C46.3, C46.7, C46.8, C46.9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sh1187</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st19.150</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7)</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sh0163, sh0371.1, sh0418, sh0438, sh0601, sh0630, sh0647, sh0654, sh0799, sh0802, sh0821.1, sh0826, sh0840, sh0842.1, sh0849, sh0851, sh0853, sh0855.1, sh0858.1, sh0860, sh0861, sh0889, sh1066.1, sh1094, sh1095, sh1096, sh1101.1, sh1176, sh1178, sh1182, sh1189, sh1190, sh1205</w:t>
            </w:r>
          </w:p>
        </w:tc>
        <w:tc>
          <w:tcPr>
            <w:tcW w:w="1020" w:type="dxa"/>
            <w:tcBorders/>
          </w:tcPr>
          <w:p>
            <w:pPr>
              <w:pStyle w:val="ConsPlusNormal"/>
              <w:bidi w:val="0"/>
              <w:ind w:hanging="0" w:left="0" w:right="0"/>
              <w:jc w:val="center"/>
              <w:rPr/>
            </w:pPr>
            <w:r>
              <w:rPr/>
              <w:t>3,20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sh0810, sh0822, sh1172</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st19.151</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8)</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sh0076, sh0159, sh0311.1, sh0828, sh0836.1, sh0838.1, sh0891.1, sh1032.1, sh1033.1, sh1123, sh1143.1, sh1177</w:t>
            </w:r>
          </w:p>
        </w:tc>
        <w:tc>
          <w:tcPr>
            <w:tcW w:w="1020" w:type="dxa"/>
            <w:tcBorders/>
          </w:tcPr>
          <w:p>
            <w:pPr>
              <w:pStyle w:val="ConsPlusNormal"/>
              <w:bidi w:val="0"/>
              <w:ind w:hanging="0" w:left="0" w:right="0"/>
              <w:jc w:val="center"/>
              <w:rPr/>
            </w:pPr>
            <w:r>
              <w:rPr/>
              <w:t>3,87</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sh0834</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C40, C40.0, C40.1, C40.2, C40.3, C40.8, C40.9, C41, C41.0, C41.1, C41.2, C41.3, C41.4, C41.8, C41.9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sh0926, sh0926.1</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st19.152</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9)</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sh0087, sh0204.1, sh0208, sh0426, sh0521, sh0575, sh0618, sh0668, sh0766, sh0856, sh0877, sh0907, sh0941, sh0967.1, sh0969, sh1144.1</w:t>
            </w:r>
          </w:p>
        </w:tc>
        <w:tc>
          <w:tcPr>
            <w:tcW w:w="1020" w:type="dxa"/>
            <w:tcBorders/>
          </w:tcPr>
          <w:p>
            <w:pPr>
              <w:pStyle w:val="ConsPlusNormal"/>
              <w:bidi w:val="0"/>
              <w:ind w:hanging="0" w:left="0" w:right="0"/>
              <w:jc w:val="center"/>
              <w:rPr/>
            </w:pPr>
            <w:r>
              <w:rPr/>
              <w:t>4,49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sh0823</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st19.153</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10)</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sh0209.1, sh0255.1, sh0343, sh0557.1, sh0578, sh0620.1, sh0670.1, sh0883, sh0886, sh0905, sh1064, sh1065, sh1129.1</w:t>
            </w:r>
          </w:p>
        </w:tc>
        <w:tc>
          <w:tcPr>
            <w:tcW w:w="1020" w:type="dxa"/>
            <w:tcBorders/>
          </w:tcPr>
          <w:p>
            <w:pPr>
              <w:pStyle w:val="ConsPlusNormal"/>
              <w:bidi w:val="0"/>
              <w:ind w:hanging="0" w:left="0" w:right="0"/>
              <w:jc w:val="center"/>
              <w:rPr/>
            </w:pPr>
            <w:r>
              <w:rPr/>
              <w:t>4,93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sh0330</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sh1173</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st19.154</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sh0160, sh0399.1, sh0418.1, sh0506, sh0583, sh0714, sh0940, sh0958, sh1175</w:t>
            </w:r>
          </w:p>
        </w:tc>
        <w:tc>
          <w:tcPr>
            <w:tcW w:w="1020" w:type="dxa"/>
            <w:tcBorders/>
          </w:tcPr>
          <w:p>
            <w:pPr>
              <w:pStyle w:val="ConsPlusNormal"/>
              <w:bidi w:val="0"/>
              <w:ind w:hanging="0" w:left="0" w:right="0"/>
              <w:jc w:val="center"/>
              <w:rPr/>
            </w:pPr>
            <w:r>
              <w:rPr/>
              <w:t>6,70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C48.0, C48.1, C48.2, C56, C57.0, C57.1, C57.2, C57.3, C57.4, C57.7, C57.8, C57.9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sh1174</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st19.155</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sh0067, sh0070, sh0398.1, sh0533, sh0576.1, sh0645.1, sh0661, sh0868.1, sh0882, sh1113</w:t>
            </w:r>
          </w:p>
        </w:tc>
        <w:tc>
          <w:tcPr>
            <w:tcW w:w="1020" w:type="dxa"/>
            <w:tcBorders/>
          </w:tcPr>
          <w:p>
            <w:pPr>
              <w:pStyle w:val="ConsPlusNormal"/>
              <w:bidi w:val="0"/>
              <w:ind w:hanging="0" w:left="0" w:right="0"/>
              <w:jc w:val="center"/>
              <w:rPr/>
            </w:pPr>
            <w:r>
              <w:rPr/>
              <w:t>7,62</w:t>
            </w:r>
          </w:p>
        </w:tc>
      </w:tr>
      <w:tr>
        <w:trPr/>
        <w:tc>
          <w:tcPr>
            <w:tcW w:w="1237" w:type="dxa"/>
            <w:tcBorders/>
          </w:tcPr>
          <w:p>
            <w:pPr>
              <w:pStyle w:val="ConsPlusNormal"/>
              <w:bidi w:val="0"/>
              <w:ind w:hanging="0" w:left="0" w:right="0"/>
              <w:jc w:val="center"/>
              <w:rPr/>
            </w:pPr>
            <w:r>
              <w:rPr/>
              <w:t>st19.156</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sh0450, sh0769, sh0872, sh0976, sh1188</w:t>
            </w:r>
          </w:p>
        </w:tc>
        <w:tc>
          <w:tcPr>
            <w:tcW w:w="1020" w:type="dxa"/>
            <w:tcBorders/>
          </w:tcPr>
          <w:p>
            <w:pPr>
              <w:pStyle w:val="ConsPlusNormal"/>
              <w:bidi w:val="0"/>
              <w:ind w:hanging="0" w:left="0" w:right="0"/>
              <w:jc w:val="center"/>
              <w:rPr/>
            </w:pPr>
            <w:r>
              <w:rPr/>
              <w:t>8,74</w:t>
            </w:r>
          </w:p>
        </w:tc>
      </w:tr>
      <w:tr>
        <w:trPr/>
        <w:tc>
          <w:tcPr>
            <w:tcW w:w="1237" w:type="dxa"/>
            <w:tcBorders/>
          </w:tcPr>
          <w:p>
            <w:pPr>
              <w:pStyle w:val="ConsPlusNormal"/>
              <w:bidi w:val="0"/>
              <w:ind w:hanging="0" w:left="0" w:right="0"/>
              <w:jc w:val="center"/>
              <w:rPr/>
            </w:pPr>
            <w:r>
              <w:rPr/>
              <w:t>st19.157</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14)</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sh0504, sh0578.1, sh0595, sh0596, sh0597, sh0954, sh0962, sh1072</w:t>
            </w:r>
          </w:p>
        </w:tc>
        <w:tc>
          <w:tcPr>
            <w:tcW w:w="1020" w:type="dxa"/>
            <w:tcBorders/>
          </w:tcPr>
          <w:p>
            <w:pPr>
              <w:pStyle w:val="ConsPlusNormal"/>
              <w:bidi w:val="0"/>
              <w:ind w:hanging="0" w:left="0" w:right="0"/>
              <w:jc w:val="center"/>
              <w:rPr/>
            </w:pPr>
            <w:r>
              <w:rPr/>
              <w:t>9,90</w:t>
            </w:r>
          </w:p>
        </w:tc>
      </w:tr>
      <w:tr>
        <w:trPr/>
        <w:tc>
          <w:tcPr>
            <w:tcW w:w="1237" w:type="dxa"/>
            <w:tcBorders/>
          </w:tcPr>
          <w:p>
            <w:pPr>
              <w:pStyle w:val="ConsPlusNormal"/>
              <w:bidi w:val="0"/>
              <w:ind w:hanging="0" w:left="0" w:right="0"/>
              <w:jc w:val="center"/>
              <w:rPr/>
            </w:pPr>
            <w:r>
              <w:rPr/>
              <w:t>st19.158</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15)</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sh0181, sh0715, sh0796, sh0961, sh1084</w:t>
            </w:r>
          </w:p>
        </w:tc>
        <w:tc>
          <w:tcPr>
            <w:tcW w:w="1020" w:type="dxa"/>
            <w:tcBorders/>
          </w:tcPr>
          <w:p>
            <w:pPr>
              <w:pStyle w:val="ConsPlusNormal"/>
              <w:bidi w:val="0"/>
              <w:ind w:hanging="0" w:left="0" w:right="0"/>
              <w:jc w:val="center"/>
              <w:rPr/>
            </w:pPr>
            <w:r>
              <w:rPr/>
              <w:t>11,28</w:t>
            </w:r>
          </w:p>
        </w:tc>
      </w:tr>
      <w:tr>
        <w:trPr/>
        <w:tc>
          <w:tcPr>
            <w:tcW w:w="1237" w:type="dxa"/>
            <w:tcBorders/>
          </w:tcPr>
          <w:p>
            <w:pPr>
              <w:pStyle w:val="ConsPlusNormal"/>
              <w:bidi w:val="0"/>
              <w:ind w:hanging="0" w:left="0" w:right="0"/>
              <w:jc w:val="center"/>
              <w:rPr/>
            </w:pPr>
            <w:r>
              <w:rPr/>
              <w:t>st19.159</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16)</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sh0575.1, sh0662, sh0882.1, sh0958.1</w:t>
            </w:r>
          </w:p>
        </w:tc>
        <w:tc>
          <w:tcPr>
            <w:tcW w:w="1020" w:type="dxa"/>
            <w:tcBorders/>
          </w:tcPr>
          <w:p>
            <w:pPr>
              <w:pStyle w:val="ConsPlusNormal"/>
              <w:bidi w:val="0"/>
              <w:ind w:hanging="0" w:left="0" w:right="0"/>
              <w:jc w:val="center"/>
              <w:rPr/>
            </w:pPr>
            <w:r>
              <w:rPr/>
              <w:t>14,93</w:t>
            </w:r>
          </w:p>
        </w:tc>
      </w:tr>
      <w:tr>
        <w:trPr/>
        <w:tc>
          <w:tcPr>
            <w:tcW w:w="1237" w:type="dxa"/>
            <w:tcBorders/>
          </w:tcPr>
          <w:p>
            <w:pPr>
              <w:pStyle w:val="ConsPlusNormal"/>
              <w:bidi w:val="0"/>
              <w:ind w:hanging="0" w:left="0" w:right="0"/>
              <w:jc w:val="center"/>
              <w:rPr/>
            </w:pPr>
            <w:r>
              <w:rPr/>
              <w:t>st19.160</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17)</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sh0709, sh0979, sh1061, sh1062, sh1063, sh1099, sh1134, sh1139</w:t>
            </w:r>
          </w:p>
        </w:tc>
        <w:tc>
          <w:tcPr>
            <w:tcW w:w="1020" w:type="dxa"/>
            <w:tcBorders/>
          </w:tcPr>
          <w:p>
            <w:pPr>
              <w:pStyle w:val="ConsPlusNormal"/>
              <w:bidi w:val="0"/>
              <w:ind w:hanging="0" w:left="0" w:right="0"/>
              <w:jc w:val="center"/>
              <w:rPr/>
            </w:pPr>
            <w:r>
              <w:rPr/>
              <w:t>17,37</w:t>
            </w:r>
          </w:p>
        </w:tc>
      </w:tr>
      <w:tr>
        <w:trPr/>
        <w:tc>
          <w:tcPr>
            <w:tcW w:w="1237" w:type="dxa"/>
            <w:tcBorders/>
          </w:tcPr>
          <w:p>
            <w:pPr>
              <w:pStyle w:val="ConsPlusNormal"/>
              <w:bidi w:val="0"/>
              <w:ind w:hanging="0" w:left="0" w:right="0"/>
              <w:jc w:val="center"/>
              <w:rPr/>
            </w:pPr>
            <w:r>
              <w:rPr/>
              <w:t>st19.161</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18)</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sh0876</w:t>
            </w:r>
          </w:p>
        </w:tc>
        <w:tc>
          <w:tcPr>
            <w:tcW w:w="1020" w:type="dxa"/>
            <w:tcBorders/>
          </w:tcPr>
          <w:p>
            <w:pPr>
              <w:pStyle w:val="ConsPlusNormal"/>
              <w:bidi w:val="0"/>
              <w:ind w:hanging="0" w:left="0" w:right="0"/>
              <w:jc w:val="center"/>
              <w:rPr/>
            </w:pPr>
            <w:r>
              <w:rPr/>
              <w:t>19,34</w:t>
            </w:r>
          </w:p>
        </w:tc>
      </w:tr>
      <w:tr>
        <w:trPr/>
        <w:tc>
          <w:tcPr>
            <w:tcW w:w="1237" w:type="dxa"/>
            <w:tcBorders/>
          </w:tcPr>
          <w:p>
            <w:pPr>
              <w:pStyle w:val="ConsPlusNormal"/>
              <w:bidi w:val="0"/>
              <w:ind w:hanging="0" w:left="0" w:right="0"/>
              <w:jc w:val="center"/>
              <w:rPr/>
            </w:pPr>
            <w:r>
              <w:rPr/>
              <w:t>st19.162</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19)</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 старше 18 лет</w:t>
            </w:r>
          </w:p>
          <w:p>
            <w:pPr>
              <w:pStyle w:val="ConsPlusNormal"/>
              <w:bidi w:val="0"/>
              <w:ind w:hanging="0" w:left="0" w:right="0"/>
              <w:rPr/>
            </w:pPr>
            <w:r>
              <w:rPr/>
              <w:t>схемы: sh0081, sh0604</w:t>
            </w:r>
          </w:p>
        </w:tc>
        <w:tc>
          <w:tcPr>
            <w:tcW w:w="1020" w:type="dxa"/>
            <w:tcBorders/>
          </w:tcPr>
          <w:p>
            <w:pPr>
              <w:pStyle w:val="ConsPlusNormal"/>
              <w:bidi w:val="0"/>
              <w:ind w:hanging="0" w:left="0" w:right="0"/>
              <w:jc w:val="center"/>
              <w:rPr/>
            </w:pPr>
            <w:r>
              <w:rPr/>
              <w:t>34,75</w:t>
            </w:r>
          </w:p>
        </w:tc>
      </w:tr>
      <w:tr>
        <w:trPr/>
        <w:tc>
          <w:tcPr>
            <w:tcW w:w="1237" w:type="dxa"/>
            <w:tcBorders/>
          </w:tcPr>
          <w:p>
            <w:pPr>
              <w:pStyle w:val="ConsPlusNormal"/>
              <w:numPr>
                <w:ilvl w:val="0"/>
                <w:numId w:val="0"/>
              </w:numPr>
              <w:bidi w:val="0"/>
              <w:ind w:hanging="0" w:left="0" w:right="0"/>
              <w:jc w:val="center"/>
              <w:outlineLvl w:val="3"/>
              <w:rPr/>
            </w:pPr>
            <w:r>
              <w:rPr/>
              <w:t>st20</w:t>
            </w:r>
          </w:p>
        </w:tc>
        <w:tc>
          <w:tcPr>
            <w:tcW w:w="2843" w:type="dxa"/>
            <w:tcBorders/>
          </w:tcPr>
          <w:p>
            <w:pPr>
              <w:pStyle w:val="ConsPlusNormal"/>
              <w:bidi w:val="0"/>
              <w:ind w:hanging="0" w:left="0" w:right="0"/>
              <w:rPr/>
            </w:pPr>
            <w:r>
              <w:rPr/>
              <w:t>Оториноларингология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0,87</w:t>
            </w:r>
          </w:p>
        </w:tc>
      </w:tr>
      <w:tr>
        <w:trPr/>
        <w:tc>
          <w:tcPr>
            <w:tcW w:w="1237" w:type="dxa"/>
            <w:tcBorders/>
          </w:tcPr>
          <w:p>
            <w:pPr>
              <w:pStyle w:val="ConsPlusNormal"/>
              <w:bidi w:val="0"/>
              <w:ind w:hanging="0" w:left="0" w:right="0"/>
              <w:jc w:val="center"/>
              <w:rPr/>
            </w:pPr>
            <w:r>
              <w:rPr/>
              <w:t>st20.001</w:t>
            </w:r>
          </w:p>
        </w:tc>
        <w:tc>
          <w:tcPr>
            <w:tcW w:w="2843" w:type="dxa"/>
            <w:tcBorders/>
          </w:tcPr>
          <w:p>
            <w:pPr>
              <w:pStyle w:val="ConsPlusNormal"/>
              <w:bidi w:val="0"/>
              <w:ind w:hanging="0" w:left="0" w:right="0"/>
              <w:rPr/>
            </w:pPr>
            <w:r>
              <w:rPr/>
              <w:t>Доброкачественные новообразования, новообразования in situ уха, горла, носа, полости рта</w:t>
            </w:r>
          </w:p>
        </w:tc>
        <w:tc>
          <w:tcPr>
            <w:tcW w:w="3967" w:type="dxa"/>
            <w:tcBorders/>
          </w:tcPr>
          <w:p>
            <w:pPr>
              <w:pStyle w:val="ConsPlusNormal"/>
              <w:bidi w:val="0"/>
              <w:ind w:hanging="0" w:left="0" w:right="0"/>
              <w:rPr/>
            </w:pPr>
            <w:r>
              <w:rPr/>
              <w:t>D00, D00.0, D00.1, D00.2, D02.0, D10, D10.0, D10.1, D10.2, D10.3, D10.4, D10.5, D10.6, D10.7, D10.9, D11, D11.0, D11.7, D11.9, D14.0, D14.1, D16.5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0,66</w:t>
            </w:r>
          </w:p>
        </w:tc>
      </w:tr>
      <w:tr>
        <w:trPr/>
        <w:tc>
          <w:tcPr>
            <w:tcW w:w="1237" w:type="dxa"/>
            <w:tcBorders/>
          </w:tcPr>
          <w:p>
            <w:pPr>
              <w:pStyle w:val="ConsPlusNormal"/>
              <w:bidi w:val="0"/>
              <w:ind w:hanging="0" w:left="0" w:right="0"/>
              <w:jc w:val="center"/>
              <w:rPr/>
            </w:pPr>
            <w:r>
              <w:rPr/>
              <w:t>st20.002</w:t>
            </w:r>
          </w:p>
        </w:tc>
        <w:tc>
          <w:tcPr>
            <w:tcW w:w="2843" w:type="dxa"/>
            <w:tcBorders/>
          </w:tcPr>
          <w:p>
            <w:pPr>
              <w:pStyle w:val="ConsPlusNormal"/>
              <w:bidi w:val="0"/>
              <w:ind w:hanging="0" w:left="0" w:right="0"/>
              <w:rPr/>
            </w:pPr>
            <w:r>
              <w:rPr/>
              <w:t>Средний отит, мастоидит, нарушения вестибулярной функции</w:t>
            </w:r>
          </w:p>
        </w:tc>
        <w:tc>
          <w:tcPr>
            <w:tcW w:w="3967" w:type="dxa"/>
            <w:tcBorders/>
          </w:tcPr>
          <w:p>
            <w:pPr>
              <w:pStyle w:val="ConsPlusNormal"/>
              <w:bidi w:val="0"/>
              <w:ind w:hanging="0" w:left="0" w:right="0"/>
              <w:rPr/>
            </w:pPr>
            <w:r>
              <w:rP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0,47</w:t>
            </w:r>
          </w:p>
        </w:tc>
      </w:tr>
      <w:tr>
        <w:trPr/>
        <w:tc>
          <w:tcPr>
            <w:tcW w:w="1237" w:type="dxa"/>
            <w:tcBorders/>
          </w:tcPr>
          <w:p>
            <w:pPr>
              <w:pStyle w:val="ConsPlusNormal"/>
              <w:bidi w:val="0"/>
              <w:ind w:hanging="0" w:left="0" w:right="0"/>
              <w:jc w:val="center"/>
              <w:rPr/>
            </w:pPr>
            <w:r>
              <w:rPr/>
              <w:t>st20.003</w:t>
            </w:r>
          </w:p>
        </w:tc>
        <w:tc>
          <w:tcPr>
            <w:tcW w:w="2843" w:type="dxa"/>
            <w:tcBorders/>
          </w:tcPr>
          <w:p>
            <w:pPr>
              <w:pStyle w:val="ConsPlusNormal"/>
              <w:bidi w:val="0"/>
              <w:ind w:hanging="0" w:left="0" w:right="0"/>
              <w:rPr/>
            </w:pPr>
            <w:r>
              <w:rPr/>
              <w:t>Другие болезни уха</w:t>
            </w:r>
          </w:p>
        </w:tc>
        <w:tc>
          <w:tcPr>
            <w:tcW w:w="3967" w:type="dxa"/>
            <w:tcBorders/>
          </w:tcPr>
          <w:p>
            <w:pPr>
              <w:pStyle w:val="ConsPlusNormal"/>
              <w:bidi w:val="0"/>
              <w:ind w:hanging="0" w:left="0" w:right="0"/>
              <w:rPr/>
            </w:pPr>
            <w:r>
              <w:rPr/>
              <w:t>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0,61</w:t>
            </w:r>
          </w:p>
        </w:tc>
      </w:tr>
      <w:tr>
        <w:trPr/>
        <w:tc>
          <w:tcPr>
            <w:tcW w:w="1237" w:type="dxa"/>
            <w:tcBorders/>
          </w:tcPr>
          <w:p>
            <w:pPr>
              <w:pStyle w:val="ConsPlusNormal"/>
              <w:bidi w:val="0"/>
              <w:ind w:hanging="0" w:left="0" w:right="0"/>
              <w:jc w:val="center"/>
              <w:rPr/>
            </w:pPr>
            <w:r>
              <w:rPr/>
              <w:t>st20.004</w:t>
            </w:r>
          </w:p>
        </w:tc>
        <w:tc>
          <w:tcPr>
            <w:tcW w:w="2843" w:type="dxa"/>
            <w:tcBorders/>
          </w:tcPr>
          <w:p>
            <w:pPr>
              <w:pStyle w:val="ConsPlusNormal"/>
              <w:bidi w:val="0"/>
              <w:ind w:hanging="0" w:left="0" w:right="0"/>
              <w:rPr/>
            </w:pPr>
            <w:r>
              <w:rPr/>
              <w:t>Другие болезни и врожденные аномалии верхних дыхательных путей, симптомы и признаки, относящиеся к органам дыхания, нарушения речи</w:t>
            </w:r>
          </w:p>
        </w:tc>
        <w:tc>
          <w:tcPr>
            <w:tcW w:w="3967" w:type="dxa"/>
            <w:tcBorders/>
          </w:tcPr>
          <w:p>
            <w:pPr>
              <w:pStyle w:val="ConsPlusNormal"/>
              <w:bidi w:val="0"/>
              <w:ind w:hanging="0" w:left="0" w:right="0"/>
              <w:rPr/>
            </w:pPr>
            <w:r>
              <w:rPr/>
              <w:t>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0,71</w:t>
            </w:r>
          </w:p>
        </w:tc>
      </w:tr>
      <w:tr>
        <w:trPr/>
        <w:tc>
          <w:tcPr>
            <w:tcW w:w="1237" w:type="dxa"/>
            <w:tcBorders/>
          </w:tcPr>
          <w:p>
            <w:pPr>
              <w:pStyle w:val="ConsPlusNormal"/>
              <w:bidi w:val="0"/>
              <w:ind w:hanging="0" w:left="0" w:right="0"/>
              <w:jc w:val="center"/>
              <w:rPr/>
            </w:pPr>
            <w:r>
              <w:rPr/>
              <w:t>st20.005</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A03.08.001, A03.08.001.001, A03.08.002, A03.08.002.001, A03.08.004, A03.08.004.001, A03.08.004.002, A03.08.004.003, A11.08.004, A16.07.055, A16.08.011, A16.08.016, A16.08.018, A16.08.019, A16.08.020.001, A16.08.023, A16.25.001, A16.25.002, A16.25.003, A16.25.004, A16.25.005, A16.25.008, A16.25.008.001, A16.25.015, A16.25.036, A16.25.036.001, A16.25.040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0,84</w:t>
            </w:r>
          </w:p>
        </w:tc>
      </w:tr>
      <w:tr>
        <w:trPr/>
        <w:tc>
          <w:tcPr>
            <w:tcW w:w="1237" w:type="dxa"/>
            <w:tcBorders/>
          </w:tcPr>
          <w:p>
            <w:pPr>
              <w:pStyle w:val="ConsPlusNormal"/>
              <w:bidi w:val="0"/>
              <w:ind w:hanging="0" w:left="0" w:right="0"/>
              <w:jc w:val="center"/>
              <w:rPr/>
            </w:pPr>
            <w:r>
              <w:rPr/>
              <w:t>st20.006</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A16.08.001, A16.08.002, A16.08.003, A16.08.004, A16.08.005, A16.08.006, A16.08.006.001, A16.08.006.002, A16.08.007, A16.08.009, A16.08.010.001, A16.08.012, A16.08.013, A16.08.013.002, A16.08.014, A16.08.015, A16.08.020, A16.08.021, A16.08.022, A16.08.053.001, A16.08.054, A16.08.055, A16.08.055.001, A16.08.057, A16.08.059, A16.08.060, A16.08.061, A16.08.063, A16.08.064, A16.08.065, A16.08.066, A16.08.067, A16.08.074, A16.25.011, A16.25.016, A16.25.017, A16.25.020, A16.25.021, A16.25.027, A16.25.027.001, A16.25.027.002, A16.25.041, A16.25.042, A16.25.043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0,91</w:t>
            </w:r>
          </w:p>
        </w:tc>
      </w:tr>
      <w:tr>
        <w:trPr/>
        <w:tc>
          <w:tcPr>
            <w:tcW w:w="1237" w:type="dxa"/>
            <w:tcBorders/>
          </w:tcPr>
          <w:p>
            <w:pPr>
              <w:pStyle w:val="ConsPlusNormal"/>
              <w:bidi w:val="0"/>
              <w:ind w:hanging="0" w:left="0" w:right="0"/>
              <w:jc w:val="center"/>
              <w:rPr/>
            </w:pPr>
            <w:r>
              <w:rPr/>
              <w:t>st20.007</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1,10</w:t>
            </w:r>
          </w:p>
        </w:tc>
      </w:tr>
      <w:tr>
        <w:trPr/>
        <w:tc>
          <w:tcPr>
            <w:tcW w:w="1237" w:type="dxa"/>
            <w:tcBorders/>
          </w:tcPr>
          <w:p>
            <w:pPr>
              <w:pStyle w:val="ConsPlusNormal"/>
              <w:bidi w:val="0"/>
              <w:ind w:hanging="0" w:left="0" w:right="0"/>
              <w:jc w:val="center"/>
              <w:rPr/>
            </w:pPr>
            <w:r>
              <w:rPr/>
              <w:t>st20.008</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A16.08.001.001, A16.08.002.001, A16.08.008, A16.08.008.001, A16.08.009.001, A16.08.010.002, 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A16.08.076, A16.25.039, A16.27.001.001, A16.27.002.001, A16.27.003.001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1,35</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H81.0, H81.1, H81.2, H81.3, H81.4, H81.8, H81.9</w:t>
            </w:r>
          </w:p>
        </w:tc>
        <w:tc>
          <w:tcPr>
            <w:tcW w:w="3969" w:type="dxa"/>
            <w:tcBorders/>
          </w:tcPr>
          <w:p>
            <w:pPr>
              <w:pStyle w:val="ConsPlusNormal"/>
              <w:bidi w:val="0"/>
              <w:ind w:hanging="0" w:left="0" w:right="0"/>
              <w:rPr/>
            </w:pPr>
            <w:r>
              <w:rPr/>
              <w:t>A16.24.006.001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st20.009</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A16.25.024, A16.25.025, A16.25.026, A16.25.028, A16.25.029, A16.25.032, A16.25.033, A16.25.034, A16.25.035, A16.25.037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1,96</w:t>
            </w:r>
          </w:p>
        </w:tc>
      </w:tr>
      <w:tr>
        <w:trPr/>
        <w:tc>
          <w:tcPr>
            <w:tcW w:w="1237" w:type="dxa"/>
            <w:tcBorders/>
          </w:tcPr>
          <w:p>
            <w:pPr>
              <w:pStyle w:val="ConsPlusNormal"/>
              <w:bidi w:val="0"/>
              <w:ind w:hanging="0" w:left="0" w:right="0"/>
              <w:jc w:val="center"/>
              <w:rPr/>
            </w:pPr>
            <w:r>
              <w:rPr/>
              <w:t>st20.010</w:t>
            </w:r>
          </w:p>
        </w:tc>
        <w:tc>
          <w:tcPr>
            <w:tcW w:w="2843" w:type="dxa"/>
            <w:tcBorders/>
          </w:tcPr>
          <w:p>
            <w:pPr>
              <w:pStyle w:val="ConsPlusNormal"/>
              <w:bidi w:val="0"/>
              <w:ind w:hanging="0" w:left="0" w:right="0"/>
              <w:rPr/>
            </w:pPr>
            <w:r>
              <w:rPr/>
              <w:t>Замена речевого процессора</w:t>
            </w:r>
          </w:p>
        </w:tc>
        <w:tc>
          <w:tcPr>
            <w:tcW w:w="3967" w:type="dxa"/>
            <w:tcBorders/>
          </w:tcPr>
          <w:p>
            <w:pPr>
              <w:pStyle w:val="ConsPlusNormal"/>
              <w:bidi w:val="0"/>
              <w:ind w:hanging="0" w:left="0" w:right="0"/>
              <w:rPr/>
            </w:pPr>
            <w:r>
              <w:rPr/>
              <w:t>H90.3</w:t>
            </w:r>
          </w:p>
        </w:tc>
        <w:tc>
          <w:tcPr>
            <w:tcW w:w="3969" w:type="dxa"/>
            <w:tcBorders/>
          </w:tcPr>
          <w:p>
            <w:pPr>
              <w:pStyle w:val="ConsPlusNormal"/>
              <w:bidi w:val="0"/>
              <w:ind w:hanging="0" w:left="0" w:right="0"/>
              <w:rPr/>
            </w:pPr>
            <w:r>
              <w:rPr/>
              <w:t>B05.057.008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29,91</w:t>
            </w:r>
          </w:p>
        </w:tc>
      </w:tr>
      <w:tr>
        <w:trPr/>
        <w:tc>
          <w:tcPr>
            <w:tcW w:w="1237" w:type="dxa"/>
            <w:tcBorders/>
          </w:tcPr>
          <w:p>
            <w:pPr>
              <w:pStyle w:val="ConsPlusNormal"/>
              <w:numPr>
                <w:ilvl w:val="0"/>
                <w:numId w:val="0"/>
              </w:numPr>
              <w:bidi w:val="0"/>
              <w:ind w:hanging="0" w:left="0" w:right="0"/>
              <w:jc w:val="center"/>
              <w:outlineLvl w:val="3"/>
              <w:rPr/>
            </w:pPr>
            <w:r>
              <w:rPr/>
              <w:t>st21</w:t>
            </w:r>
          </w:p>
        </w:tc>
        <w:tc>
          <w:tcPr>
            <w:tcW w:w="2843" w:type="dxa"/>
            <w:tcBorders/>
          </w:tcPr>
          <w:p>
            <w:pPr>
              <w:pStyle w:val="ConsPlusNormal"/>
              <w:bidi w:val="0"/>
              <w:ind w:hanging="0" w:left="0" w:right="0"/>
              <w:rPr/>
            </w:pPr>
            <w:r>
              <w:rPr/>
              <w:t>Офтальмология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0,92</w:t>
            </w:r>
          </w:p>
        </w:tc>
      </w:tr>
      <w:tr>
        <w:trPr/>
        <w:tc>
          <w:tcPr>
            <w:tcW w:w="1237" w:type="dxa"/>
            <w:tcBorders/>
          </w:tcPr>
          <w:p>
            <w:pPr>
              <w:pStyle w:val="ConsPlusNormal"/>
              <w:bidi w:val="0"/>
              <w:ind w:hanging="0" w:left="0" w:right="0"/>
              <w:jc w:val="center"/>
              <w:rPr/>
            </w:pPr>
            <w:r>
              <w:rPr/>
              <w:t>st21.001</w:t>
            </w:r>
          </w:p>
        </w:tc>
        <w:tc>
          <w:tcPr>
            <w:tcW w:w="2843" w:type="dxa"/>
            <w:tcBorders/>
          </w:tcPr>
          <w:p>
            <w:pPr>
              <w:pStyle w:val="ConsPlusNormal"/>
              <w:bidi w:val="0"/>
              <w:ind w:hanging="0" w:left="0" w:right="0"/>
              <w:rPr/>
            </w:pPr>
            <w:r>
              <w:rPr/>
              <w:t>Операции на органе зрения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0,49</w:t>
            </w:r>
          </w:p>
        </w:tc>
      </w:tr>
      <w:tr>
        <w:trPr/>
        <w:tc>
          <w:tcPr>
            <w:tcW w:w="1237" w:type="dxa"/>
            <w:tcBorders/>
          </w:tcPr>
          <w:p>
            <w:pPr>
              <w:pStyle w:val="ConsPlusNormal"/>
              <w:bidi w:val="0"/>
              <w:ind w:hanging="0" w:left="0" w:right="0"/>
              <w:jc w:val="center"/>
              <w:rPr/>
            </w:pPr>
            <w:r>
              <w:rPr/>
              <w:t>st21.002</w:t>
            </w:r>
          </w:p>
        </w:tc>
        <w:tc>
          <w:tcPr>
            <w:tcW w:w="2843" w:type="dxa"/>
            <w:tcBorders/>
          </w:tcPr>
          <w:p>
            <w:pPr>
              <w:pStyle w:val="ConsPlusNormal"/>
              <w:bidi w:val="0"/>
              <w:ind w:hanging="0" w:left="0" w:right="0"/>
              <w:rPr/>
            </w:pPr>
            <w:r>
              <w:rPr/>
              <w:t>Операции на органе зрения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jc w:val="center"/>
              <w:rPr/>
            </w:pPr>
            <w:r>
              <w:rPr/>
              <w:t>st21.003</w:t>
            </w:r>
          </w:p>
        </w:tc>
        <w:tc>
          <w:tcPr>
            <w:tcW w:w="2843" w:type="dxa"/>
            <w:tcBorders/>
          </w:tcPr>
          <w:p>
            <w:pPr>
              <w:pStyle w:val="ConsPlusNormal"/>
              <w:bidi w:val="0"/>
              <w:ind w:hanging="0" w:left="0" w:right="0"/>
              <w:rPr/>
            </w:pPr>
            <w:r>
              <w:rPr/>
              <w:t>Операции на органе зрения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1,07</w:t>
            </w:r>
          </w:p>
        </w:tc>
      </w:tr>
      <w:tr>
        <w:trPr/>
        <w:tc>
          <w:tcPr>
            <w:tcW w:w="1237" w:type="dxa"/>
            <w:tcBorders/>
          </w:tcPr>
          <w:p>
            <w:pPr>
              <w:pStyle w:val="ConsPlusNormal"/>
              <w:bidi w:val="0"/>
              <w:ind w:hanging="0" w:left="0" w:right="0"/>
              <w:jc w:val="center"/>
              <w:rPr/>
            </w:pPr>
            <w:r>
              <w:rPr/>
              <w:t>st21.004</w:t>
            </w:r>
          </w:p>
        </w:tc>
        <w:tc>
          <w:tcPr>
            <w:tcW w:w="2843" w:type="dxa"/>
            <w:tcBorders/>
          </w:tcPr>
          <w:p>
            <w:pPr>
              <w:pStyle w:val="ConsPlusNormal"/>
              <w:bidi w:val="0"/>
              <w:ind w:hanging="0" w:left="0" w:right="0"/>
              <w:rPr/>
            </w:pPr>
            <w:r>
              <w:rPr/>
              <w:t>Операции на органе зрения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1,19</w:t>
            </w:r>
          </w:p>
        </w:tc>
      </w:tr>
      <w:tr>
        <w:trPr/>
        <w:tc>
          <w:tcPr>
            <w:tcW w:w="1237" w:type="dxa"/>
            <w:tcBorders/>
          </w:tcPr>
          <w:p>
            <w:pPr>
              <w:pStyle w:val="ConsPlusNormal"/>
              <w:bidi w:val="0"/>
              <w:ind w:hanging="0" w:left="0" w:right="0"/>
              <w:jc w:val="center"/>
              <w:rPr/>
            </w:pPr>
            <w:r>
              <w:rPr/>
              <w:t>st21.005</w:t>
            </w:r>
          </w:p>
        </w:tc>
        <w:tc>
          <w:tcPr>
            <w:tcW w:w="2843" w:type="dxa"/>
            <w:tcBorders/>
          </w:tcPr>
          <w:p>
            <w:pPr>
              <w:pStyle w:val="ConsPlusNormal"/>
              <w:bidi w:val="0"/>
              <w:ind w:hanging="0" w:left="0" w:right="0"/>
              <w:rPr/>
            </w:pPr>
            <w:r>
              <w:rPr/>
              <w:t>Операции на органе зрения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A16.26.021.001, A16.26.041.001, A16.26.047, A16.26.048, A16.26.049.006, A16.26.049.008, A16.26.086.001, A16.26.087, A16.26.092.003, A16.26.093.001, A16.26.094.001, A16.26.100, A16.26.101, A16.26.103, A16.26.103.001, A16.26.103.002, A16.26.103.003, A16.26.104, A16.26.105, A16.26.107, A16.26.107.001, A16.26.108, A16.26.128.001, A16.26.145, A16.26.150, A16.26.151, A16.26.153, A22.26.017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2,11</w:t>
            </w:r>
          </w:p>
        </w:tc>
      </w:tr>
      <w:tr>
        <w:trPr/>
        <w:tc>
          <w:tcPr>
            <w:tcW w:w="1237" w:type="dxa"/>
            <w:tcBorders/>
          </w:tcPr>
          <w:p>
            <w:pPr>
              <w:pStyle w:val="ConsPlusNormal"/>
              <w:bidi w:val="0"/>
              <w:ind w:hanging="0" w:left="0" w:right="0"/>
              <w:jc w:val="center"/>
              <w:rPr/>
            </w:pPr>
            <w:r>
              <w:rPr/>
              <w:t>st21.006</w:t>
            </w:r>
          </w:p>
        </w:tc>
        <w:tc>
          <w:tcPr>
            <w:tcW w:w="2843" w:type="dxa"/>
            <w:tcBorders/>
          </w:tcPr>
          <w:p>
            <w:pPr>
              <w:pStyle w:val="ConsPlusNormal"/>
              <w:bidi w:val="0"/>
              <w:ind w:hanging="0" w:left="0" w:right="0"/>
              <w:rPr/>
            </w:pPr>
            <w:r>
              <w:rPr/>
              <w:t>Операции на органе зрения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A16.26.046.001, A16.26.046.002, A16.26.049, A16.26.049.001, A16.26.049.002, A16.26.049.003, A16.26.049.004, A16.26.049.005, A16.26.050, A16.26.064.001, A16.26.080, A16.26.085, A16.26.089, A16.26.089.002, A16.26.090, A16.26.135, A16.26.152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3,29</w:t>
            </w:r>
          </w:p>
        </w:tc>
      </w:tr>
      <w:tr>
        <w:trPr/>
        <w:tc>
          <w:tcPr>
            <w:tcW w:w="1237" w:type="dxa"/>
            <w:tcBorders/>
          </w:tcPr>
          <w:p>
            <w:pPr>
              <w:pStyle w:val="ConsPlusNormal"/>
              <w:bidi w:val="0"/>
              <w:ind w:hanging="0" w:left="0" w:right="0"/>
              <w:jc w:val="center"/>
              <w:rPr/>
            </w:pPr>
            <w:r>
              <w:rPr/>
              <w:t>st21.007</w:t>
            </w:r>
          </w:p>
        </w:tc>
        <w:tc>
          <w:tcPr>
            <w:tcW w:w="2843" w:type="dxa"/>
            <w:tcBorders/>
          </w:tcPr>
          <w:p>
            <w:pPr>
              <w:pStyle w:val="ConsPlusNormal"/>
              <w:bidi w:val="0"/>
              <w:ind w:hanging="0" w:left="0" w:right="0"/>
              <w:rPr/>
            </w:pPr>
            <w:r>
              <w:rPr/>
              <w:t>Болезни глаза</w:t>
            </w:r>
          </w:p>
        </w:tc>
        <w:tc>
          <w:tcPr>
            <w:tcW w:w="3967" w:type="dxa"/>
            <w:tcBorders/>
          </w:tcPr>
          <w:p>
            <w:pPr>
              <w:pStyle w:val="ConsPlusNormal"/>
              <w:bidi w:val="0"/>
              <w:ind w:hanging="0" w:left="0" w:right="0"/>
              <w:rPr/>
            </w:pPr>
            <w:r>
              <w:rPr/>
              <w:t>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st21.008</w:t>
            </w:r>
          </w:p>
        </w:tc>
        <w:tc>
          <w:tcPr>
            <w:tcW w:w="2843" w:type="dxa"/>
            <w:tcBorders/>
          </w:tcPr>
          <w:p>
            <w:pPr>
              <w:pStyle w:val="ConsPlusNormal"/>
              <w:bidi w:val="0"/>
              <w:ind w:hanging="0" w:left="0" w:right="0"/>
              <w:rPr/>
            </w:pPr>
            <w:r>
              <w:rPr/>
              <w:t>Травмы глаза</w:t>
            </w:r>
          </w:p>
        </w:tc>
        <w:tc>
          <w:tcPr>
            <w:tcW w:w="3967" w:type="dxa"/>
            <w:tcBorders/>
          </w:tcPr>
          <w:p>
            <w:pPr>
              <w:pStyle w:val="ConsPlusNormal"/>
              <w:bidi w:val="0"/>
              <w:ind w:hanging="0" w:left="0" w:right="0"/>
              <w:rPr/>
            </w:pPr>
            <w:r>
              <w:rPr/>
              <w:t>S00.1, S00.2, S01.1, S02.3, S02.30, S02.31, S04, S04.0, S05, S05.0, S05.1, S05.2, S05.3, S05.4, S05.5, S05.6, S05.7, S05.8, S05.9, T15, T15.0, T15.1, T15.8, T15.9, T26, T26.0, T26.1, T26.2, T26.3, T26.4, T26.5, T26.6, T26.7, T26.8, T26.9, T85.2, T85.3, T90.4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0,66</w:t>
            </w:r>
          </w:p>
        </w:tc>
      </w:tr>
      <w:tr>
        <w:trPr/>
        <w:tc>
          <w:tcPr>
            <w:tcW w:w="1237" w:type="dxa"/>
            <w:tcBorders/>
          </w:tcPr>
          <w:p>
            <w:pPr>
              <w:pStyle w:val="ConsPlusNormal"/>
              <w:bidi w:val="0"/>
              <w:ind w:hanging="0" w:left="0" w:right="0"/>
              <w:jc w:val="center"/>
              <w:rPr/>
            </w:pPr>
            <w:r>
              <w:rPr/>
              <w:t>st21.009</w:t>
            </w:r>
          </w:p>
        </w:tc>
        <w:tc>
          <w:tcPr>
            <w:tcW w:w="2843" w:type="dxa"/>
            <w:tcBorders/>
          </w:tcPr>
          <w:p>
            <w:pPr>
              <w:pStyle w:val="ConsPlusNormal"/>
              <w:bidi w:val="0"/>
              <w:ind w:hanging="0" w:left="0" w:right="0"/>
              <w:rPr/>
            </w:pPr>
            <w:r>
              <w:rPr/>
              <w:t>Операции на органе зрения (факоэмульсификация с имплантацией ИОЛ)</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A16.26.093.002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1,24</w:t>
            </w:r>
          </w:p>
        </w:tc>
      </w:tr>
      <w:tr>
        <w:trPr/>
        <w:tc>
          <w:tcPr>
            <w:tcW w:w="1237" w:type="dxa"/>
            <w:tcBorders/>
          </w:tcPr>
          <w:p>
            <w:pPr>
              <w:pStyle w:val="ConsPlusNormal"/>
              <w:numPr>
                <w:ilvl w:val="0"/>
                <w:numId w:val="0"/>
              </w:numPr>
              <w:bidi w:val="0"/>
              <w:ind w:hanging="0" w:left="0" w:right="0"/>
              <w:jc w:val="center"/>
              <w:outlineLvl w:val="3"/>
              <w:rPr/>
            </w:pPr>
            <w:r>
              <w:rPr/>
              <w:t>st22</w:t>
            </w:r>
          </w:p>
        </w:tc>
        <w:tc>
          <w:tcPr>
            <w:tcW w:w="2843" w:type="dxa"/>
            <w:tcBorders/>
          </w:tcPr>
          <w:p>
            <w:pPr>
              <w:pStyle w:val="ConsPlusNormal"/>
              <w:bidi w:val="0"/>
              <w:ind w:hanging="0" w:left="0" w:right="0"/>
              <w:rPr/>
            </w:pPr>
            <w:r>
              <w:rPr/>
              <w:t>Педиатрия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0,80</w:t>
            </w:r>
          </w:p>
        </w:tc>
      </w:tr>
      <w:tr>
        <w:trPr/>
        <w:tc>
          <w:tcPr>
            <w:tcW w:w="1237" w:type="dxa"/>
            <w:tcBorders/>
          </w:tcPr>
          <w:p>
            <w:pPr>
              <w:pStyle w:val="ConsPlusNormal"/>
              <w:bidi w:val="0"/>
              <w:ind w:hanging="0" w:left="0" w:right="0"/>
              <w:jc w:val="center"/>
              <w:rPr/>
            </w:pPr>
            <w:r>
              <w:rPr/>
              <w:t>st22.001</w:t>
            </w:r>
          </w:p>
        </w:tc>
        <w:tc>
          <w:tcPr>
            <w:tcW w:w="2843" w:type="dxa"/>
            <w:tcBorders/>
          </w:tcPr>
          <w:p>
            <w:pPr>
              <w:pStyle w:val="ConsPlusNormal"/>
              <w:bidi w:val="0"/>
              <w:ind w:hanging="0" w:left="0" w:right="0"/>
              <w:rPr/>
            </w:pPr>
            <w:r>
              <w:rPr/>
              <w:t>Нарушения всасывания, дети</w:t>
            </w:r>
          </w:p>
        </w:tc>
        <w:tc>
          <w:tcPr>
            <w:tcW w:w="3967" w:type="dxa"/>
            <w:tcBorders/>
          </w:tcPr>
          <w:p>
            <w:pPr>
              <w:pStyle w:val="ConsPlusNormal"/>
              <w:bidi w:val="0"/>
              <w:ind w:hanging="0" w:left="0" w:right="0"/>
              <w:rPr/>
            </w:pPr>
            <w:r>
              <w:rPr/>
              <w:t>K90.4, K90.8, K90.9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1,11</w:t>
            </w:r>
          </w:p>
        </w:tc>
      </w:tr>
      <w:tr>
        <w:trPr/>
        <w:tc>
          <w:tcPr>
            <w:tcW w:w="1237" w:type="dxa"/>
            <w:tcBorders/>
          </w:tcPr>
          <w:p>
            <w:pPr>
              <w:pStyle w:val="ConsPlusNormal"/>
              <w:bidi w:val="0"/>
              <w:ind w:hanging="0" w:left="0" w:right="0"/>
              <w:jc w:val="center"/>
              <w:rPr/>
            </w:pPr>
            <w:r>
              <w:rPr/>
              <w:t>st22.002</w:t>
            </w:r>
          </w:p>
        </w:tc>
        <w:tc>
          <w:tcPr>
            <w:tcW w:w="2843" w:type="dxa"/>
            <w:tcBorders/>
          </w:tcPr>
          <w:p>
            <w:pPr>
              <w:pStyle w:val="ConsPlusNormal"/>
              <w:bidi w:val="0"/>
              <w:ind w:hanging="0" w:left="0" w:right="0"/>
              <w:rPr/>
            </w:pPr>
            <w:r>
              <w:rPr/>
              <w:t>Другие болезни органов пищеварения, дети</w:t>
            </w:r>
          </w:p>
        </w:tc>
        <w:tc>
          <w:tcPr>
            <w:tcW w:w="3967" w:type="dxa"/>
            <w:tcBorders/>
          </w:tcPr>
          <w:p>
            <w:pPr>
              <w:pStyle w:val="ConsPlusNormal"/>
              <w:bidi w:val="0"/>
              <w:ind w:hanging="0" w:left="0" w:right="0"/>
              <w:rPr/>
            </w:pPr>
            <w:r>
              <w:rPr/>
              <w:t>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0,39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st22.003</w:t>
            </w:r>
          </w:p>
        </w:tc>
        <w:tc>
          <w:tcPr>
            <w:tcW w:w="2843" w:type="dxa"/>
            <w:tcBorders/>
          </w:tcPr>
          <w:p>
            <w:pPr>
              <w:pStyle w:val="ConsPlusNormal"/>
              <w:bidi w:val="0"/>
              <w:ind w:hanging="0" w:left="0" w:right="0"/>
              <w:rPr/>
            </w:pPr>
            <w:r>
              <w:rPr/>
              <w:t>Воспалительные артропатии, спондилопатии, дети</w:t>
            </w:r>
          </w:p>
        </w:tc>
        <w:tc>
          <w:tcPr>
            <w:tcW w:w="3967" w:type="dxa"/>
            <w:tcBorders/>
          </w:tcPr>
          <w:p>
            <w:pPr>
              <w:pStyle w:val="ConsPlusNormal"/>
              <w:bidi w:val="0"/>
              <w:ind w:hanging="0" w:left="0" w:right="0"/>
              <w:rPr/>
            </w:pPr>
            <w:r>
              <w:rPr/>
              <w:t>M08.0, M08.1, M08.2, M08.3, M08.4, M08.8, M08.9, M09.0, M09.1, M09.2, M09.8, M30.2, M33.0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1,85</w:t>
            </w:r>
          </w:p>
        </w:tc>
      </w:tr>
      <w:tr>
        <w:trPr/>
        <w:tc>
          <w:tcPr>
            <w:tcW w:w="1237" w:type="dxa"/>
            <w:tcBorders/>
          </w:tcPr>
          <w:p>
            <w:pPr>
              <w:pStyle w:val="ConsPlusNormal"/>
              <w:bidi w:val="0"/>
              <w:ind w:hanging="0" w:left="0" w:right="0"/>
              <w:jc w:val="center"/>
              <w:rPr/>
            </w:pPr>
            <w:r>
              <w:rPr/>
              <w:t>st22.004</w:t>
            </w:r>
          </w:p>
        </w:tc>
        <w:tc>
          <w:tcPr>
            <w:tcW w:w="2843" w:type="dxa"/>
            <w:tcBorders/>
          </w:tcPr>
          <w:p>
            <w:pPr>
              <w:pStyle w:val="ConsPlusNormal"/>
              <w:bidi w:val="0"/>
              <w:ind w:hanging="0" w:left="0" w:right="0"/>
              <w:rPr/>
            </w:pPr>
            <w:r>
              <w:rPr/>
              <w:t>Врожденные аномалии головного и спинного мозга, дети</w:t>
            </w:r>
          </w:p>
        </w:tc>
        <w:tc>
          <w:tcPr>
            <w:tcW w:w="3967" w:type="dxa"/>
            <w:tcBorders/>
          </w:tcPr>
          <w:p>
            <w:pPr>
              <w:pStyle w:val="ConsPlusNormal"/>
              <w:bidi w:val="0"/>
              <w:ind w:hanging="0" w:left="0" w:right="0"/>
              <w:rPr/>
            </w:pPr>
            <w:r>
              <w:rPr/>
              <w:t>Q02, Q03.0, Q03.1, Q03.8, Q04.5, Q04.6, Q04.8, Q05.0, Q05.1, Q05.2, Q05.3, Q05.5, Q05.6, Q05.7, Q05.8, Q06.1, Q06.2, Q06.3, Q06.4, Q07.0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2,12</w:t>
            </w:r>
          </w:p>
        </w:tc>
      </w:tr>
      <w:tr>
        <w:trPr/>
        <w:tc>
          <w:tcPr>
            <w:tcW w:w="1237" w:type="dxa"/>
            <w:tcBorders/>
          </w:tcPr>
          <w:p>
            <w:pPr>
              <w:pStyle w:val="ConsPlusNormal"/>
              <w:numPr>
                <w:ilvl w:val="0"/>
                <w:numId w:val="0"/>
              </w:numPr>
              <w:bidi w:val="0"/>
              <w:ind w:hanging="0" w:left="0" w:right="0"/>
              <w:jc w:val="center"/>
              <w:outlineLvl w:val="3"/>
              <w:rPr/>
            </w:pPr>
            <w:r>
              <w:rPr/>
              <w:t>st23</w:t>
            </w:r>
          </w:p>
        </w:tc>
        <w:tc>
          <w:tcPr>
            <w:tcW w:w="2843" w:type="dxa"/>
            <w:tcBorders/>
          </w:tcPr>
          <w:p>
            <w:pPr>
              <w:pStyle w:val="ConsPlusNormal"/>
              <w:bidi w:val="0"/>
              <w:ind w:hanging="0" w:left="0" w:right="0"/>
              <w:rPr/>
            </w:pPr>
            <w:r>
              <w:rPr/>
              <w:t>Пульмонология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1,31</w:t>
            </w:r>
          </w:p>
        </w:tc>
      </w:tr>
      <w:tr>
        <w:trPr/>
        <w:tc>
          <w:tcPr>
            <w:tcW w:w="1237" w:type="dxa"/>
            <w:tcBorders/>
          </w:tcPr>
          <w:p>
            <w:pPr>
              <w:pStyle w:val="ConsPlusNormal"/>
              <w:bidi w:val="0"/>
              <w:ind w:hanging="0" w:left="0" w:right="0"/>
              <w:jc w:val="center"/>
              <w:rPr/>
            </w:pPr>
            <w:r>
              <w:rPr/>
              <w:t>st23.001</w:t>
            </w:r>
          </w:p>
        </w:tc>
        <w:tc>
          <w:tcPr>
            <w:tcW w:w="2843" w:type="dxa"/>
            <w:tcBorders/>
          </w:tcPr>
          <w:p>
            <w:pPr>
              <w:pStyle w:val="ConsPlusNormal"/>
              <w:bidi w:val="0"/>
              <w:ind w:hanging="0" w:left="0" w:right="0"/>
              <w:rPr/>
            </w:pPr>
            <w:r>
              <w:rPr/>
              <w:t>Другие болезни органов дыхания</w:t>
            </w:r>
          </w:p>
        </w:tc>
        <w:tc>
          <w:tcPr>
            <w:tcW w:w="3967" w:type="dxa"/>
            <w:tcBorders/>
          </w:tcPr>
          <w:p>
            <w:pPr>
              <w:pStyle w:val="ConsPlusNormal"/>
              <w:bidi w:val="0"/>
              <w:ind w:hanging="0" w:left="0" w:right="0"/>
              <w:rPr/>
            </w:pPr>
            <w:r>
              <w:rPr/>
              <w:t>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0,85</w:t>
            </w:r>
          </w:p>
        </w:tc>
      </w:tr>
      <w:tr>
        <w:trPr/>
        <w:tc>
          <w:tcPr>
            <w:tcW w:w="1237" w:type="dxa"/>
            <w:tcBorders/>
          </w:tcPr>
          <w:p>
            <w:pPr>
              <w:pStyle w:val="ConsPlusNormal"/>
              <w:bidi w:val="0"/>
              <w:ind w:hanging="0" w:left="0" w:right="0"/>
              <w:jc w:val="center"/>
              <w:rPr/>
            </w:pPr>
            <w:r>
              <w:rPr/>
              <w:t>st23.002</w:t>
            </w:r>
          </w:p>
        </w:tc>
        <w:tc>
          <w:tcPr>
            <w:tcW w:w="2843" w:type="dxa"/>
            <w:tcBorders/>
          </w:tcPr>
          <w:p>
            <w:pPr>
              <w:pStyle w:val="ConsPlusNormal"/>
              <w:bidi w:val="0"/>
              <w:ind w:hanging="0" w:left="0" w:right="0"/>
              <w:rPr/>
            </w:pPr>
            <w:r>
              <w:rPr/>
              <w:t>Интерстициальные болезни легких, врожденные аномалии развития легких, бронхолегочная дисплазия, дети</w:t>
            </w:r>
          </w:p>
        </w:tc>
        <w:tc>
          <w:tcPr>
            <w:tcW w:w="3967" w:type="dxa"/>
            <w:tcBorders/>
          </w:tcPr>
          <w:p>
            <w:pPr>
              <w:pStyle w:val="ConsPlusNormal"/>
              <w:bidi w:val="0"/>
              <w:ind w:hanging="0" w:left="0" w:right="0"/>
              <w:rPr/>
            </w:pPr>
            <w:r>
              <w:rPr/>
              <w:t>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2,48</w:t>
            </w:r>
          </w:p>
        </w:tc>
      </w:tr>
      <w:tr>
        <w:trPr/>
        <w:tc>
          <w:tcPr>
            <w:tcW w:w="1237" w:type="dxa"/>
            <w:tcBorders/>
          </w:tcPr>
          <w:p>
            <w:pPr>
              <w:pStyle w:val="ConsPlusNormal"/>
              <w:bidi w:val="0"/>
              <w:ind w:hanging="0" w:left="0" w:right="0"/>
              <w:jc w:val="center"/>
              <w:rPr/>
            </w:pPr>
            <w:r>
              <w:rPr/>
              <w:t>st23.003</w:t>
            </w:r>
          </w:p>
        </w:tc>
        <w:tc>
          <w:tcPr>
            <w:tcW w:w="2843" w:type="dxa"/>
            <w:tcBorders/>
          </w:tcPr>
          <w:p>
            <w:pPr>
              <w:pStyle w:val="ConsPlusNormal"/>
              <w:bidi w:val="0"/>
              <w:ind w:hanging="0" w:left="0" w:right="0"/>
              <w:rPr/>
            </w:pPr>
            <w:r>
              <w:rPr/>
              <w:t>Доброкачественные новообразования, новообразования in situ органов дыхания, других и неуточненных органов грудной клетки</w:t>
            </w:r>
          </w:p>
        </w:tc>
        <w:tc>
          <w:tcPr>
            <w:tcW w:w="3967" w:type="dxa"/>
            <w:tcBorders/>
          </w:tcPr>
          <w:p>
            <w:pPr>
              <w:pStyle w:val="ConsPlusNormal"/>
              <w:bidi w:val="0"/>
              <w:ind w:hanging="0" w:left="0" w:right="0"/>
              <w:rPr/>
            </w:pPr>
            <w:r>
              <w:rPr/>
              <w:t>D02.1, D02.2, D02.3, D02.4, D14.2, D14.3, D14.4, D15.1, D15.2, D15.7, D15.9, D16.7, D19.0, D36, D36.0, D36.1, D36.7, D36.9, D37.0, D38, D38.0, D38.1, D38.2, D38.3, D38.4, D38.5, D38.6, D86.0, D86.2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0,91</w:t>
            </w:r>
          </w:p>
        </w:tc>
      </w:tr>
      <w:tr>
        <w:trPr/>
        <w:tc>
          <w:tcPr>
            <w:tcW w:w="1237" w:type="dxa"/>
            <w:tcBorders/>
          </w:tcPr>
          <w:p>
            <w:pPr>
              <w:pStyle w:val="ConsPlusNormal"/>
              <w:bidi w:val="0"/>
              <w:ind w:hanging="0" w:left="0" w:right="0"/>
              <w:jc w:val="center"/>
              <w:rPr/>
            </w:pPr>
            <w:r>
              <w:rPr/>
              <w:t>st23.004</w:t>
            </w:r>
          </w:p>
        </w:tc>
        <w:tc>
          <w:tcPr>
            <w:tcW w:w="2843" w:type="dxa"/>
            <w:tcBorders/>
          </w:tcPr>
          <w:p>
            <w:pPr>
              <w:pStyle w:val="ConsPlusNormal"/>
              <w:bidi w:val="0"/>
              <w:ind w:hanging="0" w:left="0" w:right="0"/>
              <w:rPr/>
            </w:pPr>
            <w:r>
              <w:rPr/>
              <w:t>Пневмония, плеврит, другие болезни плевры</w:t>
            </w:r>
          </w:p>
        </w:tc>
        <w:tc>
          <w:tcPr>
            <w:tcW w:w="3967" w:type="dxa"/>
            <w:tcBorders/>
          </w:tcPr>
          <w:p>
            <w:pPr>
              <w:pStyle w:val="ConsPlusNormal"/>
              <w:bidi w:val="0"/>
              <w:ind w:hanging="0" w:left="0" w:right="0"/>
              <w:rPr/>
            </w:pPr>
            <w:r>
              <w:rP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1,28</w:t>
            </w:r>
          </w:p>
        </w:tc>
      </w:tr>
      <w:tr>
        <w:trPr/>
        <w:tc>
          <w:tcPr>
            <w:tcW w:w="1237" w:type="dxa"/>
            <w:tcBorders/>
          </w:tcPr>
          <w:p>
            <w:pPr>
              <w:pStyle w:val="ConsPlusNormal"/>
              <w:bidi w:val="0"/>
              <w:ind w:hanging="0" w:left="0" w:right="0"/>
              <w:jc w:val="center"/>
              <w:rPr/>
            </w:pPr>
            <w:r>
              <w:rPr/>
              <w:t>st23.005</w:t>
            </w:r>
          </w:p>
        </w:tc>
        <w:tc>
          <w:tcPr>
            <w:tcW w:w="2843" w:type="dxa"/>
            <w:tcBorders/>
          </w:tcPr>
          <w:p>
            <w:pPr>
              <w:pStyle w:val="ConsPlusNormal"/>
              <w:bidi w:val="0"/>
              <w:ind w:hanging="0" w:left="0" w:right="0"/>
              <w:rPr/>
            </w:pPr>
            <w:r>
              <w:rPr/>
              <w:t>Астма, взрослые</w:t>
            </w:r>
          </w:p>
        </w:tc>
        <w:tc>
          <w:tcPr>
            <w:tcW w:w="3967" w:type="dxa"/>
            <w:tcBorders/>
          </w:tcPr>
          <w:p>
            <w:pPr>
              <w:pStyle w:val="ConsPlusNormal"/>
              <w:bidi w:val="0"/>
              <w:ind w:hanging="0" w:left="0" w:right="0"/>
              <w:rPr/>
            </w:pPr>
            <w:r>
              <w:rPr/>
              <w:t>J45, J45.0, J45.1, J45.8, J45.9, J46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1,11</w:t>
            </w:r>
          </w:p>
        </w:tc>
      </w:tr>
      <w:tr>
        <w:trPr/>
        <w:tc>
          <w:tcPr>
            <w:tcW w:w="1237" w:type="dxa"/>
            <w:tcBorders/>
          </w:tcPr>
          <w:p>
            <w:pPr>
              <w:pStyle w:val="ConsPlusNormal"/>
              <w:bidi w:val="0"/>
              <w:ind w:hanging="0" w:left="0" w:right="0"/>
              <w:jc w:val="center"/>
              <w:rPr/>
            </w:pPr>
            <w:r>
              <w:rPr/>
              <w:t>st23.006</w:t>
            </w:r>
          </w:p>
        </w:tc>
        <w:tc>
          <w:tcPr>
            <w:tcW w:w="2843" w:type="dxa"/>
            <w:tcBorders/>
          </w:tcPr>
          <w:p>
            <w:pPr>
              <w:pStyle w:val="ConsPlusNormal"/>
              <w:bidi w:val="0"/>
              <w:ind w:hanging="0" w:left="0" w:right="0"/>
              <w:rPr/>
            </w:pPr>
            <w:r>
              <w:rPr/>
              <w:t>Астма, дети</w:t>
            </w:r>
          </w:p>
        </w:tc>
        <w:tc>
          <w:tcPr>
            <w:tcW w:w="3967" w:type="dxa"/>
            <w:tcBorders/>
          </w:tcPr>
          <w:p>
            <w:pPr>
              <w:pStyle w:val="ConsPlusNormal"/>
              <w:bidi w:val="0"/>
              <w:ind w:hanging="0" w:left="0" w:right="0"/>
              <w:rPr/>
            </w:pPr>
            <w:r>
              <w:rPr/>
              <w:t>J45, J45.0, J45.1, J45.8, J45.9, J46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1,25</w:t>
            </w:r>
          </w:p>
        </w:tc>
      </w:tr>
      <w:tr>
        <w:trPr/>
        <w:tc>
          <w:tcPr>
            <w:tcW w:w="1237" w:type="dxa"/>
            <w:tcBorders/>
          </w:tcPr>
          <w:p>
            <w:pPr>
              <w:pStyle w:val="ConsPlusNormal"/>
              <w:numPr>
                <w:ilvl w:val="0"/>
                <w:numId w:val="0"/>
              </w:numPr>
              <w:bidi w:val="0"/>
              <w:ind w:hanging="0" w:left="0" w:right="0"/>
              <w:jc w:val="center"/>
              <w:outlineLvl w:val="3"/>
              <w:rPr/>
            </w:pPr>
            <w:r>
              <w:rPr/>
              <w:t>st24</w:t>
            </w:r>
          </w:p>
        </w:tc>
        <w:tc>
          <w:tcPr>
            <w:tcW w:w="2843" w:type="dxa"/>
            <w:tcBorders/>
          </w:tcPr>
          <w:p>
            <w:pPr>
              <w:pStyle w:val="ConsPlusNormal"/>
              <w:bidi w:val="0"/>
              <w:ind w:hanging="0" w:left="0" w:right="0"/>
              <w:rPr/>
            </w:pPr>
            <w:r>
              <w:rPr/>
              <w:t>Ревматология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1,44</w:t>
            </w:r>
          </w:p>
        </w:tc>
      </w:tr>
      <w:tr>
        <w:trPr/>
        <w:tc>
          <w:tcPr>
            <w:tcW w:w="1237" w:type="dxa"/>
            <w:tcBorders/>
          </w:tcPr>
          <w:p>
            <w:pPr>
              <w:pStyle w:val="ConsPlusNormal"/>
              <w:bidi w:val="0"/>
              <w:ind w:hanging="0" w:left="0" w:right="0"/>
              <w:jc w:val="center"/>
              <w:rPr/>
            </w:pPr>
            <w:r>
              <w:rPr/>
              <w:t>st24.001</w:t>
            </w:r>
          </w:p>
        </w:tc>
        <w:tc>
          <w:tcPr>
            <w:tcW w:w="2843" w:type="dxa"/>
            <w:tcBorders/>
          </w:tcPr>
          <w:p>
            <w:pPr>
              <w:pStyle w:val="ConsPlusNormal"/>
              <w:bidi w:val="0"/>
              <w:ind w:hanging="0" w:left="0" w:right="0"/>
              <w:rPr/>
            </w:pPr>
            <w:r>
              <w:rPr/>
              <w:t>Системные поражения соединительной ткани</w:t>
            </w:r>
          </w:p>
        </w:tc>
        <w:tc>
          <w:tcPr>
            <w:tcW w:w="3967" w:type="dxa"/>
            <w:tcBorders/>
          </w:tcPr>
          <w:p>
            <w:pPr>
              <w:pStyle w:val="ConsPlusNormal"/>
              <w:bidi w:val="0"/>
              <w:ind w:hanging="0" w:left="0" w:right="0"/>
              <w:rPr/>
            </w:pPr>
            <w:r>
              <w:rPr/>
              <w:t>M30.0, M30.1, M30.3, M30.8, M31.0, M31.1, M31.3, M31.4, M31.5, M31.6, M31.7, M31.8, M31.9, M32.0, M32.1, M32.8, M32.9, M33.1, M33.2, M33.9, M34.0, M34.1, M34.2, M34.8, M34.9, M35.0, M35.1, M35.2, M35.3, M35.4, M35.5, M35.6, M35.8, M35.9, M36.0, M36.8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1,78</w:t>
            </w:r>
          </w:p>
        </w:tc>
      </w:tr>
      <w:tr>
        <w:trPr/>
        <w:tc>
          <w:tcPr>
            <w:tcW w:w="1237" w:type="dxa"/>
            <w:tcBorders/>
          </w:tcPr>
          <w:p>
            <w:pPr>
              <w:pStyle w:val="ConsPlusNormal"/>
              <w:bidi w:val="0"/>
              <w:ind w:hanging="0" w:left="0" w:right="0"/>
              <w:jc w:val="center"/>
              <w:rPr/>
            </w:pPr>
            <w:r>
              <w:rPr/>
              <w:t>st24.002</w:t>
            </w:r>
          </w:p>
        </w:tc>
        <w:tc>
          <w:tcPr>
            <w:tcW w:w="2843" w:type="dxa"/>
            <w:tcBorders/>
          </w:tcPr>
          <w:p>
            <w:pPr>
              <w:pStyle w:val="ConsPlusNormal"/>
              <w:bidi w:val="0"/>
              <w:ind w:hanging="0" w:left="0" w:right="0"/>
              <w:rPr/>
            </w:pPr>
            <w:r>
              <w:rPr/>
              <w:t>Артропатии и спондилопатии</w:t>
            </w:r>
          </w:p>
        </w:tc>
        <w:tc>
          <w:tcPr>
            <w:tcW w:w="3967" w:type="dxa"/>
            <w:tcBorders/>
          </w:tcPr>
          <w:p>
            <w:pPr>
              <w:pStyle w:val="ConsPlusNormal"/>
              <w:bidi w:val="0"/>
              <w:ind w:hanging="0" w:left="0" w:right="0"/>
              <w:rPr/>
            </w:pPr>
            <w:r>
              <w:rPr/>
              <w:t>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1,67</w:t>
            </w:r>
          </w:p>
        </w:tc>
      </w:tr>
      <w:tr>
        <w:trPr/>
        <w:tc>
          <w:tcPr>
            <w:tcW w:w="1237" w:type="dxa"/>
            <w:tcBorders/>
          </w:tcPr>
          <w:p>
            <w:pPr>
              <w:pStyle w:val="ConsPlusNormal"/>
              <w:bidi w:val="0"/>
              <w:ind w:hanging="0" w:left="0" w:right="0"/>
              <w:jc w:val="center"/>
              <w:rPr/>
            </w:pPr>
            <w:r>
              <w:rPr/>
              <w:t>st24.003</w:t>
            </w:r>
          </w:p>
        </w:tc>
        <w:tc>
          <w:tcPr>
            <w:tcW w:w="2843" w:type="dxa"/>
            <w:tcBorders/>
          </w:tcPr>
          <w:p>
            <w:pPr>
              <w:pStyle w:val="ConsPlusNormal"/>
              <w:bidi w:val="0"/>
              <w:ind w:hanging="0" w:left="0" w:right="0"/>
              <w:rPr/>
            </w:pPr>
            <w:r>
              <w:rPr/>
              <w:t>Ревматические болезни сердца (уровень 1)</w:t>
            </w:r>
          </w:p>
        </w:tc>
        <w:tc>
          <w:tcPr>
            <w:tcW w:w="3967" w:type="dxa"/>
            <w:tcBorders/>
          </w:tcPr>
          <w:p>
            <w:pPr>
              <w:pStyle w:val="ConsPlusNormal"/>
              <w:bidi w:val="0"/>
              <w:ind w:hanging="0" w:left="0" w:right="0"/>
              <w:rPr/>
            </w:pPr>
            <w:r>
              <w:rPr/>
              <w:t>I01, I01.0, I01.1, I01.2, I01.8, I01.9, I02, I02.0, I02.9, I05, I05.0, I05.1, I05.2, I05.8, I05.9, I06, I06.0, I06.1, I06.2, I06.8, I06.9, I07, I07.0, I07.1, I07.2, I07.8, I07.9, I08, I08.0, I08.1, I08.2, I08.3, I08.8, I08.9, I09, I09.0, I09.1, I09.2, I09.8, I09.9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0,87</w:t>
            </w:r>
          </w:p>
        </w:tc>
      </w:tr>
      <w:tr>
        <w:trPr/>
        <w:tc>
          <w:tcPr>
            <w:tcW w:w="1237" w:type="dxa"/>
            <w:tcBorders/>
          </w:tcPr>
          <w:p>
            <w:pPr>
              <w:pStyle w:val="ConsPlusNormal"/>
              <w:bidi w:val="0"/>
              <w:ind w:hanging="0" w:left="0" w:right="0"/>
              <w:jc w:val="center"/>
              <w:rPr/>
            </w:pPr>
            <w:r>
              <w:rPr/>
              <w:t>st24.004</w:t>
            </w:r>
          </w:p>
        </w:tc>
        <w:tc>
          <w:tcPr>
            <w:tcW w:w="2843" w:type="dxa"/>
            <w:tcBorders/>
          </w:tcPr>
          <w:p>
            <w:pPr>
              <w:pStyle w:val="ConsPlusNormal"/>
              <w:bidi w:val="0"/>
              <w:ind w:hanging="0" w:left="0" w:right="0"/>
              <w:rPr/>
            </w:pPr>
            <w:r>
              <w:rPr/>
              <w:t>Ревматические болезни сердца (уровень 2)</w:t>
            </w:r>
          </w:p>
        </w:tc>
        <w:tc>
          <w:tcPr>
            <w:tcW w:w="3967" w:type="dxa"/>
            <w:tcBorders/>
          </w:tcPr>
          <w:p>
            <w:pPr>
              <w:pStyle w:val="ConsPlusNormal"/>
              <w:bidi w:val="0"/>
              <w:ind w:hanging="0" w:left="0" w:right="0"/>
              <w:rPr/>
            </w:pPr>
            <w:r>
              <w:rPr/>
              <w:t>I01, I01.0, I01.1, I01.2, I01.8, I01.9, I02, I02.0, I02.9, I05, I05.0, I05.1, I05.2, I05.8, I05.9, I06, I06.0, I06.1, I06.2, I06.8, I06.9, I07, I07.0, I07.1, I07.2, I07.8, I07.9, I08, I08.0, I08.1, I08.2, I08.3, I08.8, I08.9, I09, I09.0, I09.1, I09.2, I09.8, I09.9</w:t>
            </w:r>
          </w:p>
        </w:tc>
        <w:tc>
          <w:tcPr>
            <w:tcW w:w="3969" w:type="dxa"/>
            <w:tcBorders/>
          </w:tcPr>
          <w:p>
            <w:pPr>
              <w:pStyle w:val="ConsPlusNormal"/>
              <w:bidi w:val="0"/>
              <w:ind w:hanging="0" w:left="0" w:right="0"/>
              <w:rPr/>
            </w:pPr>
            <w:r>
              <w:rPr/>
              <w:t>A06.09.005.002, A06.10.006, A06.10.006.002, A11.10.001, A11.10.003,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1,57</w:t>
            </w:r>
          </w:p>
        </w:tc>
      </w:tr>
      <w:tr>
        <w:trPr/>
        <w:tc>
          <w:tcPr>
            <w:tcW w:w="1237" w:type="dxa"/>
            <w:tcBorders/>
          </w:tcPr>
          <w:p>
            <w:pPr>
              <w:pStyle w:val="ConsPlusNormal"/>
              <w:numPr>
                <w:ilvl w:val="0"/>
                <w:numId w:val="0"/>
              </w:numPr>
              <w:bidi w:val="0"/>
              <w:ind w:hanging="0" w:left="0" w:right="0"/>
              <w:jc w:val="center"/>
              <w:outlineLvl w:val="3"/>
              <w:rPr/>
            </w:pPr>
            <w:r>
              <w:rPr/>
              <w:t>st25</w:t>
            </w:r>
          </w:p>
        </w:tc>
        <w:tc>
          <w:tcPr>
            <w:tcW w:w="2843" w:type="dxa"/>
            <w:tcBorders/>
          </w:tcPr>
          <w:p>
            <w:pPr>
              <w:pStyle w:val="ConsPlusNormal"/>
              <w:bidi w:val="0"/>
              <w:ind w:hanging="0" w:left="0" w:right="0"/>
              <w:rPr/>
            </w:pPr>
            <w:r>
              <w:rPr/>
              <w:t>Сердечно-сосудистая хирургия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1,18</w:t>
            </w:r>
          </w:p>
        </w:tc>
      </w:tr>
      <w:tr>
        <w:trPr/>
        <w:tc>
          <w:tcPr>
            <w:tcW w:w="1237" w:type="dxa"/>
            <w:tcBorders/>
          </w:tcPr>
          <w:p>
            <w:pPr>
              <w:pStyle w:val="ConsPlusNormal"/>
              <w:bidi w:val="0"/>
              <w:ind w:hanging="0" w:left="0" w:right="0"/>
              <w:jc w:val="center"/>
              <w:rPr/>
            </w:pPr>
            <w:r>
              <w:rPr/>
              <w:t>st25.001</w:t>
            </w:r>
          </w:p>
        </w:tc>
        <w:tc>
          <w:tcPr>
            <w:tcW w:w="2843" w:type="dxa"/>
            <w:tcBorders/>
          </w:tcPr>
          <w:p>
            <w:pPr>
              <w:pStyle w:val="ConsPlusNormal"/>
              <w:bidi w:val="0"/>
              <w:ind w:hanging="0" w:left="0" w:right="0"/>
              <w:rPr/>
            </w:pPr>
            <w:r>
              <w:rPr/>
              <w:t>Флебит и тромбофлебит, варикозное расширение вен нижних конечностей</w:t>
            </w:r>
          </w:p>
        </w:tc>
        <w:tc>
          <w:tcPr>
            <w:tcW w:w="3967" w:type="dxa"/>
            <w:tcBorders/>
          </w:tcPr>
          <w:p>
            <w:pPr>
              <w:pStyle w:val="ConsPlusNormal"/>
              <w:bidi w:val="0"/>
              <w:ind w:hanging="0" w:left="0" w:right="0"/>
              <w:rPr/>
            </w:pPr>
            <w:r>
              <w:rPr/>
              <w:t>I80, I80.0, I80.1, I80.2, I80.3, I80.8, I80.9, I83, I83.0, I83.1, I83.2, I83.9, I86.8, I87.0, I87.2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0,85</w:t>
            </w:r>
          </w:p>
        </w:tc>
      </w:tr>
      <w:tr>
        <w:trPr/>
        <w:tc>
          <w:tcPr>
            <w:tcW w:w="1237" w:type="dxa"/>
            <w:tcBorders/>
          </w:tcPr>
          <w:p>
            <w:pPr>
              <w:pStyle w:val="ConsPlusNormal"/>
              <w:bidi w:val="0"/>
              <w:ind w:hanging="0" w:left="0" w:right="0"/>
              <w:jc w:val="center"/>
              <w:rPr/>
            </w:pPr>
            <w:r>
              <w:rPr/>
              <w:t>st25.002</w:t>
            </w:r>
          </w:p>
        </w:tc>
        <w:tc>
          <w:tcPr>
            <w:tcW w:w="2843" w:type="dxa"/>
            <w:tcBorders/>
          </w:tcPr>
          <w:p>
            <w:pPr>
              <w:pStyle w:val="ConsPlusNormal"/>
              <w:bidi w:val="0"/>
              <w:ind w:hanging="0" w:left="0" w:right="0"/>
              <w:rPr/>
            </w:pPr>
            <w:r>
              <w:rPr/>
              <w:t>Другие болезни, врожденные аномалии вен</w:t>
            </w:r>
          </w:p>
        </w:tc>
        <w:tc>
          <w:tcPr>
            <w:tcW w:w="3967" w:type="dxa"/>
            <w:tcBorders/>
          </w:tcPr>
          <w:p>
            <w:pPr>
              <w:pStyle w:val="ConsPlusNormal"/>
              <w:bidi w:val="0"/>
              <w:ind w:hanging="0" w:left="0" w:right="0"/>
              <w:rPr/>
            </w:pPr>
            <w:r>
              <w:rPr/>
              <w:t>I82, I82.0, I82.1, I82.2, I82.3, I82.8, I82.9, I87, I87.1, I87.8, I87.9, Q26, Q26.0, Q26.1, Q26.2, Q26.3, Q26.4, Q26.5, Q26.6, Q26.8, Q26.9, Q27.4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1,32</w:t>
            </w:r>
          </w:p>
        </w:tc>
      </w:tr>
      <w:tr>
        <w:trPr/>
        <w:tc>
          <w:tcPr>
            <w:tcW w:w="1237" w:type="dxa"/>
            <w:tcBorders/>
          </w:tcPr>
          <w:p>
            <w:pPr>
              <w:pStyle w:val="ConsPlusNormal"/>
              <w:bidi w:val="0"/>
              <w:ind w:hanging="0" w:left="0" w:right="0"/>
              <w:jc w:val="center"/>
              <w:rPr/>
            </w:pPr>
            <w:r>
              <w:rPr/>
              <w:t>st25.003</w:t>
            </w:r>
          </w:p>
        </w:tc>
        <w:tc>
          <w:tcPr>
            <w:tcW w:w="2843" w:type="dxa"/>
            <w:tcBorders/>
          </w:tcPr>
          <w:p>
            <w:pPr>
              <w:pStyle w:val="ConsPlusNormal"/>
              <w:bidi w:val="0"/>
              <w:ind w:hanging="0" w:left="0" w:right="0"/>
              <w:rPr/>
            </w:pPr>
            <w:r>
              <w:rPr/>
              <w:t>Болезни артерий, артериол и капилляров</w:t>
            </w:r>
          </w:p>
        </w:tc>
        <w:tc>
          <w:tcPr>
            <w:tcW w:w="3967" w:type="dxa"/>
            <w:tcBorders/>
          </w:tcPr>
          <w:p>
            <w:pPr>
              <w:pStyle w:val="ConsPlusNormal"/>
              <w:bidi w:val="0"/>
              <w:ind w:hanging="0" w:left="0" w:right="0"/>
              <w:rPr/>
            </w:pPr>
            <w:r>
              <w:rPr/>
              <w:t>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1,05</w:t>
            </w:r>
          </w:p>
        </w:tc>
      </w:tr>
      <w:tr>
        <w:trPr/>
        <w:tc>
          <w:tcPr>
            <w:tcW w:w="1237" w:type="dxa"/>
            <w:tcBorders/>
          </w:tcPr>
          <w:p>
            <w:pPr>
              <w:pStyle w:val="ConsPlusNormal"/>
              <w:bidi w:val="0"/>
              <w:ind w:hanging="0" w:left="0" w:right="0"/>
              <w:jc w:val="center"/>
              <w:rPr/>
            </w:pPr>
            <w:r>
              <w:rPr/>
              <w:t>st25.004</w:t>
            </w:r>
          </w:p>
        </w:tc>
        <w:tc>
          <w:tcPr>
            <w:tcW w:w="2843" w:type="dxa"/>
            <w:tcBorders/>
          </w:tcPr>
          <w:p>
            <w:pPr>
              <w:pStyle w:val="ConsPlusNormal"/>
              <w:bidi w:val="0"/>
              <w:ind w:hanging="0" w:left="0" w:right="0"/>
              <w:jc w:val="both"/>
              <w:rPr/>
            </w:pPr>
            <w:r>
              <w:rPr/>
              <w:t>Диагностическое обследование сердечно-сосудистой системы</w:t>
            </w:r>
          </w:p>
        </w:tc>
        <w:tc>
          <w:tcPr>
            <w:tcW w:w="3967" w:type="dxa"/>
            <w:tcBorders/>
          </w:tcPr>
          <w:p>
            <w:pPr>
              <w:pStyle w:val="ConsPlusNormal"/>
              <w:bidi w:val="0"/>
              <w:ind w:hanging="0" w:left="0" w:right="0"/>
              <w:rPr/>
            </w:pPr>
            <w:r>
              <w:rPr/>
              <w:t>I., Q20 - Q28</w:t>
            </w:r>
          </w:p>
        </w:tc>
        <w:tc>
          <w:tcPr>
            <w:tcW w:w="3969" w:type="dxa"/>
            <w:tcBorders/>
          </w:tcPr>
          <w:p>
            <w:pPr>
              <w:pStyle w:val="ConsPlusNormal"/>
              <w:bidi w:val="0"/>
              <w:ind w:hanging="0" w:left="0" w:right="0"/>
              <w:rPr/>
            </w:pPr>
            <w:r>
              <w:rPr/>
              <w:t>A04.10.002.001, A06.10.008, A06.12.003, A06.12.004, A06.12.005, A06.12.006, A06.12.007, A06.12.009, A06.12.010, A06.12.011, A06.12.020, A06.12.021, A06.12.022, A06.12.022.001, A06.12.023, A06.12.027, A06.12.028, A06.12.029, A06.12.030, A06.12.031, A06.12.031.001, A06.12.034, A06.12.035, A06.12.036, A06.12.037, A06.12.038, A06.12.042, A06.12.049, A07.28.004</w:t>
            </w:r>
          </w:p>
        </w:tc>
        <w:tc>
          <w:tcPr>
            <w:tcW w:w="2833" w:type="dxa"/>
            <w:tcBorders/>
          </w:tcPr>
          <w:p>
            <w:pPr>
              <w:pStyle w:val="ConsPlusNormal"/>
              <w:bidi w:val="0"/>
              <w:ind w:hanging="0" w:left="0" w:right="0"/>
              <w:rPr/>
            </w:pPr>
            <w:r>
              <w:rPr/>
              <w:t>длительность: до 3 дней включительно</w:t>
            </w:r>
          </w:p>
        </w:tc>
        <w:tc>
          <w:tcPr>
            <w:tcW w:w="1020" w:type="dxa"/>
            <w:tcBorders/>
          </w:tcPr>
          <w:p>
            <w:pPr>
              <w:pStyle w:val="ConsPlusNormal"/>
              <w:bidi w:val="0"/>
              <w:ind w:hanging="0" w:left="0" w:right="0"/>
              <w:jc w:val="center"/>
              <w:rPr/>
            </w:pPr>
            <w:r>
              <w:rPr/>
              <w:t>1,01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w:t>
            </w:r>
          </w:p>
        </w:tc>
        <w:tc>
          <w:tcPr>
            <w:tcW w:w="3969" w:type="dxa"/>
            <w:tcBorders/>
          </w:tcPr>
          <w:p>
            <w:pPr>
              <w:pStyle w:val="ConsPlusNormal"/>
              <w:bidi w:val="0"/>
              <w:ind w:hanging="0" w:left="0" w:right="0"/>
              <w:rPr/>
            </w:pPr>
            <w:r>
              <w:rPr/>
              <w:t>A04.12.013.001, A05.10.012, A06.12.059, A06.12.060</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 Q20 - Q28, R00, R00.0, R00.1, R00.2, R00.8, R07.2, R07.4, Т81, T81.0, T81.1, T81.2, T81.3, T81.4, T81.5, T81.6, T81.7, T81.8, T81.9, T82, T85.4, T85.7, T85.8, T85.9, T98, T98.0, T98.1, T98.2, T98.3</w:t>
            </w:r>
          </w:p>
        </w:tc>
        <w:tc>
          <w:tcPr>
            <w:tcW w:w="3969" w:type="dxa"/>
            <w:tcBorders/>
          </w:tcPr>
          <w:p>
            <w:pPr>
              <w:pStyle w:val="ConsPlusNormal"/>
              <w:bidi w:val="0"/>
              <w:ind w:hanging="0" w:left="0" w:right="0"/>
              <w:rPr/>
            </w:pPr>
            <w:r>
              <w:rPr/>
              <w:t>A06.09.005.002</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 Q20 - Q28, R00, R00.0, R00.1, R00.2, R00.8, R07.2, R07.4, T81, T81.0, T81.2, T81.4, T81.5, T81.6, T81.7, T81.8, T81.9, T82, T82.0, T82.1, T82.2, T82.3, T82.4, T82.5, T82.6, T82.7, T82.8, T82.9, T85, T85.1, T85.6, T85.7, T85.8, T85.9, T98, T98.0, T98.1, T98.2, T98.3</w:t>
            </w:r>
          </w:p>
        </w:tc>
        <w:tc>
          <w:tcPr>
            <w:tcW w:w="3969" w:type="dxa"/>
            <w:tcBorders/>
          </w:tcPr>
          <w:p>
            <w:pPr>
              <w:pStyle w:val="ConsPlusNormal"/>
              <w:bidi w:val="0"/>
              <w:ind w:hanging="0" w:left="0" w:right="0"/>
              <w:rPr/>
            </w:pPr>
            <w:r>
              <w:rPr/>
              <w:t>A06.10.006, A06.10.006.002</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 Q20 - Q28, T81, T81.0, T81.1, T81.2, T81.3, T81.4, T81.5, T81.6, T81.7, T81.8, T81.9, T82, T82.0, T82.1, T82.2, T82.3, T82.4, T82.5, T82.6, T82.7, T82.8, T82.9, T85, T85.0, T85.1, T85.2, T85.3, T85.4, T85.5, T85.6, T85.7, T85.8, T85.9, T98, T98.0, T98.1, T98.2, T98.3</w:t>
            </w:r>
          </w:p>
        </w:tc>
        <w:tc>
          <w:tcPr>
            <w:tcW w:w="3969" w:type="dxa"/>
            <w:tcBorders/>
          </w:tcPr>
          <w:p>
            <w:pPr>
              <w:pStyle w:val="ConsPlusNormal"/>
              <w:bidi w:val="0"/>
              <w:ind w:hanging="0" w:left="0" w:right="0"/>
              <w:rPr/>
            </w:pPr>
            <w:r>
              <w:rPr/>
              <w:t>A06.12.012</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 Q20 - Q28, T81, T81.0, T81.2, T81.4, T81.5, T81.6, T81.7, T81.8, T81.9, T82, T82.0, T82.1, T82.2, T82.3, T82.4, T82.5, T82.6, T82.7, T82.8, T82.9, T85, T85.1, T85.2, T85.6, T85.7, T85.8, T85.9, T98, T98.0, T98.1, T98.2, T98.3</w:t>
            </w:r>
          </w:p>
        </w:tc>
        <w:tc>
          <w:tcPr>
            <w:tcW w:w="3969" w:type="dxa"/>
            <w:tcBorders/>
          </w:tcPr>
          <w:p>
            <w:pPr>
              <w:pStyle w:val="ConsPlusNormal"/>
              <w:bidi w:val="0"/>
              <w:ind w:hanging="0" w:left="0" w:right="0"/>
              <w:rPr/>
            </w:pPr>
            <w:r>
              <w:rPr/>
              <w:t>A06.12.017</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 Q20 - Q28, T81, T81.0, T81.2, T81.4, T81.5, T81.6, T81.7, T81.8, T81.9, T82, T82.0, T82.1, T82.2, T82.3, T82.4, T82.5, T82.6, T82.7, T82.8, T82.9, T85, T85.1, T85.6, T85.7, T85.8, T85.9, T98, T98.0, T98.1, T98.2, T98.3</w:t>
            </w:r>
          </w:p>
        </w:tc>
        <w:tc>
          <w:tcPr>
            <w:tcW w:w="3969" w:type="dxa"/>
            <w:tcBorders/>
          </w:tcPr>
          <w:p>
            <w:pPr>
              <w:pStyle w:val="ConsPlusNormal"/>
              <w:bidi w:val="0"/>
              <w:ind w:hanging="0" w:left="0" w:right="0"/>
              <w:rPr/>
            </w:pPr>
            <w:r>
              <w:rPr/>
              <w:t>A06.12.014, A06.12.015, A06.12.016, A06.12.018, A06.12.039, A06.12.040</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st25.005</w:t>
            </w:r>
          </w:p>
        </w:tc>
        <w:tc>
          <w:tcPr>
            <w:tcW w:w="2843" w:type="dxa"/>
            <w:tcBorders/>
          </w:tcPr>
          <w:p>
            <w:pPr>
              <w:pStyle w:val="ConsPlusNormal"/>
              <w:bidi w:val="0"/>
              <w:ind w:hanging="0" w:left="0" w:right="0"/>
              <w:rPr/>
            </w:pPr>
            <w:r>
              <w:rPr/>
              <w:t>Операции на сердце и коронарных сосудах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A16.10.008, A16.10.009, A16.10.010, A16.10.011, A16.10.011.001, A16.10.011.002, A16.10.015, A16.10.015.002, A16.10.016, A16.10.017, A16.10.042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2,11</w:t>
            </w:r>
          </w:p>
        </w:tc>
      </w:tr>
      <w:tr>
        <w:trPr/>
        <w:tc>
          <w:tcPr>
            <w:tcW w:w="1237" w:type="dxa"/>
            <w:tcBorders/>
          </w:tcPr>
          <w:p>
            <w:pPr>
              <w:pStyle w:val="ConsPlusNormal"/>
              <w:bidi w:val="0"/>
              <w:ind w:hanging="0" w:left="0" w:right="0"/>
              <w:jc w:val="center"/>
              <w:rPr/>
            </w:pPr>
            <w:r>
              <w:rPr/>
              <w:t>st25.006</w:t>
            </w:r>
          </w:p>
        </w:tc>
        <w:tc>
          <w:tcPr>
            <w:tcW w:w="2843" w:type="dxa"/>
            <w:tcBorders/>
          </w:tcPr>
          <w:p>
            <w:pPr>
              <w:pStyle w:val="ConsPlusNormal"/>
              <w:bidi w:val="0"/>
              <w:ind w:hanging="0" w:left="0" w:right="0"/>
              <w:rPr/>
            </w:pPr>
            <w:r>
              <w:rPr/>
              <w:t>Операции на сердце и коронарных сосудах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A16.10.018, A16.10.023, A16.10.033, A16.10.035</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3,97</w:t>
            </w:r>
          </w:p>
        </w:tc>
      </w:tr>
      <w:tr>
        <w:trPr/>
        <w:tc>
          <w:tcPr>
            <w:tcW w:w="1237" w:type="dxa"/>
            <w:tcBorders/>
          </w:tcPr>
          <w:p>
            <w:pPr>
              <w:pStyle w:val="ConsPlusNormal"/>
              <w:bidi w:val="0"/>
              <w:ind w:hanging="0" w:left="0" w:right="0"/>
              <w:jc w:val="center"/>
              <w:rPr/>
            </w:pPr>
            <w:r>
              <w:rPr/>
              <w:t>st25.007</w:t>
            </w:r>
          </w:p>
        </w:tc>
        <w:tc>
          <w:tcPr>
            <w:tcW w:w="2843" w:type="dxa"/>
            <w:tcBorders/>
          </w:tcPr>
          <w:p>
            <w:pPr>
              <w:pStyle w:val="ConsPlusNormal"/>
              <w:bidi w:val="0"/>
              <w:ind w:hanging="0" w:left="0" w:right="0"/>
              <w:rPr/>
            </w:pPr>
            <w:r>
              <w:rPr/>
              <w:t>Операции на сердце и коронарных сосудах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A05.10.006.002, A16.10.001, A16.10.002, A16.10.003, A16.10.012, A16.10.015.001, A16.10.022, A16.10.024, A16.10.030, A16.10.031, A16.10.032, A16.10.035.002, A16.12.003, A16.12.004, A16.12.004.001, A16.12.004.002, A16.12.026.012, A16.12.028.017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4,31</w:t>
            </w:r>
          </w:p>
        </w:tc>
      </w:tr>
      <w:tr>
        <w:trPr/>
        <w:tc>
          <w:tcPr>
            <w:tcW w:w="1237" w:type="dxa"/>
            <w:tcBorders/>
          </w:tcPr>
          <w:p>
            <w:pPr>
              <w:pStyle w:val="ConsPlusNormal"/>
              <w:bidi w:val="0"/>
              <w:ind w:hanging="0" w:left="0" w:right="0"/>
              <w:jc w:val="center"/>
              <w:rPr/>
            </w:pPr>
            <w:r>
              <w:rPr/>
              <w:t>st25.008</w:t>
            </w:r>
          </w:p>
        </w:tc>
        <w:tc>
          <w:tcPr>
            <w:tcW w:w="2843" w:type="dxa"/>
            <w:tcBorders/>
          </w:tcPr>
          <w:p>
            <w:pPr>
              <w:pStyle w:val="ConsPlusNormal"/>
              <w:bidi w:val="0"/>
              <w:ind w:hanging="0" w:left="0" w:right="0"/>
              <w:rPr/>
            </w:pPr>
            <w:r>
              <w:rPr/>
              <w:t>Операции на сосудах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A11.12.001.002, A16.12.014, A16.12.018, A16.12.020, A16.12.020.001, A16.12.058, A16.12.058.001, A16.12.063, A16.30.074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1,20</w:t>
            </w:r>
          </w:p>
        </w:tc>
      </w:tr>
      <w:tr>
        <w:trPr/>
        <w:tc>
          <w:tcPr>
            <w:tcW w:w="1237" w:type="dxa"/>
            <w:tcBorders/>
          </w:tcPr>
          <w:p>
            <w:pPr>
              <w:pStyle w:val="ConsPlusNormal"/>
              <w:bidi w:val="0"/>
              <w:ind w:hanging="0" w:left="0" w:right="0"/>
              <w:jc w:val="center"/>
              <w:rPr/>
            </w:pPr>
            <w:r>
              <w:rPr/>
              <w:t>st25.009</w:t>
            </w:r>
          </w:p>
        </w:tc>
        <w:tc>
          <w:tcPr>
            <w:tcW w:w="2843" w:type="dxa"/>
            <w:tcBorders/>
          </w:tcPr>
          <w:p>
            <w:pPr>
              <w:pStyle w:val="ConsPlusNormal"/>
              <w:bidi w:val="0"/>
              <w:ind w:hanging="0" w:left="0" w:right="0"/>
              <w:rPr/>
            </w:pPr>
            <w:r>
              <w:rPr/>
              <w:t>Операции на сосудах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A16.12.006, A16.12.006.001, A16.12.006.002, A16.12.006.003, A16.12.012, A16.12.014.001, A16.12.014.002, A16.12.014.003, A16.12.014.004, A16.12.019.001, A16.12.036, A16.12.039, A16.12.064, A16.12.066, A22.12.003, A22.12.003.001, A22.12.004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2,37</w:t>
            </w:r>
          </w:p>
        </w:tc>
      </w:tr>
      <w:tr>
        <w:trPr/>
        <w:tc>
          <w:tcPr>
            <w:tcW w:w="1237" w:type="dxa"/>
            <w:tcBorders/>
          </w:tcPr>
          <w:p>
            <w:pPr>
              <w:pStyle w:val="ConsPlusNormal"/>
              <w:bidi w:val="0"/>
              <w:ind w:hanging="0" w:left="0" w:right="0"/>
              <w:jc w:val="center"/>
              <w:rPr/>
            </w:pPr>
            <w:r>
              <w:rPr/>
              <w:t>st25.010</w:t>
            </w:r>
          </w:p>
        </w:tc>
        <w:tc>
          <w:tcPr>
            <w:tcW w:w="2843" w:type="dxa"/>
            <w:tcBorders/>
          </w:tcPr>
          <w:p>
            <w:pPr>
              <w:pStyle w:val="ConsPlusNormal"/>
              <w:bidi w:val="0"/>
              <w:ind w:hanging="0" w:left="0" w:right="0"/>
              <w:rPr/>
            </w:pPr>
            <w:r>
              <w:rPr/>
              <w:t>Операции на сосудах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A16.12.001, A16.12.002, A16.12.005, A16.12.007, A16.12.008.003, A16.12.008.004, A16.12.008.005, A16.12.008.006, A16.12.008.007, A16.12.008.008, A16.12.008.009, A16.12.008.010, A16.12.009, A16.12.009.001, A16.12.010, A16.12.011, A16.12.011.001, A16.12.011.003, A16.12.011.005, A16.12.011.006, A16.12.011.007, A16.12.011.008, A16.12.011.009, A16.12.011.010, A16.12.011.011, A16.12.011.012, A16.12.013,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4,13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t>A16.12.013.001, A16.12.013.002, A16.12.013.003, A16.12.015, A16.12.016, A16.12.017, A16.12.019, A16.12.022, A16.12.023, A16.12.024, A16.12.025, A16.12.026, A16.12.027, A16.12.028.006, A16.12.028.007, A16.12.028.008, A16.12.028.014, A16.12.029, A16.12.031, A16.12.033.001, A16.12.034.001, A16.12.035, A16.12.035.001, A16.12.035.002, A16.12.038, A16.12.038.001, A16.12.038.002, A16.12.038.003, A16.12.038.004, A16.12.038.005, A16.12.038.006, A16.12.038.007, A16.12.038.008, 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st25.011</w:t>
            </w:r>
          </w:p>
        </w:tc>
        <w:tc>
          <w:tcPr>
            <w:tcW w:w="2843" w:type="dxa"/>
            <w:tcBorders/>
          </w:tcPr>
          <w:p>
            <w:pPr>
              <w:pStyle w:val="ConsPlusNormal"/>
              <w:bidi w:val="0"/>
              <w:ind w:hanging="0" w:left="0" w:right="0"/>
              <w:rPr/>
            </w:pPr>
            <w:r>
              <w:rPr/>
              <w:t>Операции на сосудах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A16.12.008, A16.12.008.001, A16.12.008.002, A16.12.026.001, A16.12.026.002, A16.12.026.009, A16.12.026.010, A16.12.026.018, A16.12.026.024, A16.12.028.018, A16.12.032, A16.12.037, A16.12.065, A16.12.071, A16.23.034.011, A16.23.034.012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6,08</w:t>
            </w:r>
          </w:p>
        </w:tc>
      </w:tr>
      <w:tr>
        <w:trPr/>
        <w:tc>
          <w:tcPr>
            <w:tcW w:w="1237" w:type="dxa"/>
            <w:tcBorders/>
          </w:tcPr>
          <w:p>
            <w:pPr>
              <w:pStyle w:val="ConsPlusNormal"/>
              <w:bidi w:val="0"/>
              <w:ind w:hanging="0" w:left="0" w:right="0"/>
              <w:jc w:val="center"/>
              <w:rPr/>
            </w:pPr>
            <w:r>
              <w:rPr/>
              <w:t>st25.012</w:t>
            </w:r>
          </w:p>
        </w:tc>
        <w:tc>
          <w:tcPr>
            <w:tcW w:w="2843" w:type="dxa"/>
            <w:tcBorders/>
          </w:tcPr>
          <w:p>
            <w:pPr>
              <w:pStyle w:val="ConsPlusNormal"/>
              <w:bidi w:val="0"/>
              <w:ind w:hanging="0" w:left="0" w:right="0"/>
              <w:rPr/>
            </w:pPr>
            <w:r>
              <w:rPr/>
              <w:t>Операции на сосудах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A16.12.026.003, A16.12.026.004, A16.12.028, A16.12.028.001, A16.12.028.002, A16.12.041, A16.12.041.001, A16.12.041.002, A16.12.041.006, A16.12.051, A16.12.051.001, A16.12.051.002, A16.12.077, A16.23.034.013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7,12</w:t>
            </w:r>
          </w:p>
        </w:tc>
      </w:tr>
      <w:tr>
        <w:trPr/>
        <w:tc>
          <w:tcPr>
            <w:tcW w:w="1237" w:type="dxa"/>
            <w:tcBorders/>
          </w:tcPr>
          <w:p>
            <w:pPr>
              <w:pStyle w:val="ConsPlusNormal"/>
              <w:numPr>
                <w:ilvl w:val="0"/>
                <w:numId w:val="0"/>
              </w:numPr>
              <w:bidi w:val="0"/>
              <w:ind w:hanging="0" w:left="0" w:right="0"/>
              <w:jc w:val="center"/>
              <w:outlineLvl w:val="3"/>
              <w:rPr/>
            </w:pPr>
            <w:r>
              <w:rPr/>
              <w:t>st26</w:t>
            </w:r>
          </w:p>
        </w:tc>
        <w:tc>
          <w:tcPr>
            <w:tcW w:w="2843" w:type="dxa"/>
            <w:tcBorders/>
          </w:tcPr>
          <w:p>
            <w:pPr>
              <w:pStyle w:val="ConsPlusNormal"/>
              <w:bidi w:val="0"/>
              <w:ind w:hanging="0" w:left="0" w:right="0"/>
              <w:jc w:val="both"/>
              <w:rPr/>
            </w:pPr>
            <w:r>
              <w:rPr/>
              <w:t>Стоматология детская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jc w:val="center"/>
              <w:rPr/>
            </w:pPr>
            <w:r>
              <w:rPr/>
              <w:t>st26.001</w:t>
            </w:r>
          </w:p>
        </w:tc>
        <w:tc>
          <w:tcPr>
            <w:tcW w:w="2843" w:type="dxa"/>
            <w:tcBorders/>
          </w:tcPr>
          <w:p>
            <w:pPr>
              <w:pStyle w:val="ConsPlusNormal"/>
              <w:bidi w:val="0"/>
              <w:ind w:hanging="0" w:left="0" w:right="0"/>
              <w:rPr/>
            </w:pPr>
            <w:r>
              <w:rPr/>
              <w:t>Болезни полости рта, слюнных желез и челюстей, врожденные аномалии лица и шеи, дети</w:t>
            </w:r>
          </w:p>
        </w:tc>
        <w:tc>
          <w:tcPr>
            <w:tcW w:w="3967" w:type="dxa"/>
            <w:tcBorders/>
          </w:tcPr>
          <w:p>
            <w:pPr>
              <w:pStyle w:val="ConsPlusNormal"/>
              <w:bidi w:val="0"/>
              <w:ind w:hanging="0" w:left="0" w:right="0"/>
              <w:rPr/>
            </w:pPr>
            <w:r>
              <w:rP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bidi w:val="0"/>
              <w:ind w:hanging="0" w:left="0" w:right="0"/>
              <w:jc w:val="center"/>
              <w:outlineLvl w:val="3"/>
              <w:rPr/>
            </w:pPr>
            <w:r>
              <w:rPr/>
              <w:t>st27</w:t>
            </w:r>
          </w:p>
        </w:tc>
        <w:tc>
          <w:tcPr>
            <w:tcW w:w="2843" w:type="dxa"/>
            <w:tcBorders/>
          </w:tcPr>
          <w:p>
            <w:pPr>
              <w:pStyle w:val="ConsPlusNormal"/>
              <w:bidi w:val="0"/>
              <w:ind w:hanging="0" w:left="0" w:right="0"/>
              <w:rPr/>
            </w:pPr>
            <w:r>
              <w:rPr/>
              <w:t>Терапия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0,73</w:t>
            </w:r>
          </w:p>
        </w:tc>
      </w:tr>
      <w:tr>
        <w:trPr/>
        <w:tc>
          <w:tcPr>
            <w:tcW w:w="1237" w:type="dxa"/>
            <w:tcBorders/>
          </w:tcPr>
          <w:p>
            <w:pPr>
              <w:pStyle w:val="ConsPlusNormal"/>
              <w:bidi w:val="0"/>
              <w:ind w:hanging="0" w:left="0" w:right="0"/>
              <w:jc w:val="center"/>
              <w:rPr/>
            </w:pPr>
            <w:r>
              <w:rPr/>
              <w:t>st27.001</w:t>
            </w:r>
          </w:p>
        </w:tc>
        <w:tc>
          <w:tcPr>
            <w:tcW w:w="2843" w:type="dxa"/>
            <w:tcBorders/>
          </w:tcPr>
          <w:p>
            <w:pPr>
              <w:pStyle w:val="ConsPlusNormal"/>
              <w:bidi w:val="0"/>
              <w:ind w:hanging="0" w:left="0" w:right="0"/>
              <w:rPr/>
            </w:pPr>
            <w:r>
              <w:rPr/>
              <w:t>Болезни пищевода, гастрит, дуоденит, другие болезни желудка и двенадцатиперстной кишки</w:t>
            </w:r>
          </w:p>
        </w:tc>
        <w:tc>
          <w:tcPr>
            <w:tcW w:w="3967" w:type="dxa"/>
            <w:tcBorders/>
          </w:tcPr>
          <w:p>
            <w:pPr>
              <w:pStyle w:val="ConsPlusNormal"/>
              <w:bidi w:val="0"/>
              <w:ind w:hanging="0" w:left="0" w:right="0"/>
              <w:rPr/>
            </w:pPr>
            <w:r>
              <w:rPr/>
              <w:t>K20, K21, K21.0, K21.9, K22, K22.0, K22.1, K22.2, K22.3, K22.4, K22.5, K22.6, K22.7, K22.8, K22.9, K23, K23.1, K23.8, K29, K29.0, K29.1, K29.2, K29.3, K29.4, K29.5, K29.6, K29.7, K29.8, K29.9, K30, K31, K31.0, K31.1, K31.2, K31.3, K31.4, K31.5, K31.6, K31.7, K31.8, K31.9, T28.1, T28.2, T28.6, T28.7, T28.9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st27.002</w:t>
            </w:r>
          </w:p>
        </w:tc>
        <w:tc>
          <w:tcPr>
            <w:tcW w:w="2843" w:type="dxa"/>
            <w:tcBorders/>
          </w:tcPr>
          <w:p>
            <w:pPr>
              <w:pStyle w:val="ConsPlusNormal"/>
              <w:bidi w:val="0"/>
              <w:ind w:hanging="0" w:left="0" w:right="0"/>
              <w:rPr/>
            </w:pPr>
            <w:r>
              <w:rPr/>
              <w:t>Новообразования доброкачественные, in situ, неопределенного и неуточненного характера органов пищеварения</w:t>
            </w:r>
          </w:p>
        </w:tc>
        <w:tc>
          <w:tcPr>
            <w:tcW w:w="3967" w:type="dxa"/>
            <w:tcBorders/>
          </w:tcPr>
          <w:p>
            <w:pPr>
              <w:pStyle w:val="ConsPlusNormal"/>
              <w:bidi w:val="0"/>
              <w:ind w:hanging="0" w:left="0" w:right="0"/>
              <w:rPr/>
            </w:pPr>
            <w:r>
              <w:rPr/>
              <w:t>D01, D01.0, D01.1, D01.2, D01.3, D01.4, D01.5, D01.7, D01.9, D12, D12.0, D12.1, D12.2, D12.3, D12.4, D12.5, D12.6, D12.7, D12.8, D12.9, D13, D13.0, D13.1, D13.2, D13.3, D13.4, D13.5, D13.9, D19.1, D20, D20.0, D20.1, D37.1, D37.2, D37.3, D37.4, D37.5, D37.6, D37.7, D37.9, D48.3, D48.4, K63.5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0,69</w:t>
            </w:r>
          </w:p>
        </w:tc>
      </w:tr>
      <w:tr>
        <w:trPr/>
        <w:tc>
          <w:tcPr>
            <w:tcW w:w="1237" w:type="dxa"/>
            <w:tcBorders/>
          </w:tcPr>
          <w:p>
            <w:pPr>
              <w:pStyle w:val="ConsPlusNormal"/>
              <w:bidi w:val="0"/>
              <w:ind w:hanging="0" w:left="0" w:right="0"/>
              <w:jc w:val="center"/>
              <w:rPr/>
            </w:pPr>
            <w:r>
              <w:rPr/>
              <w:t>st27.003</w:t>
            </w:r>
          </w:p>
        </w:tc>
        <w:tc>
          <w:tcPr>
            <w:tcW w:w="2843" w:type="dxa"/>
            <w:tcBorders/>
          </w:tcPr>
          <w:p>
            <w:pPr>
              <w:pStyle w:val="ConsPlusNormal"/>
              <w:bidi w:val="0"/>
              <w:ind w:hanging="0" w:left="0" w:right="0"/>
              <w:rPr/>
            </w:pPr>
            <w:r>
              <w:rPr/>
              <w:t>Болезни желчного пузыря</w:t>
            </w:r>
          </w:p>
        </w:tc>
        <w:tc>
          <w:tcPr>
            <w:tcW w:w="3967" w:type="dxa"/>
            <w:tcBorders/>
          </w:tcPr>
          <w:p>
            <w:pPr>
              <w:pStyle w:val="ConsPlusNormal"/>
              <w:bidi w:val="0"/>
              <w:ind w:hanging="0" w:left="0" w:right="0"/>
              <w:rPr/>
            </w:pPr>
            <w:r>
              <w:rPr/>
              <w:t>K80, K80.0, K80.1, K80.2, K80.3, K80.4, K80.5, K80.8, K81, K81.0, K81.1, K81.8, K81.9, K82, K82.0, K82.1, K82.2, K82.3, K82.4, K82.8, K82.9, K83, K83.0, K83.1, K83.2, K83.3, K83.4, K83.5, K83.8, K83.9, K87.0, K91.5, Q44, Q44.0, Q44.1, Q44.2, Q44.3, Q44.4, Q44.5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0,72</w:t>
            </w:r>
          </w:p>
        </w:tc>
      </w:tr>
      <w:tr>
        <w:trPr/>
        <w:tc>
          <w:tcPr>
            <w:tcW w:w="1237" w:type="dxa"/>
            <w:tcBorders/>
          </w:tcPr>
          <w:p>
            <w:pPr>
              <w:pStyle w:val="ConsPlusNormal"/>
              <w:bidi w:val="0"/>
              <w:ind w:hanging="0" w:left="0" w:right="0"/>
              <w:jc w:val="center"/>
              <w:rPr/>
            </w:pPr>
            <w:r>
              <w:rPr/>
              <w:t>st27.004</w:t>
            </w:r>
          </w:p>
        </w:tc>
        <w:tc>
          <w:tcPr>
            <w:tcW w:w="2843" w:type="dxa"/>
            <w:tcBorders/>
          </w:tcPr>
          <w:p>
            <w:pPr>
              <w:pStyle w:val="ConsPlusNormal"/>
              <w:bidi w:val="0"/>
              <w:ind w:hanging="0" w:left="0" w:right="0"/>
              <w:rPr/>
            </w:pPr>
            <w:r>
              <w:rPr/>
              <w:t>Другие болезни органов пищеварения, взрослые</w:t>
            </w:r>
          </w:p>
        </w:tc>
        <w:tc>
          <w:tcPr>
            <w:tcW w:w="3967" w:type="dxa"/>
            <w:tcBorders/>
          </w:tcPr>
          <w:p>
            <w:pPr>
              <w:pStyle w:val="ConsPlusNormal"/>
              <w:bidi w:val="0"/>
              <w:ind w:hanging="0" w:left="0" w:right="0"/>
              <w:rPr/>
            </w:pPr>
            <w:r>
              <w:rPr/>
              <w:t>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0,59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K90.2, K90.3, K90.4, K90.8, K90.9,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st27.005</w:t>
            </w:r>
          </w:p>
        </w:tc>
        <w:tc>
          <w:tcPr>
            <w:tcW w:w="2843" w:type="dxa"/>
            <w:tcBorders/>
          </w:tcPr>
          <w:p>
            <w:pPr>
              <w:pStyle w:val="ConsPlusNormal"/>
              <w:bidi w:val="0"/>
              <w:ind w:hanging="0" w:left="0" w:right="0"/>
              <w:rPr/>
            </w:pPr>
            <w:r>
              <w:rPr/>
              <w:t>Гипертоническая болезнь в стадии обострения</w:t>
            </w:r>
          </w:p>
        </w:tc>
        <w:tc>
          <w:tcPr>
            <w:tcW w:w="3967" w:type="dxa"/>
            <w:tcBorders/>
          </w:tcPr>
          <w:p>
            <w:pPr>
              <w:pStyle w:val="ConsPlusNormal"/>
              <w:bidi w:val="0"/>
              <w:ind w:hanging="0" w:left="0" w:right="0"/>
              <w:rPr/>
            </w:pPr>
            <w:r>
              <w:rPr/>
              <w:t>I10, I11, I11.0, I11.9, I12, I12.0, I12.9, I13, I13.0, I13.1, I13.2, I13.9, I15, I15.0, I15.1, I15.2, I15.8, I15.9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0,70</w:t>
            </w:r>
          </w:p>
        </w:tc>
      </w:tr>
      <w:tr>
        <w:trPr/>
        <w:tc>
          <w:tcPr>
            <w:tcW w:w="1237" w:type="dxa"/>
            <w:tcBorders/>
          </w:tcPr>
          <w:p>
            <w:pPr>
              <w:pStyle w:val="ConsPlusNormal"/>
              <w:bidi w:val="0"/>
              <w:ind w:hanging="0" w:left="0" w:right="0"/>
              <w:jc w:val="center"/>
              <w:rPr/>
            </w:pPr>
            <w:r>
              <w:rPr/>
              <w:t>st27.006</w:t>
            </w:r>
          </w:p>
        </w:tc>
        <w:tc>
          <w:tcPr>
            <w:tcW w:w="2843" w:type="dxa"/>
            <w:tcBorders/>
          </w:tcPr>
          <w:p>
            <w:pPr>
              <w:pStyle w:val="ConsPlusNormal"/>
              <w:bidi w:val="0"/>
              <w:ind w:hanging="0" w:left="0" w:right="0"/>
              <w:rPr/>
            </w:pPr>
            <w:r>
              <w:rPr/>
              <w:t>Стенокардия (кроме нестабильной), хроническая ишемическая болезнь сердца (уровень 1)</w:t>
            </w:r>
          </w:p>
        </w:tc>
        <w:tc>
          <w:tcPr>
            <w:tcW w:w="3967" w:type="dxa"/>
            <w:tcBorders/>
          </w:tcPr>
          <w:p>
            <w:pPr>
              <w:pStyle w:val="ConsPlusNormal"/>
              <w:bidi w:val="0"/>
              <w:ind w:hanging="0" w:left="0" w:right="0"/>
              <w:rPr/>
            </w:pPr>
            <w:r>
              <w:rPr/>
              <w:t>I20, I20.1, I20.8, I20.9, I25, I25.0, I25.1, I25.2, I25.3, I25.4, I25.5, I25.6, I25.8, I25.9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0,78</w:t>
            </w:r>
          </w:p>
        </w:tc>
      </w:tr>
      <w:tr>
        <w:trPr/>
        <w:tc>
          <w:tcPr>
            <w:tcW w:w="1237" w:type="dxa"/>
            <w:tcBorders/>
          </w:tcPr>
          <w:p>
            <w:pPr>
              <w:pStyle w:val="ConsPlusNormal"/>
              <w:bidi w:val="0"/>
              <w:ind w:hanging="0" w:left="0" w:right="0"/>
              <w:jc w:val="center"/>
              <w:rPr/>
            </w:pPr>
            <w:r>
              <w:rPr/>
              <w:t>st27.007</w:t>
            </w:r>
          </w:p>
        </w:tc>
        <w:tc>
          <w:tcPr>
            <w:tcW w:w="2843" w:type="dxa"/>
            <w:tcBorders/>
          </w:tcPr>
          <w:p>
            <w:pPr>
              <w:pStyle w:val="ConsPlusNormal"/>
              <w:bidi w:val="0"/>
              <w:ind w:hanging="0" w:left="0" w:right="0"/>
              <w:rPr/>
            </w:pPr>
            <w:r>
              <w:rPr/>
              <w:t>Стенокардия (кроме нестабильной), хроническая ишемическая болезнь сердца (уровень 2)</w:t>
            </w:r>
          </w:p>
        </w:tc>
        <w:tc>
          <w:tcPr>
            <w:tcW w:w="3967" w:type="dxa"/>
            <w:tcBorders/>
          </w:tcPr>
          <w:p>
            <w:pPr>
              <w:pStyle w:val="ConsPlusNormal"/>
              <w:bidi w:val="0"/>
              <w:ind w:hanging="0" w:left="0" w:right="0"/>
              <w:rPr/>
            </w:pPr>
            <w:r>
              <w:rPr/>
              <w:t>I20, T20.1, T20.8, I20.9, I25, I25.0, I25.1, T25.2, I25.3, T25.4, I25.5, I25.6, T25.8, I25.9</w:t>
            </w:r>
          </w:p>
        </w:tc>
        <w:tc>
          <w:tcPr>
            <w:tcW w:w="3969" w:type="dxa"/>
            <w:tcBorders/>
          </w:tcPr>
          <w:p>
            <w:pPr>
              <w:pStyle w:val="ConsPlusNormal"/>
              <w:bidi w:val="0"/>
              <w:ind w:hanging="0" w:left="0" w:right="0"/>
              <w:rPr/>
            </w:pPr>
            <w:r>
              <w:rPr/>
              <w:t>A06.10.006, A06.10.006.002, A07.10.001, A07.10.001.001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1,70</w:t>
            </w:r>
          </w:p>
        </w:tc>
      </w:tr>
      <w:tr>
        <w:trPr/>
        <w:tc>
          <w:tcPr>
            <w:tcW w:w="1237" w:type="dxa"/>
            <w:tcBorders/>
          </w:tcPr>
          <w:p>
            <w:pPr>
              <w:pStyle w:val="ConsPlusNormal"/>
              <w:bidi w:val="0"/>
              <w:ind w:hanging="0" w:left="0" w:right="0"/>
              <w:jc w:val="center"/>
              <w:rPr/>
            </w:pPr>
            <w:r>
              <w:rPr/>
              <w:t>st27.008</w:t>
            </w:r>
          </w:p>
        </w:tc>
        <w:tc>
          <w:tcPr>
            <w:tcW w:w="2843" w:type="dxa"/>
            <w:tcBorders/>
          </w:tcPr>
          <w:p>
            <w:pPr>
              <w:pStyle w:val="ConsPlusNormal"/>
              <w:bidi w:val="0"/>
              <w:ind w:hanging="0" w:left="0" w:right="0"/>
              <w:rPr/>
            </w:pPr>
            <w:r>
              <w:rPr/>
              <w:t>Другие болезни сердца (уровень 1)</w:t>
            </w:r>
          </w:p>
        </w:tc>
        <w:tc>
          <w:tcPr>
            <w:tcW w:w="3967" w:type="dxa"/>
            <w:tcBorders/>
          </w:tcPr>
          <w:p>
            <w:pPr>
              <w:pStyle w:val="ConsPlusNormal"/>
              <w:bidi w:val="0"/>
              <w:ind w:hanging="0" w:left="0" w:right="0"/>
              <w:rPr/>
            </w:pPr>
            <w:r>
              <w:rP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I82, I82.0, I82.1, I82.2, I82.3, I82.4, I82.7, I82.8, I82.9, I85.8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0,78</w:t>
            </w:r>
          </w:p>
        </w:tc>
      </w:tr>
      <w:tr>
        <w:trPr/>
        <w:tc>
          <w:tcPr>
            <w:tcW w:w="1237" w:type="dxa"/>
            <w:tcBorders/>
          </w:tcPr>
          <w:p>
            <w:pPr>
              <w:pStyle w:val="ConsPlusNormal"/>
              <w:bidi w:val="0"/>
              <w:ind w:hanging="0" w:left="0" w:right="0"/>
              <w:jc w:val="center"/>
              <w:rPr/>
            </w:pPr>
            <w:r>
              <w:rPr/>
              <w:t>st27.009</w:t>
            </w:r>
          </w:p>
        </w:tc>
        <w:tc>
          <w:tcPr>
            <w:tcW w:w="2843" w:type="dxa"/>
            <w:tcBorders/>
          </w:tcPr>
          <w:p>
            <w:pPr>
              <w:pStyle w:val="ConsPlusNormal"/>
              <w:bidi w:val="0"/>
              <w:ind w:hanging="0" w:left="0" w:right="0"/>
              <w:rPr/>
            </w:pPr>
            <w:r>
              <w:rPr/>
              <w:t>Другие болезни сердца (уровень 2)</w:t>
            </w:r>
          </w:p>
        </w:tc>
        <w:tc>
          <w:tcPr>
            <w:tcW w:w="3967" w:type="dxa"/>
            <w:tcBorders/>
          </w:tcPr>
          <w:p>
            <w:pPr>
              <w:pStyle w:val="ConsPlusNormal"/>
              <w:bidi w:val="0"/>
              <w:ind w:hanging="0" w:left="0" w:right="0"/>
              <w:rPr/>
            </w:pPr>
            <w:r>
              <w:rP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969" w:type="dxa"/>
            <w:tcBorders/>
          </w:tcPr>
          <w:p>
            <w:pPr>
              <w:pStyle w:val="ConsPlusNormal"/>
              <w:bidi w:val="0"/>
              <w:ind w:hanging="0" w:left="0" w:right="0"/>
              <w:rPr/>
            </w:pPr>
            <w:r>
              <w:rPr/>
              <w:t>A06.09.005.002, A06.10.006, A06.10.006.002, A07.10.001, A07.10.001.001, A11.10.001, A11.10.003, A17.10.001, A17.10.001.001, A17.10.002,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1,54</w:t>
            </w:r>
          </w:p>
        </w:tc>
      </w:tr>
      <w:tr>
        <w:trPr/>
        <w:tc>
          <w:tcPr>
            <w:tcW w:w="1237" w:type="dxa"/>
            <w:tcBorders/>
          </w:tcPr>
          <w:p>
            <w:pPr>
              <w:pStyle w:val="ConsPlusNormal"/>
              <w:bidi w:val="0"/>
              <w:ind w:hanging="0" w:left="0" w:right="0"/>
              <w:jc w:val="center"/>
              <w:rPr/>
            </w:pPr>
            <w:r>
              <w:rPr/>
              <w:t>st27.010</w:t>
            </w:r>
          </w:p>
        </w:tc>
        <w:tc>
          <w:tcPr>
            <w:tcW w:w="2843" w:type="dxa"/>
            <w:tcBorders/>
          </w:tcPr>
          <w:p>
            <w:pPr>
              <w:pStyle w:val="ConsPlusNormal"/>
              <w:bidi w:val="0"/>
              <w:ind w:hanging="0" w:left="0" w:right="0"/>
              <w:rPr/>
            </w:pPr>
            <w:r>
              <w:rPr/>
              <w:t>Бронхит необструктивный, симптомы и признаки, относящиеся к органам дыхания</w:t>
            </w:r>
          </w:p>
        </w:tc>
        <w:tc>
          <w:tcPr>
            <w:tcW w:w="3967" w:type="dxa"/>
            <w:tcBorders/>
          </w:tcPr>
          <w:p>
            <w:pPr>
              <w:pStyle w:val="ConsPlusNormal"/>
              <w:bidi w:val="0"/>
              <w:ind w:hanging="0" w:left="0" w:right="0"/>
              <w:rPr/>
            </w:pPr>
            <w:r>
              <w:rPr/>
              <w:t>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0,75</w:t>
            </w:r>
          </w:p>
        </w:tc>
      </w:tr>
      <w:tr>
        <w:trPr/>
        <w:tc>
          <w:tcPr>
            <w:tcW w:w="1237" w:type="dxa"/>
            <w:tcBorders/>
          </w:tcPr>
          <w:p>
            <w:pPr>
              <w:pStyle w:val="ConsPlusNormal"/>
              <w:bidi w:val="0"/>
              <w:ind w:hanging="0" w:left="0" w:right="0"/>
              <w:jc w:val="center"/>
              <w:rPr/>
            </w:pPr>
            <w:r>
              <w:rPr/>
              <w:t>st27.011</w:t>
            </w:r>
          </w:p>
        </w:tc>
        <w:tc>
          <w:tcPr>
            <w:tcW w:w="2843" w:type="dxa"/>
            <w:tcBorders/>
          </w:tcPr>
          <w:p>
            <w:pPr>
              <w:pStyle w:val="ConsPlusNormal"/>
              <w:bidi w:val="0"/>
              <w:ind w:hanging="0" w:left="0" w:right="0"/>
              <w:rPr/>
            </w:pPr>
            <w:r>
              <w:rPr/>
              <w:t>ХОБЛ, эмфизема, бронхоэктатическая болезнь</w:t>
            </w:r>
          </w:p>
        </w:tc>
        <w:tc>
          <w:tcPr>
            <w:tcW w:w="3967" w:type="dxa"/>
            <w:tcBorders/>
          </w:tcPr>
          <w:p>
            <w:pPr>
              <w:pStyle w:val="ConsPlusNormal"/>
              <w:bidi w:val="0"/>
              <w:ind w:hanging="0" w:left="0" w:right="0"/>
              <w:rPr/>
            </w:pPr>
            <w:r>
              <w:rPr/>
              <w:t>J43, J43.0, J43.1, J43.2, J43.8, J43.9, J44, J44.0, J44.1, J44.8, J44.9, J47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0,89</w:t>
            </w:r>
          </w:p>
        </w:tc>
      </w:tr>
      <w:tr>
        <w:trPr/>
        <w:tc>
          <w:tcPr>
            <w:tcW w:w="1237" w:type="dxa"/>
            <w:tcBorders/>
          </w:tcPr>
          <w:p>
            <w:pPr>
              <w:pStyle w:val="ConsPlusNormal"/>
              <w:bidi w:val="0"/>
              <w:ind w:hanging="0" w:left="0" w:right="0"/>
              <w:jc w:val="center"/>
              <w:rPr/>
            </w:pPr>
            <w:r>
              <w:rPr/>
              <w:t>st27.012</w:t>
            </w:r>
          </w:p>
        </w:tc>
        <w:tc>
          <w:tcPr>
            <w:tcW w:w="2843" w:type="dxa"/>
            <w:tcBorders/>
          </w:tcPr>
          <w:p>
            <w:pPr>
              <w:pStyle w:val="ConsPlusNormal"/>
              <w:bidi w:val="0"/>
              <w:ind w:hanging="0" w:left="0" w:right="0"/>
              <w:rPr/>
            </w:pPr>
            <w:r>
              <w:rPr/>
              <w:t>Отравления и другие воздействия внешних причин</w:t>
            </w:r>
          </w:p>
        </w:tc>
        <w:tc>
          <w:tcPr>
            <w:tcW w:w="3967" w:type="dxa"/>
            <w:tcBorders/>
          </w:tcPr>
          <w:p>
            <w:pPr>
              <w:pStyle w:val="ConsPlusNormal"/>
              <w:bidi w:val="0"/>
              <w:ind w:hanging="0" w:left="0" w:right="0"/>
              <w:rPr/>
            </w:pPr>
            <w:r>
              <w:rP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st27.013</w:t>
            </w:r>
          </w:p>
        </w:tc>
        <w:tc>
          <w:tcPr>
            <w:tcW w:w="2843" w:type="dxa"/>
            <w:tcBorders/>
          </w:tcPr>
          <w:p>
            <w:pPr>
              <w:pStyle w:val="ConsPlusNormal"/>
              <w:bidi w:val="0"/>
              <w:ind w:hanging="0" w:left="0" w:right="0"/>
              <w:rPr/>
            </w:pPr>
            <w:r>
              <w:rPr/>
              <w:t>Отравления и другие воздействия внешних причин с синдромом органной дисфункции</w:t>
            </w:r>
          </w:p>
        </w:tc>
        <w:tc>
          <w:tcPr>
            <w:tcW w:w="3967" w:type="dxa"/>
            <w:tcBorders/>
          </w:tcPr>
          <w:p>
            <w:pPr>
              <w:pStyle w:val="ConsPlusNormal"/>
              <w:bidi w:val="0"/>
              <w:ind w:hanging="0" w:left="0" w:right="0"/>
              <w:rPr/>
            </w:pPr>
            <w:r>
              <w:rP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it1</w:t>
            </w:r>
          </w:p>
        </w:tc>
        <w:tc>
          <w:tcPr>
            <w:tcW w:w="1020" w:type="dxa"/>
            <w:tcBorders/>
          </w:tcPr>
          <w:p>
            <w:pPr>
              <w:pStyle w:val="ConsPlusNormal"/>
              <w:bidi w:val="0"/>
              <w:ind w:hanging="0" w:left="0" w:right="0"/>
              <w:jc w:val="center"/>
              <w:rPr/>
            </w:pPr>
            <w:r>
              <w:rPr/>
              <w:t>4,07</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st27.014</w:t>
            </w:r>
          </w:p>
        </w:tc>
        <w:tc>
          <w:tcPr>
            <w:tcW w:w="2843" w:type="dxa"/>
            <w:tcBorders/>
          </w:tcPr>
          <w:p>
            <w:pPr>
              <w:pStyle w:val="ConsPlusNormal"/>
              <w:bidi w:val="0"/>
              <w:ind w:hanging="0" w:left="0" w:right="0"/>
              <w:rPr/>
            </w:pPr>
            <w:r>
              <w:rPr/>
              <w:t>Госпитализация в диагностических целях с постановкой/ подтверждением диагноза злокачественного новообразования</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1,00</w:t>
            </w:r>
          </w:p>
        </w:tc>
      </w:tr>
      <w:tr>
        <w:trPr/>
        <w:tc>
          <w:tcPr>
            <w:tcW w:w="1237" w:type="dxa"/>
            <w:tcBorders/>
          </w:tcPr>
          <w:p>
            <w:pPr>
              <w:pStyle w:val="ConsPlusNormal"/>
              <w:numPr>
                <w:ilvl w:val="0"/>
                <w:numId w:val="0"/>
              </w:numPr>
              <w:bidi w:val="0"/>
              <w:ind w:hanging="0" w:left="0" w:right="0"/>
              <w:jc w:val="center"/>
              <w:outlineLvl w:val="3"/>
              <w:rPr/>
            </w:pPr>
            <w:r>
              <w:rPr/>
              <w:t>st28</w:t>
            </w:r>
          </w:p>
        </w:tc>
        <w:tc>
          <w:tcPr>
            <w:tcW w:w="2843" w:type="dxa"/>
            <w:tcBorders/>
          </w:tcPr>
          <w:p>
            <w:pPr>
              <w:pStyle w:val="ConsPlusNormal"/>
              <w:bidi w:val="0"/>
              <w:ind w:hanging="0" w:left="0" w:right="0"/>
              <w:rPr/>
            </w:pPr>
            <w:r>
              <w:rPr/>
              <w:t>Торакальная хирургия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2,09</w:t>
            </w:r>
          </w:p>
        </w:tc>
      </w:tr>
      <w:tr>
        <w:trPr/>
        <w:tc>
          <w:tcPr>
            <w:tcW w:w="1237" w:type="dxa"/>
            <w:tcBorders/>
          </w:tcPr>
          <w:p>
            <w:pPr>
              <w:pStyle w:val="ConsPlusNormal"/>
              <w:bidi w:val="0"/>
              <w:ind w:hanging="0" w:left="0" w:right="0"/>
              <w:jc w:val="center"/>
              <w:rPr/>
            </w:pPr>
            <w:r>
              <w:rPr/>
              <w:t>st28.001</w:t>
            </w:r>
          </w:p>
        </w:tc>
        <w:tc>
          <w:tcPr>
            <w:tcW w:w="2843" w:type="dxa"/>
            <w:tcBorders/>
          </w:tcPr>
          <w:p>
            <w:pPr>
              <w:pStyle w:val="ConsPlusNormal"/>
              <w:bidi w:val="0"/>
              <w:ind w:hanging="0" w:left="0" w:right="0"/>
              <w:rPr/>
            </w:pPr>
            <w:r>
              <w:rPr/>
              <w:t>Гнойные состояния нижних дыхательных путей</w:t>
            </w:r>
          </w:p>
        </w:tc>
        <w:tc>
          <w:tcPr>
            <w:tcW w:w="3967" w:type="dxa"/>
            <w:tcBorders/>
          </w:tcPr>
          <w:p>
            <w:pPr>
              <w:pStyle w:val="ConsPlusNormal"/>
              <w:bidi w:val="0"/>
              <w:ind w:hanging="0" w:left="0" w:right="0"/>
              <w:rPr/>
            </w:pPr>
            <w:r>
              <w:rPr/>
              <w:t>J85, J85.0, J85.1, J85.2, J85.3, J86, J86.0, J86.9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2,05</w:t>
            </w:r>
          </w:p>
        </w:tc>
      </w:tr>
      <w:tr>
        <w:trPr/>
        <w:tc>
          <w:tcPr>
            <w:tcW w:w="1237" w:type="dxa"/>
            <w:tcBorders/>
          </w:tcPr>
          <w:p>
            <w:pPr>
              <w:pStyle w:val="ConsPlusNormal"/>
              <w:bidi w:val="0"/>
              <w:ind w:hanging="0" w:left="0" w:right="0"/>
              <w:jc w:val="center"/>
              <w:rPr/>
            </w:pPr>
            <w:r>
              <w:rPr/>
              <w:t>st28.002</w:t>
            </w:r>
          </w:p>
        </w:tc>
        <w:tc>
          <w:tcPr>
            <w:tcW w:w="2843" w:type="dxa"/>
            <w:tcBorders/>
          </w:tcPr>
          <w:p>
            <w:pPr>
              <w:pStyle w:val="ConsPlusNormal"/>
              <w:bidi w:val="0"/>
              <w:ind w:hanging="0" w:left="0" w:right="0"/>
              <w:rPr/>
            </w:pPr>
            <w:r>
              <w:rPr/>
              <w:t>Операции на нижних дыхательных путях и легочной ткани, органах средостения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A03.10.001, A03.10.001.001, A11.09.004, A11.11.004, A11.11.004.001, A16.09.001, A16.09.005, A16.09.012, A16.09.035, A16.09.042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1,54</w:t>
            </w:r>
          </w:p>
        </w:tc>
      </w:tr>
      <w:tr>
        <w:trPr/>
        <w:tc>
          <w:tcPr>
            <w:tcW w:w="1237" w:type="dxa"/>
            <w:tcBorders/>
          </w:tcPr>
          <w:p>
            <w:pPr>
              <w:pStyle w:val="ConsPlusNormal"/>
              <w:bidi w:val="0"/>
              <w:ind w:hanging="0" w:left="0" w:right="0"/>
              <w:jc w:val="center"/>
              <w:rPr/>
            </w:pPr>
            <w:r>
              <w:rPr/>
              <w:t>st28.003</w:t>
            </w:r>
          </w:p>
        </w:tc>
        <w:tc>
          <w:tcPr>
            <w:tcW w:w="2843" w:type="dxa"/>
            <w:tcBorders/>
          </w:tcPr>
          <w:p>
            <w:pPr>
              <w:pStyle w:val="ConsPlusNormal"/>
              <w:bidi w:val="0"/>
              <w:ind w:hanging="0" w:left="0" w:right="0"/>
              <w:rPr/>
            </w:pPr>
            <w:r>
              <w:rPr/>
              <w:t>Операции на нижних дыхательных путях и легочной ткани, органах средостения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A16.09.001.001, A16.09.003, A16.09.004, A16.09.006, A16.09.006.001, A16.09.031, A16.09.036, A16.10.011.005, A16.11.004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1,92</w:t>
            </w:r>
          </w:p>
        </w:tc>
      </w:tr>
      <w:tr>
        <w:trPr/>
        <w:tc>
          <w:tcPr>
            <w:tcW w:w="1237" w:type="dxa"/>
            <w:tcBorders/>
          </w:tcPr>
          <w:p>
            <w:pPr>
              <w:pStyle w:val="ConsPlusNormal"/>
              <w:bidi w:val="0"/>
              <w:ind w:hanging="0" w:left="0" w:right="0"/>
              <w:jc w:val="center"/>
              <w:rPr/>
            </w:pPr>
            <w:r>
              <w:rPr/>
              <w:t>st28.004</w:t>
            </w:r>
          </w:p>
        </w:tc>
        <w:tc>
          <w:tcPr>
            <w:tcW w:w="2843" w:type="dxa"/>
            <w:tcBorders/>
          </w:tcPr>
          <w:p>
            <w:pPr>
              <w:pStyle w:val="ConsPlusNormal"/>
              <w:bidi w:val="0"/>
              <w:ind w:hanging="0" w:left="0" w:right="0"/>
              <w:rPr/>
            </w:pPr>
            <w:r>
              <w:rPr/>
              <w:t>Операции на нижних дыхательных путях и легочной ткани, органах средостения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A16.09.037.001, A16.09.038, A16.09.039, A16.09.040, A16.09.041, A16.09.044, A16.11.001, A16.11.003, A16.11.004.001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2,56</w:t>
            </w:r>
          </w:p>
        </w:tc>
      </w:tr>
      <w:tr>
        <w:trPr/>
        <w:tc>
          <w:tcPr>
            <w:tcW w:w="1237" w:type="dxa"/>
            <w:tcBorders/>
          </w:tcPr>
          <w:p>
            <w:pPr>
              <w:pStyle w:val="ConsPlusNormal"/>
              <w:bidi w:val="0"/>
              <w:ind w:hanging="0" w:left="0" w:right="0"/>
              <w:jc w:val="center"/>
              <w:rPr/>
            </w:pPr>
            <w:r>
              <w:rPr/>
              <w:t>st28.005</w:t>
            </w:r>
          </w:p>
        </w:tc>
        <w:tc>
          <w:tcPr>
            <w:tcW w:w="2843" w:type="dxa"/>
            <w:tcBorders/>
          </w:tcPr>
          <w:p>
            <w:pPr>
              <w:pStyle w:val="ConsPlusNormal"/>
              <w:bidi w:val="0"/>
              <w:ind w:hanging="0" w:left="0" w:right="0"/>
              <w:rPr/>
            </w:pPr>
            <w:r>
              <w:rPr/>
              <w:t>Операции на нижних дыхательных путях и легочной ткани, органах средостения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A16.09.007.003, A16.09.007.004, A16.09.009.004, A16.09.009.005, A16.09.009.006, A16.09.009.007, A16.09.009.008, A16.09.009.009, A16.09.009.010, A16.09.009.011, A16.09.013.001, A16.09.013.002, A16.09.013.003, A16.09.014.002,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4,12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t>A16.09.014.003, A16.09.014.004, A16.09.014.006, A16.09.014.007, A16.09.015.003, A16.09.015.004, A16.09.015.008, A16.09.016.002, A16.09.016.004, A16.09.016.007, A16.09.016.008,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bidi w:val="0"/>
              <w:ind w:hanging="0" w:left="0" w:right="0"/>
              <w:jc w:val="center"/>
              <w:outlineLvl w:val="3"/>
              <w:rPr/>
            </w:pPr>
            <w:r>
              <w:rPr/>
              <w:t>st29</w:t>
            </w:r>
          </w:p>
        </w:tc>
        <w:tc>
          <w:tcPr>
            <w:tcW w:w="2843" w:type="dxa"/>
            <w:tcBorders/>
          </w:tcPr>
          <w:p>
            <w:pPr>
              <w:pStyle w:val="ConsPlusNormal"/>
              <w:bidi w:val="0"/>
              <w:ind w:hanging="0" w:left="0" w:right="0"/>
              <w:rPr/>
            </w:pPr>
            <w:r>
              <w:rPr/>
              <w:t>Травматология и ортопедия</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jc w:val="center"/>
              <w:rPr/>
            </w:pPr>
            <w:r>
              <w:rPr/>
              <w:t>1,37</w:t>
            </w:r>
          </w:p>
        </w:tc>
      </w:tr>
      <w:tr>
        <w:trPr/>
        <w:tc>
          <w:tcPr>
            <w:tcW w:w="1237" w:type="dxa"/>
            <w:tcBorders/>
          </w:tcPr>
          <w:p>
            <w:pPr>
              <w:pStyle w:val="ConsPlusNormal"/>
              <w:bidi w:val="0"/>
              <w:ind w:hanging="0" w:left="0" w:right="0"/>
              <w:jc w:val="center"/>
              <w:rPr/>
            </w:pPr>
            <w:r>
              <w:rPr/>
              <w:t>st29.001</w:t>
            </w:r>
          </w:p>
        </w:tc>
        <w:tc>
          <w:tcPr>
            <w:tcW w:w="2843" w:type="dxa"/>
            <w:tcBorders/>
          </w:tcPr>
          <w:p>
            <w:pPr>
              <w:pStyle w:val="ConsPlusNormal"/>
              <w:bidi w:val="0"/>
              <w:ind w:hanging="0" w:left="0" w:right="0"/>
              <w:rPr/>
            </w:pPr>
            <w:r>
              <w:rPr/>
              <w:t>Приобретенные и врожденные костно-мышечные деформации</w:t>
            </w:r>
          </w:p>
        </w:tc>
        <w:tc>
          <w:tcPr>
            <w:tcW w:w="3967" w:type="dxa"/>
            <w:tcBorders/>
          </w:tcPr>
          <w:p>
            <w:pPr>
              <w:pStyle w:val="ConsPlusNormal"/>
              <w:bidi w:val="0"/>
              <w:ind w:hanging="0" w:left="0" w:right="0"/>
              <w:rPr/>
            </w:pPr>
            <w:r>
              <w:rPr/>
              <w:t>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0,99</w:t>
            </w:r>
          </w:p>
        </w:tc>
      </w:tr>
      <w:tr>
        <w:trPr/>
        <w:tc>
          <w:tcPr>
            <w:tcW w:w="1237" w:type="dxa"/>
            <w:tcBorders/>
          </w:tcPr>
          <w:p>
            <w:pPr>
              <w:pStyle w:val="ConsPlusNormal"/>
              <w:bidi w:val="0"/>
              <w:ind w:hanging="0" w:left="0" w:right="0"/>
              <w:jc w:val="center"/>
              <w:rPr/>
            </w:pPr>
            <w:r>
              <w:rPr/>
              <w:t>st29.002</w:t>
            </w:r>
          </w:p>
        </w:tc>
        <w:tc>
          <w:tcPr>
            <w:tcW w:w="2843" w:type="dxa"/>
            <w:tcBorders/>
          </w:tcPr>
          <w:p>
            <w:pPr>
              <w:pStyle w:val="ConsPlusNormal"/>
              <w:bidi w:val="0"/>
              <w:ind w:hanging="0" w:left="0" w:right="0"/>
              <w:rPr/>
            </w:pPr>
            <w:r>
              <w:rPr/>
              <w:t>Переломы шейки бедра и костей таза</w:t>
            </w:r>
          </w:p>
        </w:tc>
        <w:tc>
          <w:tcPr>
            <w:tcW w:w="3967" w:type="dxa"/>
            <w:tcBorders/>
          </w:tcPr>
          <w:p>
            <w:pPr>
              <w:pStyle w:val="ConsPlusNormal"/>
              <w:bidi w:val="0"/>
              <w:ind w:hanging="0" w:left="0" w:right="0"/>
              <w:rPr/>
            </w:pPr>
            <w:r>
              <w:rPr/>
              <w:t>S32.3, S32.30, S32.31, S32.4, S32.40, S32.41, S32.5, S32.50, S32.51, S33.4, S72.0, S72.00, S72.01, S72.1, S72.10, S72.11, S72.2, S72.20, S72.21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1,52</w:t>
            </w:r>
          </w:p>
        </w:tc>
      </w:tr>
      <w:tr>
        <w:trPr/>
        <w:tc>
          <w:tcPr>
            <w:tcW w:w="1237" w:type="dxa"/>
            <w:tcBorders/>
          </w:tcPr>
          <w:p>
            <w:pPr>
              <w:pStyle w:val="ConsPlusNormal"/>
              <w:bidi w:val="0"/>
              <w:ind w:hanging="0" w:left="0" w:right="0"/>
              <w:jc w:val="center"/>
              <w:rPr/>
            </w:pPr>
            <w:r>
              <w:rPr/>
              <w:t>st29.003</w:t>
            </w:r>
          </w:p>
        </w:tc>
        <w:tc>
          <w:tcPr>
            <w:tcW w:w="2843" w:type="dxa"/>
            <w:tcBorders/>
          </w:tcPr>
          <w:p>
            <w:pPr>
              <w:pStyle w:val="ConsPlusNormal"/>
              <w:bidi w:val="0"/>
              <w:ind w:hanging="0" w:left="0" w:right="0"/>
              <w:rPr/>
            </w:pPr>
            <w:r>
              <w:rPr/>
              <w:t>Переломы бедренной кости, другие травмы области бедра и тазобедренного сустава</w:t>
            </w:r>
          </w:p>
        </w:tc>
        <w:tc>
          <w:tcPr>
            <w:tcW w:w="3967" w:type="dxa"/>
            <w:tcBorders/>
          </w:tcPr>
          <w:p>
            <w:pPr>
              <w:pStyle w:val="ConsPlusNormal"/>
              <w:bidi w:val="0"/>
              <w:ind w:hanging="0" w:left="0" w:right="0"/>
              <w:rPr/>
            </w:pPr>
            <w:r>
              <w:rPr/>
              <w:t>S72.3, S72.30, S72.31, S72.4, S72.40, S72.41, S72.8, S72.80, S72.81, S72.9, S72.90, S72.91, S73, S73.0, S73.1, S76, S76.0, S76.1, S76.2, S76.3, S76.4, S76.7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0,69</w:t>
            </w:r>
          </w:p>
        </w:tc>
      </w:tr>
      <w:tr>
        <w:trPr/>
        <w:tc>
          <w:tcPr>
            <w:tcW w:w="1237" w:type="dxa"/>
            <w:tcBorders/>
          </w:tcPr>
          <w:p>
            <w:pPr>
              <w:pStyle w:val="ConsPlusNormal"/>
              <w:bidi w:val="0"/>
              <w:ind w:hanging="0" w:left="0" w:right="0"/>
              <w:jc w:val="center"/>
              <w:rPr/>
            </w:pPr>
            <w:r>
              <w:rPr/>
              <w:t>st29.004</w:t>
            </w:r>
          </w:p>
        </w:tc>
        <w:tc>
          <w:tcPr>
            <w:tcW w:w="2843" w:type="dxa"/>
            <w:tcBorders/>
          </w:tcPr>
          <w:p>
            <w:pPr>
              <w:pStyle w:val="ConsPlusNormal"/>
              <w:bidi w:val="0"/>
              <w:ind w:hanging="0" w:left="0" w:right="0"/>
              <w:rPr/>
            </w:pPr>
            <w:r>
              <w:rPr/>
              <w:t>Переломы, вывихи, растяжения области грудной клетки, верхней конечности и стопы</w:t>
            </w:r>
          </w:p>
        </w:tc>
        <w:tc>
          <w:tcPr>
            <w:tcW w:w="3967" w:type="dxa"/>
            <w:tcBorders/>
          </w:tcPr>
          <w:p>
            <w:pPr>
              <w:pStyle w:val="ConsPlusNormal"/>
              <w:bidi w:val="0"/>
              <w:ind w:hanging="0" w:left="0" w:right="0"/>
              <w:rPr/>
            </w:pPr>
            <w:r>
              <w:rPr/>
              <w:t>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S92.5, S92.50, S92.51, S92.9, S92.90, D92.91, S93.1, S93.3, S93.5, S93.6, T09.2, T09.5, T10, T10.0, T10.1, T11.2, T11.5, T12, T12.0, T12.1, T13.2, T13.5, T14.2, T14.20, T14.21, T14.3, T14.6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0,56</w:t>
            </w:r>
          </w:p>
        </w:tc>
      </w:tr>
      <w:tr>
        <w:trPr/>
        <w:tc>
          <w:tcPr>
            <w:tcW w:w="1237" w:type="dxa"/>
            <w:tcBorders/>
          </w:tcPr>
          <w:p>
            <w:pPr>
              <w:pStyle w:val="ConsPlusNormal"/>
              <w:bidi w:val="0"/>
              <w:ind w:hanging="0" w:left="0" w:right="0"/>
              <w:jc w:val="center"/>
              <w:rPr/>
            </w:pPr>
            <w:r>
              <w:rPr/>
              <w:t>st29.005</w:t>
            </w:r>
          </w:p>
        </w:tc>
        <w:tc>
          <w:tcPr>
            <w:tcW w:w="2843" w:type="dxa"/>
            <w:tcBorders/>
          </w:tcPr>
          <w:p>
            <w:pPr>
              <w:pStyle w:val="ConsPlusNormal"/>
              <w:bidi w:val="0"/>
              <w:ind w:hanging="0" w:left="0" w:right="0"/>
              <w:rPr/>
            </w:pPr>
            <w:r>
              <w:rPr/>
              <w:t>Переломы, вывихи, растяжения области колена и голени</w:t>
            </w:r>
          </w:p>
        </w:tc>
        <w:tc>
          <w:tcPr>
            <w:tcW w:w="3967" w:type="dxa"/>
            <w:tcBorders/>
          </w:tcPr>
          <w:p>
            <w:pPr>
              <w:pStyle w:val="ConsPlusNormal"/>
              <w:bidi w:val="0"/>
              <w:ind w:hanging="0" w:left="0" w:right="0"/>
              <w:rPr/>
            </w:pPr>
            <w:r>
              <w:rP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st29.006</w:t>
            </w:r>
          </w:p>
        </w:tc>
        <w:tc>
          <w:tcPr>
            <w:tcW w:w="2843" w:type="dxa"/>
            <w:tcBorders/>
          </w:tcPr>
          <w:p>
            <w:pPr>
              <w:pStyle w:val="ConsPlusNormal"/>
              <w:bidi w:val="0"/>
              <w:ind w:hanging="0" w:left="0" w:right="0"/>
              <w:rPr/>
            </w:pPr>
            <w:r>
              <w:rPr/>
              <w:t>Множественные переломы, травматические ампутации, размозжения и последствия травм</w:t>
            </w:r>
          </w:p>
        </w:tc>
        <w:tc>
          <w:tcPr>
            <w:tcW w:w="3967" w:type="dxa"/>
            <w:tcBorders/>
          </w:tcPr>
          <w:p>
            <w:pPr>
              <w:pStyle w:val="ConsPlusNormal"/>
              <w:bidi w:val="0"/>
              <w:ind w:hanging="0" w:left="0" w:right="0"/>
              <w:rPr/>
            </w:pPr>
            <w:r>
              <w:rPr/>
              <w:t>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1,44</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S38.0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пол: мужской</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st29.007</w:t>
            </w:r>
          </w:p>
        </w:tc>
        <w:tc>
          <w:tcPr>
            <w:tcW w:w="2843" w:type="dxa"/>
            <w:tcBorders/>
          </w:tcPr>
          <w:p>
            <w:pPr>
              <w:pStyle w:val="ConsPlusNormal"/>
              <w:bidi w:val="0"/>
              <w:ind w:hanging="0" w:left="0" w:right="0"/>
              <w:rPr/>
            </w:pPr>
            <w:r>
              <w:rPr/>
              <w:t>Тяжелая множественная и сочетанная травма (политравма)</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 J93, J93.0, J93.1, J93.8, J93.9, J94.2, J94.8, J94.9, J96.0, N17, R57.1, R57.8, T79.4</w:t>
            </w:r>
          </w:p>
          <w:p>
            <w:pPr>
              <w:pStyle w:val="ConsPlusNormal"/>
              <w:bidi w:val="0"/>
              <w:ind w:hanging="0" w:left="0" w:right="0"/>
              <w:rPr/>
            </w:pPr>
            <w:r>
              <w:rPr/>
              <w:t>иной классификационный критерий: plt</w:t>
            </w:r>
          </w:p>
        </w:tc>
        <w:tc>
          <w:tcPr>
            <w:tcW w:w="1020" w:type="dxa"/>
            <w:tcBorders/>
          </w:tcPr>
          <w:p>
            <w:pPr>
              <w:pStyle w:val="ConsPlusNormal"/>
              <w:bidi w:val="0"/>
              <w:ind w:hanging="0" w:left="0" w:right="0"/>
              <w:jc w:val="center"/>
              <w:rPr/>
            </w:pPr>
            <w:r>
              <w:rPr/>
              <w:t>7,07</w:t>
            </w:r>
          </w:p>
        </w:tc>
      </w:tr>
      <w:tr>
        <w:trPr/>
        <w:tc>
          <w:tcPr>
            <w:tcW w:w="1237" w:type="dxa"/>
            <w:tcBorders/>
          </w:tcPr>
          <w:p>
            <w:pPr>
              <w:pStyle w:val="ConsPlusNormal"/>
              <w:bidi w:val="0"/>
              <w:ind w:hanging="0" w:left="0" w:right="0"/>
              <w:jc w:val="center"/>
              <w:rPr/>
            </w:pPr>
            <w:r>
              <w:rPr/>
              <w:t>st29.008</w:t>
            </w:r>
          </w:p>
        </w:tc>
        <w:tc>
          <w:tcPr>
            <w:tcW w:w="2843" w:type="dxa"/>
            <w:tcBorders/>
          </w:tcPr>
          <w:p>
            <w:pPr>
              <w:pStyle w:val="ConsPlusNormal"/>
              <w:bidi w:val="0"/>
              <w:ind w:hanging="0" w:left="0" w:right="0"/>
              <w:rPr/>
            </w:pPr>
            <w:r>
              <w:rPr/>
              <w:t>Эндопротезирование суставов</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A16.04.021, A16.04.021.001, A16.04.021.002, A16.04.021.004, A16.04.021.005, A16.04.021.006, A16.04.021.007, A16.04.021.008, A6.04.021.009, A16.04.021.010, A16.04.021.011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4,46</w:t>
            </w:r>
          </w:p>
        </w:tc>
      </w:tr>
      <w:tr>
        <w:trPr/>
        <w:tc>
          <w:tcPr>
            <w:tcW w:w="1237" w:type="dxa"/>
            <w:tcBorders/>
          </w:tcPr>
          <w:p>
            <w:pPr>
              <w:pStyle w:val="ConsPlusNormal"/>
              <w:bidi w:val="0"/>
              <w:ind w:hanging="0" w:left="0" w:right="0"/>
              <w:jc w:val="center"/>
              <w:rPr/>
            </w:pPr>
            <w:r>
              <w:rPr/>
              <w:t>st29.009</w:t>
            </w:r>
          </w:p>
        </w:tc>
        <w:tc>
          <w:tcPr>
            <w:tcW w:w="2843" w:type="dxa"/>
            <w:tcBorders/>
          </w:tcPr>
          <w:p>
            <w:pPr>
              <w:pStyle w:val="ConsPlusNormal"/>
              <w:bidi w:val="0"/>
              <w:ind w:hanging="0" w:left="0" w:right="0"/>
              <w:rPr/>
            </w:pPr>
            <w:r>
              <w:rPr/>
              <w:t>Операции на костно-мышечной системе и суставах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jc w:val="center"/>
              <w:rPr/>
            </w:pPr>
            <w:r>
              <w:rPr/>
              <w:t>st29.010</w:t>
            </w:r>
          </w:p>
        </w:tc>
        <w:tc>
          <w:tcPr>
            <w:tcW w:w="2843" w:type="dxa"/>
            <w:tcBorders/>
          </w:tcPr>
          <w:p>
            <w:pPr>
              <w:pStyle w:val="ConsPlusNormal"/>
              <w:bidi w:val="0"/>
              <w:ind w:hanging="0" w:left="0" w:right="0"/>
              <w:rPr/>
            </w:pPr>
            <w:r>
              <w:rPr/>
              <w:t>Операции на костно-мышечной системе и суставах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A16.02.002, A16.03.001, A16.03.014, A16.03.016, A16.03.016.001, A16.03.025.003, A16.03.025.004, A16.03.029, A16.03.034, A16.03.034.001, A16.03.034.002, A16.03.059, A16.03.083, A16.03.085, A16.03.086, A16.03.087, A16.03.090, A16.04.038, A16.04.039, A16.04.048, A16.04.049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0,93</w:t>
            </w:r>
          </w:p>
        </w:tc>
      </w:tr>
      <w:tr>
        <w:trPr/>
        <w:tc>
          <w:tcPr>
            <w:tcW w:w="1237" w:type="dxa"/>
            <w:tcBorders/>
          </w:tcPr>
          <w:p>
            <w:pPr>
              <w:pStyle w:val="ConsPlusNormal"/>
              <w:bidi w:val="0"/>
              <w:ind w:hanging="0" w:left="0" w:right="0"/>
              <w:jc w:val="center"/>
              <w:rPr/>
            </w:pPr>
            <w:r>
              <w:rPr/>
              <w:t>st29.011</w:t>
            </w:r>
          </w:p>
        </w:tc>
        <w:tc>
          <w:tcPr>
            <w:tcW w:w="2843" w:type="dxa"/>
            <w:tcBorders/>
          </w:tcPr>
          <w:p>
            <w:pPr>
              <w:pStyle w:val="ConsPlusNormal"/>
              <w:bidi w:val="0"/>
              <w:ind w:hanging="0" w:left="0" w:right="0"/>
              <w:rPr/>
            </w:pPr>
            <w:r>
              <w:rPr/>
              <w:t>Операции на костно-мышечной системе и суставах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A16.02.005, A16.02.005.001, A16.02.005.002, 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1,37</w:t>
            </w:r>
          </w:p>
        </w:tc>
      </w:tr>
      <w:tr>
        <w:trPr/>
        <w:tc>
          <w:tcPr>
            <w:tcW w:w="1237" w:type="dxa"/>
            <w:tcBorders/>
          </w:tcPr>
          <w:p>
            <w:pPr>
              <w:pStyle w:val="ConsPlusNormal"/>
              <w:bidi w:val="0"/>
              <w:ind w:hanging="0" w:left="0" w:right="0"/>
              <w:jc w:val="center"/>
              <w:rPr/>
            </w:pPr>
            <w:r>
              <w:rPr/>
              <w:t>st29.012</w:t>
            </w:r>
          </w:p>
        </w:tc>
        <w:tc>
          <w:tcPr>
            <w:tcW w:w="2843" w:type="dxa"/>
            <w:tcBorders/>
          </w:tcPr>
          <w:p>
            <w:pPr>
              <w:pStyle w:val="ConsPlusNormal"/>
              <w:bidi w:val="0"/>
              <w:ind w:hanging="0" w:left="0" w:right="0"/>
              <w:rPr/>
            </w:pPr>
            <w:r>
              <w:rPr/>
              <w:t>Операции на костно-мышечной системе и суставах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A16.04.035, A16.04.036, A16.04.040, A16.04.041, A16.04.043, A16.04.044, A16.30.031, A16.30.048, A16.30.048.001, A16.30.048.002, A16.30.048.003, A16.30.050, A22.04.005, A22.04.006, A22.04.007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S42.3, S42.30, S42.4, S42.40, S42.7, S42.70, S42.71, S52.0, S52.00, S52.01, S52.1, S52.10, S52.11, S52.2, S52.20, S52.21, S52.3, S52.30, S52.31, S52.4, S52.40, S52.5, S52.50, S52.51, S52.6, S52.60, S52.61, S52.7, S52.70</w:t>
            </w:r>
          </w:p>
        </w:tc>
        <w:tc>
          <w:tcPr>
            <w:tcW w:w="3969" w:type="dxa"/>
            <w:tcBorders/>
          </w:tcPr>
          <w:p>
            <w:pPr>
              <w:pStyle w:val="ConsPlusNormal"/>
              <w:bidi w:val="0"/>
              <w:ind w:hanging="0" w:left="0" w:right="0"/>
              <w:rPr/>
            </w:pPr>
            <w:r>
              <w:rPr/>
              <w:t>A16.03.033.002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st29.013</w:t>
            </w:r>
          </w:p>
        </w:tc>
        <w:tc>
          <w:tcPr>
            <w:tcW w:w="2843" w:type="dxa"/>
            <w:vMerge w:val="restart"/>
            <w:tcBorders/>
          </w:tcPr>
          <w:p>
            <w:pPr>
              <w:pStyle w:val="ConsPlusNormal"/>
              <w:tabs>
                <w:tab w:val="clear" w:pos="720"/>
              </w:tabs>
              <w:bidi w:val="0"/>
              <w:ind w:hanging="0" w:left="0" w:right="0"/>
              <w:rPr/>
            </w:pPr>
            <w:r>
              <w:rPr/>
              <w:t>Операции на костно-мышечной системе и суставах (уровень 5)</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A16.03.022.002, A16.03.022.006, A16.03.022.008, A16.03.024.001, A16.03.024.006, A16.03.024.013, A16.03.024.014, 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3,15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3969" w:type="dxa"/>
            <w:tcBorders/>
          </w:tcPr>
          <w:p>
            <w:pPr>
              <w:pStyle w:val="ConsPlusNormal"/>
              <w:tabs>
                <w:tab w:val="clear" w:pos="720"/>
              </w:tabs>
              <w:bidi w:val="0"/>
              <w:ind w:hanging="0" w:left="0" w:right="0"/>
              <w:rPr/>
            </w:pPr>
            <w:r>
              <w:rPr/>
              <w:t>A16.03.033.002</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st30</w:t>
            </w:r>
          </w:p>
        </w:tc>
        <w:tc>
          <w:tcPr>
            <w:tcW w:w="2843" w:type="dxa"/>
            <w:tcBorders/>
          </w:tcPr>
          <w:p>
            <w:pPr>
              <w:pStyle w:val="ConsPlusNormal"/>
              <w:tabs>
                <w:tab w:val="clear" w:pos="720"/>
              </w:tabs>
              <w:bidi w:val="0"/>
              <w:ind w:hanging="0" w:left="0" w:right="0"/>
              <w:rPr/>
            </w:pPr>
            <w:r>
              <w:rPr/>
              <w:t>Урология</w:t>
            </w:r>
          </w:p>
        </w:tc>
        <w:tc>
          <w:tcPr>
            <w:tcW w:w="3967" w:type="dxa"/>
            <w:tcBorders/>
          </w:tcPr>
          <w:p>
            <w:pPr>
              <w:pStyle w:val="ConsPlusNormal"/>
              <w:tabs>
                <w:tab w:val="clear" w:pos="720"/>
              </w:tabs>
              <w:bidi w:val="0"/>
              <w:ind w:hanging="0" w:left="0" w:right="0"/>
              <w:rPr/>
            </w:pPr>
            <w:r>
              <w:rPr/>
            </w:r>
          </w:p>
        </w:tc>
        <w:tc>
          <w:tcPr>
            <w:tcW w:w="3969" w:type="dxa"/>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r>
          </w:p>
        </w:tc>
        <w:tc>
          <w:tcPr>
            <w:tcW w:w="1020" w:type="dxa"/>
            <w:tcBorders/>
          </w:tcPr>
          <w:p>
            <w:pPr>
              <w:pStyle w:val="ConsPlusNormal"/>
              <w:tabs>
                <w:tab w:val="clear" w:pos="720"/>
              </w:tabs>
              <w:bidi w:val="0"/>
              <w:ind w:hanging="0" w:left="0" w:right="0"/>
              <w:jc w:val="center"/>
              <w:rPr/>
            </w:pPr>
            <w:r>
              <w:rPr/>
              <w:t>1,20</w:t>
            </w:r>
          </w:p>
        </w:tc>
      </w:tr>
      <w:tr>
        <w:trPr/>
        <w:tc>
          <w:tcPr>
            <w:tcW w:w="1237" w:type="dxa"/>
            <w:tcBorders/>
          </w:tcPr>
          <w:p>
            <w:pPr>
              <w:pStyle w:val="ConsPlusNormal"/>
              <w:bidi w:val="0"/>
              <w:ind w:hanging="0" w:left="0" w:right="0"/>
              <w:jc w:val="center"/>
              <w:rPr/>
            </w:pPr>
            <w:r>
              <w:rPr/>
              <w:t>st30.001</w:t>
            </w:r>
          </w:p>
        </w:tc>
        <w:tc>
          <w:tcPr>
            <w:tcW w:w="2843" w:type="dxa"/>
            <w:tcBorders/>
          </w:tcPr>
          <w:p>
            <w:pPr>
              <w:pStyle w:val="ConsPlusNormal"/>
              <w:bidi w:val="0"/>
              <w:ind w:hanging="0" w:left="0" w:right="0"/>
              <w:rPr/>
            </w:pPr>
            <w:r>
              <w:rPr/>
              <w:t>Тубулоинтерстициальные болезни почек, другие болезни мочевой системы</w:t>
            </w:r>
          </w:p>
        </w:tc>
        <w:tc>
          <w:tcPr>
            <w:tcW w:w="3967" w:type="dxa"/>
            <w:tcBorders/>
          </w:tcPr>
          <w:p>
            <w:pPr>
              <w:pStyle w:val="ConsPlusNormal"/>
              <w:bidi w:val="0"/>
              <w:ind w:hanging="0" w:left="0" w:right="0"/>
              <w:rPr/>
            </w:pPr>
            <w:r>
              <w:rPr/>
              <w:t>N10, N11, N11.0, N11.1, N11.8, N11.9, N12, N13.6, N15, N15.0, N15.1, N15.8, N15.9, N16, N16.0, N16.1, N16.2, N16.3, N16.4, N16.5, N16.8, N29, N29.0, N30, N30.0, N30.1, N30.2, N30.3, N30.4, N30.8, N30.9, N33, N33.0, N33.8, N34, N34.0, N34.1, N34.2, N34.3, N35, N35.0, N35.1, N35.8, N35.9, N39, N39.0, N99.1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0,86</w:t>
            </w:r>
          </w:p>
        </w:tc>
      </w:tr>
      <w:tr>
        <w:trPr/>
        <w:tc>
          <w:tcPr>
            <w:tcW w:w="1237" w:type="dxa"/>
            <w:vMerge w:val="restart"/>
            <w:tcBorders/>
          </w:tcPr>
          <w:p>
            <w:pPr>
              <w:pStyle w:val="ConsPlusNormal"/>
              <w:tabs>
                <w:tab w:val="clear" w:pos="720"/>
              </w:tabs>
              <w:bidi w:val="0"/>
              <w:ind w:hanging="0" w:left="0" w:right="0"/>
              <w:jc w:val="center"/>
              <w:rPr/>
            </w:pPr>
            <w:r>
              <w:rPr/>
              <w:t>st30.002</w:t>
            </w:r>
          </w:p>
        </w:tc>
        <w:tc>
          <w:tcPr>
            <w:tcW w:w="2843" w:type="dxa"/>
            <w:vMerge w:val="restart"/>
            <w:tcBorders/>
          </w:tcPr>
          <w:p>
            <w:pPr>
              <w:pStyle w:val="ConsPlusNormal"/>
              <w:tabs>
                <w:tab w:val="clear" w:pos="720"/>
              </w:tabs>
              <w:bidi w:val="0"/>
              <w:ind w:hanging="0" w:left="0" w:right="0"/>
              <w:rPr/>
            </w:pPr>
            <w:r>
              <w:rPr/>
              <w:t>Камни мочевой системы;</w:t>
            </w:r>
          </w:p>
          <w:p>
            <w:pPr>
              <w:pStyle w:val="ConsPlusNormal"/>
              <w:tabs>
                <w:tab w:val="clear" w:pos="720"/>
              </w:tabs>
              <w:bidi w:val="0"/>
              <w:ind w:hanging="0" w:left="0" w:right="0"/>
              <w:rPr/>
            </w:pPr>
            <w:r>
              <w:rPr/>
              <w:t>симптомы, относящиеся к мочевой системе</w:t>
            </w:r>
          </w:p>
        </w:tc>
        <w:tc>
          <w:tcPr>
            <w:tcW w:w="3967" w:type="dxa"/>
            <w:tcBorders/>
          </w:tcPr>
          <w:p>
            <w:pPr>
              <w:pStyle w:val="ConsPlusNormal"/>
              <w:tabs>
                <w:tab w:val="clear" w:pos="720"/>
              </w:tabs>
              <w:bidi w:val="0"/>
              <w:ind w:hanging="0" w:left="0" w:right="0"/>
              <w:rPr/>
            </w:pPr>
            <w:r>
              <w:rP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0,49</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kudi</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st30.003</w:t>
            </w:r>
          </w:p>
        </w:tc>
        <w:tc>
          <w:tcPr>
            <w:tcW w:w="2843" w:type="dxa"/>
            <w:tcBorders/>
          </w:tcPr>
          <w:p>
            <w:pPr>
              <w:pStyle w:val="ConsPlusNormal"/>
              <w:tabs>
                <w:tab w:val="clear" w:pos="720"/>
              </w:tabs>
              <w:bidi w:val="0"/>
              <w:ind w:hanging="0" w:left="0" w:right="0"/>
              <w:rPr/>
            </w:pPr>
            <w:r>
              <w:rP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3967" w:type="dxa"/>
            <w:tcBorders/>
          </w:tcPr>
          <w:p>
            <w:pPr>
              <w:pStyle w:val="ConsPlusNormal"/>
              <w:tabs>
                <w:tab w:val="clear" w:pos="720"/>
              </w:tabs>
              <w:bidi w:val="0"/>
              <w:ind w:hanging="0" w:left="0" w:right="0"/>
              <w:rPr/>
            </w:pPr>
            <w:r>
              <w:rPr/>
              <w:t>D07.4, D07.5, D07.6, D09.0, D09.1, D09.7, D09.9, D29, D29.0, D29.1, D29.2, D29.3, D29.4, D29.7, D29.9, D30, D30.0, D30.1, D30.2, D30.3, D30.4, D30.7, D30.9, D40, D40.0, D40.1, D40.7, D40.9, D41, D41.0, D41.1, D41.2, D41.3, D41.4, D41.7, D41.9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0,64</w:t>
            </w:r>
          </w:p>
        </w:tc>
      </w:tr>
      <w:tr>
        <w:trPr/>
        <w:tc>
          <w:tcPr>
            <w:tcW w:w="1237" w:type="dxa"/>
            <w:tcBorders/>
          </w:tcPr>
          <w:p>
            <w:pPr>
              <w:pStyle w:val="ConsPlusNormal"/>
              <w:bidi w:val="0"/>
              <w:ind w:hanging="0" w:left="0" w:right="0"/>
              <w:jc w:val="center"/>
              <w:rPr/>
            </w:pPr>
            <w:r>
              <w:rPr/>
              <w:t>st30.004</w:t>
            </w:r>
          </w:p>
        </w:tc>
        <w:tc>
          <w:tcPr>
            <w:tcW w:w="2843" w:type="dxa"/>
            <w:tcBorders/>
          </w:tcPr>
          <w:p>
            <w:pPr>
              <w:pStyle w:val="ConsPlusNormal"/>
              <w:bidi w:val="0"/>
              <w:ind w:hanging="0" w:left="0" w:right="0"/>
              <w:rPr/>
            </w:pPr>
            <w:r>
              <w:rPr/>
              <w:t>Болезни предстательной железы</w:t>
            </w:r>
          </w:p>
        </w:tc>
        <w:tc>
          <w:tcPr>
            <w:tcW w:w="3967" w:type="dxa"/>
            <w:tcBorders/>
          </w:tcPr>
          <w:p>
            <w:pPr>
              <w:pStyle w:val="ConsPlusNormal"/>
              <w:bidi w:val="0"/>
              <w:ind w:hanging="0" w:left="0" w:right="0"/>
              <w:rPr/>
            </w:pPr>
            <w:r>
              <w:rPr/>
              <w:t>N40, N41, N41.0, N41.1, N41.2, N41.3, N41.8, N41.9, N42, N42.0, N42.1, N42.2, N42.3, N42.8, N42.9, N51, N51.0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0,73</w:t>
            </w:r>
          </w:p>
        </w:tc>
      </w:tr>
      <w:tr>
        <w:trPr/>
        <w:tc>
          <w:tcPr>
            <w:tcW w:w="1237" w:type="dxa"/>
            <w:tcBorders/>
          </w:tcPr>
          <w:p>
            <w:pPr>
              <w:pStyle w:val="ConsPlusNormal"/>
              <w:bidi w:val="0"/>
              <w:ind w:hanging="0" w:left="0" w:right="0"/>
              <w:jc w:val="center"/>
              <w:rPr/>
            </w:pPr>
            <w:r>
              <w:rPr/>
              <w:t>st30.005</w:t>
            </w:r>
          </w:p>
        </w:tc>
        <w:tc>
          <w:tcPr>
            <w:tcW w:w="2843" w:type="dxa"/>
            <w:tcBorders/>
          </w:tcPr>
          <w:p>
            <w:pPr>
              <w:pStyle w:val="ConsPlusNormal"/>
              <w:bidi w:val="0"/>
              <w:ind w:hanging="0" w:left="0" w:right="0"/>
              <w:rPr/>
            </w:pPr>
            <w:r>
              <w:rPr/>
              <w:t>Другие болезни, врожденные аномалии, повреждения мочевой системы и мужских половых органов</w:t>
            </w:r>
          </w:p>
        </w:tc>
        <w:tc>
          <w:tcPr>
            <w:tcW w:w="3967" w:type="dxa"/>
            <w:tcBorders/>
          </w:tcPr>
          <w:p>
            <w:pPr>
              <w:pStyle w:val="ConsPlusNormal"/>
              <w:bidi w:val="0"/>
              <w:ind w:hanging="0" w:left="0" w:right="0"/>
              <w:rPr/>
            </w:pPr>
            <w:r>
              <w:rPr/>
              <w:t>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пол: мужской</w:t>
            </w:r>
          </w:p>
        </w:tc>
        <w:tc>
          <w:tcPr>
            <w:tcW w:w="1020" w:type="dxa"/>
            <w:tcBorders/>
          </w:tcPr>
          <w:p>
            <w:pPr>
              <w:pStyle w:val="ConsPlusNormal"/>
              <w:bidi w:val="0"/>
              <w:ind w:hanging="0" w:left="0" w:right="0"/>
              <w:jc w:val="center"/>
              <w:rPr/>
            </w:pPr>
            <w:r>
              <w:rPr/>
              <w:t>0,67</w:t>
            </w:r>
          </w:p>
        </w:tc>
      </w:tr>
      <w:tr>
        <w:trPr/>
        <w:tc>
          <w:tcPr>
            <w:tcW w:w="1237" w:type="dxa"/>
            <w:tcBorders/>
          </w:tcPr>
          <w:p>
            <w:pPr>
              <w:pStyle w:val="ConsPlusNormal"/>
              <w:bidi w:val="0"/>
              <w:ind w:hanging="0" w:left="0" w:right="0"/>
              <w:jc w:val="center"/>
              <w:rPr/>
            </w:pPr>
            <w:r>
              <w:rPr/>
              <w:t>st30.006</w:t>
            </w:r>
          </w:p>
        </w:tc>
        <w:tc>
          <w:tcPr>
            <w:tcW w:w="2843" w:type="dxa"/>
            <w:tcBorders/>
          </w:tcPr>
          <w:p>
            <w:pPr>
              <w:pStyle w:val="ConsPlusNormal"/>
              <w:bidi w:val="0"/>
              <w:ind w:hanging="0" w:left="0" w:right="0"/>
              <w:rPr/>
            </w:pPr>
            <w:r>
              <w:rPr/>
              <w:t>Операции на мужских половых органах,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1,20</w:t>
            </w:r>
          </w:p>
        </w:tc>
      </w:tr>
      <w:tr>
        <w:trPr/>
        <w:tc>
          <w:tcPr>
            <w:tcW w:w="1237" w:type="dxa"/>
            <w:tcBorders/>
          </w:tcPr>
          <w:p>
            <w:pPr>
              <w:pStyle w:val="ConsPlusNormal"/>
              <w:bidi w:val="0"/>
              <w:ind w:hanging="0" w:left="0" w:right="0"/>
              <w:jc w:val="center"/>
              <w:rPr/>
            </w:pPr>
            <w:r>
              <w:rPr/>
              <w:t>st30.007</w:t>
            </w:r>
          </w:p>
        </w:tc>
        <w:tc>
          <w:tcPr>
            <w:tcW w:w="2843" w:type="dxa"/>
            <w:tcBorders/>
          </w:tcPr>
          <w:p>
            <w:pPr>
              <w:pStyle w:val="ConsPlusNormal"/>
              <w:bidi w:val="0"/>
              <w:ind w:hanging="0" w:left="0" w:right="0"/>
              <w:rPr/>
            </w:pPr>
            <w:r>
              <w:rPr/>
              <w:t>Операции на мужских половых органах,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A11.21.005.001, A16.21.001, A16.21.007, A16.21.015, A16.21.015.001, A16.21.016, A16.21.018, A16.21.021, A16.21.022, A16.21.027, A16.21.028, A16.21.033, A16.21.044, A16.21.045, A16.21.047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1,42</w:t>
            </w:r>
          </w:p>
        </w:tc>
      </w:tr>
      <w:tr>
        <w:trPr/>
        <w:tc>
          <w:tcPr>
            <w:tcW w:w="1237" w:type="dxa"/>
            <w:tcBorders/>
          </w:tcPr>
          <w:p>
            <w:pPr>
              <w:pStyle w:val="ConsPlusNormal"/>
              <w:bidi w:val="0"/>
              <w:ind w:hanging="0" w:left="0" w:right="0"/>
              <w:jc w:val="center"/>
              <w:rPr/>
            </w:pPr>
            <w:r>
              <w:rPr/>
              <w:t>st30.008</w:t>
            </w:r>
          </w:p>
        </w:tc>
        <w:tc>
          <w:tcPr>
            <w:tcW w:w="2843" w:type="dxa"/>
            <w:tcBorders/>
          </w:tcPr>
          <w:p>
            <w:pPr>
              <w:pStyle w:val="ConsPlusNormal"/>
              <w:bidi w:val="0"/>
              <w:ind w:hanging="0" w:left="0" w:right="0"/>
              <w:rPr/>
            </w:pPr>
            <w:r>
              <w:rPr/>
              <w:t>Операции на мужских половых органах, взрослые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A16.21.003, A16.21.004, A16.21.006, A16.21.006.001, A16.21.006.002, A16.21.006.003, A16.21.006.006, A16.21.019, A16.21.019.001, A16.21.019.002, A16.21.019.003, A16.21.029, A16.21.030, A16.21.036, A16.21.042, A16.21.046, A24.21.003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2,31</w:t>
            </w:r>
          </w:p>
        </w:tc>
      </w:tr>
      <w:tr>
        <w:trPr/>
        <w:tc>
          <w:tcPr>
            <w:tcW w:w="1237" w:type="dxa"/>
            <w:tcBorders/>
          </w:tcPr>
          <w:p>
            <w:pPr>
              <w:pStyle w:val="ConsPlusNormal"/>
              <w:bidi w:val="0"/>
              <w:ind w:hanging="0" w:left="0" w:right="0"/>
              <w:jc w:val="center"/>
              <w:rPr/>
            </w:pPr>
            <w:r>
              <w:rPr/>
              <w:t>st30.009</w:t>
            </w:r>
          </w:p>
        </w:tc>
        <w:tc>
          <w:tcPr>
            <w:tcW w:w="2843" w:type="dxa"/>
            <w:tcBorders/>
          </w:tcPr>
          <w:p>
            <w:pPr>
              <w:pStyle w:val="ConsPlusNormal"/>
              <w:bidi w:val="0"/>
              <w:ind w:hanging="0" w:left="0" w:right="0"/>
              <w:rPr/>
            </w:pPr>
            <w:r>
              <w:rPr/>
              <w:t>Операции на мужских половых органах, взрослые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A16.21.002, A16.21.002.001, A16.21.005, A16.21.006.005, A16.21.014, A16.21.014.001, A16.21.014.002, A16.21.041, A16.21.041.001, A16.21.049</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3,12</w:t>
            </w:r>
          </w:p>
        </w:tc>
      </w:tr>
      <w:tr>
        <w:trPr/>
        <w:tc>
          <w:tcPr>
            <w:tcW w:w="1237" w:type="dxa"/>
            <w:tcBorders/>
          </w:tcPr>
          <w:p>
            <w:pPr>
              <w:pStyle w:val="ConsPlusNormal"/>
              <w:bidi w:val="0"/>
              <w:ind w:hanging="0" w:left="0" w:right="0"/>
              <w:jc w:val="center"/>
              <w:rPr/>
            </w:pPr>
            <w:r>
              <w:rPr/>
              <w:t>st30.010</w:t>
            </w:r>
          </w:p>
        </w:tc>
        <w:tc>
          <w:tcPr>
            <w:tcW w:w="2843" w:type="dxa"/>
            <w:tcBorders/>
          </w:tcPr>
          <w:p>
            <w:pPr>
              <w:pStyle w:val="ConsPlusNormal"/>
              <w:bidi w:val="0"/>
              <w:ind w:hanging="0" w:left="0" w:right="0"/>
              <w:rPr/>
            </w:pPr>
            <w:r>
              <w:rPr/>
              <w:t>Операции на почке и мочевыделительной системе,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 A03.28.002, A03.28.003, A03.28.004, A06.28.003, A06.28.004, A06.28.012, A11.28.001, A11.28.002, A16.28.013.001, A16.28.013.002, A16.28.025, A16.28.035, A16.28.035.001, A16.28.040, A16.28.043, A16.28.045.004, A16.28.051, A16.28.052.001, A16.28.072.001, A16.28.077, A16.28.079, A16.28.086, A16.28.086.001, A16.28.087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1,08</w:t>
            </w:r>
          </w:p>
        </w:tc>
      </w:tr>
      <w:tr>
        <w:trPr/>
        <w:tc>
          <w:tcPr>
            <w:tcW w:w="1237" w:type="dxa"/>
            <w:tcBorders/>
          </w:tcPr>
          <w:p>
            <w:pPr>
              <w:pStyle w:val="ConsPlusNormal"/>
              <w:bidi w:val="0"/>
              <w:ind w:hanging="0" w:left="0" w:right="0"/>
              <w:jc w:val="center"/>
              <w:rPr/>
            </w:pPr>
            <w:r>
              <w:rPr/>
              <w:t>st30.011</w:t>
            </w:r>
          </w:p>
        </w:tc>
        <w:tc>
          <w:tcPr>
            <w:tcW w:w="2843" w:type="dxa"/>
            <w:tcBorders/>
          </w:tcPr>
          <w:p>
            <w:pPr>
              <w:pStyle w:val="ConsPlusNormal"/>
              <w:bidi w:val="0"/>
              <w:ind w:hanging="0" w:left="0" w:right="0"/>
              <w:rPr/>
            </w:pPr>
            <w:r>
              <w:rPr/>
              <w:t>Операции на почке и мочевыделительной системе,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1,12</w:t>
            </w:r>
          </w:p>
        </w:tc>
      </w:tr>
      <w:tr>
        <w:trPr/>
        <w:tc>
          <w:tcPr>
            <w:tcW w:w="1237" w:type="dxa"/>
            <w:tcBorders/>
          </w:tcPr>
          <w:p>
            <w:pPr>
              <w:pStyle w:val="ConsPlusNormal"/>
              <w:bidi w:val="0"/>
              <w:ind w:hanging="0" w:left="0" w:right="0"/>
              <w:jc w:val="center"/>
              <w:rPr/>
            </w:pPr>
            <w:r>
              <w:rPr/>
              <w:t>st30.012</w:t>
            </w:r>
          </w:p>
        </w:tc>
        <w:tc>
          <w:tcPr>
            <w:tcW w:w="2843" w:type="dxa"/>
            <w:tcBorders/>
          </w:tcPr>
          <w:p>
            <w:pPr>
              <w:pStyle w:val="ConsPlusNormal"/>
              <w:bidi w:val="0"/>
              <w:ind w:hanging="0" w:left="0" w:right="0"/>
              <w:rPr/>
            </w:pPr>
            <w:r>
              <w:rPr/>
              <w:t>Операции на почке и мочевыделительной системе, взрослые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A16.28.001, A16.28.001.001, A16.28.002, A16.28.003, A16.28.008, A16.28.010, A16.28.013, A16.28.017.001, A16.28.019, A16.28.020, A16.28.021, A16.28.028, A16.28.029, A16.28.029.002, A16.28.029.003, A16.28.035.002, A16.28.038, A16.28.041, A16.28.042, A16.28.046.001, A16.28.046.002, A16.28.047, A16.28.048, A16.28.055, A16.28.056, A16.28.057, A16.28.059, A16.28.062, A16.28.062.001, A16.28.075, A16.28.075.002, A16.28.075.003, A16.28.080, A16.28.088, A16.28.089, A16.28.090, A16.28.091, A16.28.092, A16.28.095, A16.28.096, A16.28.097, A16.28.098, A16.28.099, A22.28.001, A22.28.002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1,62</w:t>
            </w:r>
          </w:p>
        </w:tc>
      </w:tr>
      <w:tr>
        <w:trPr/>
        <w:tc>
          <w:tcPr>
            <w:tcW w:w="1237" w:type="dxa"/>
            <w:tcBorders/>
          </w:tcPr>
          <w:p>
            <w:pPr>
              <w:pStyle w:val="ConsPlusNormal"/>
              <w:bidi w:val="0"/>
              <w:ind w:hanging="0" w:left="0" w:right="0"/>
              <w:jc w:val="center"/>
              <w:rPr/>
            </w:pPr>
            <w:r>
              <w:rPr/>
              <w:t>st30.013</w:t>
            </w:r>
          </w:p>
        </w:tc>
        <w:tc>
          <w:tcPr>
            <w:tcW w:w="2843" w:type="dxa"/>
            <w:tcBorders/>
          </w:tcPr>
          <w:p>
            <w:pPr>
              <w:pStyle w:val="ConsPlusNormal"/>
              <w:bidi w:val="0"/>
              <w:ind w:hanging="0" w:left="0" w:right="0"/>
              <w:rPr/>
            </w:pPr>
            <w:r>
              <w:rPr/>
              <w:t>Операции на почке и мочевыделительной системе, взрослые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A16.28.004, A16.28.007, A16.28.007.001, A16.28.010.001, A16.28.018.001, A16.28.020.001, A16.28.026, A16.28.026.002, A16.28.032, A16.28.032.001, A16.28.039.001, A16.28.069, A16.28.070, A16.28.073, A16.28.078, A16.28.085, A24.28.002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1,95</w:t>
            </w:r>
          </w:p>
        </w:tc>
      </w:tr>
      <w:tr>
        <w:trPr/>
        <w:tc>
          <w:tcPr>
            <w:tcW w:w="1237" w:type="dxa"/>
            <w:tcBorders/>
          </w:tcPr>
          <w:p>
            <w:pPr>
              <w:pStyle w:val="ConsPlusNormal"/>
              <w:bidi w:val="0"/>
              <w:ind w:hanging="0" w:left="0" w:right="0"/>
              <w:jc w:val="center"/>
              <w:rPr/>
            </w:pPr>
            <w:r>
              <w:rPr/>
              <w:t>st30.014</w:t>
            </w:r>
          </w:p>
        </w:tc>
        <w:tc>
          <w:tcPr>
            <w:tcW w:w="2843" w:type="dxa"/>
            <w:tcBorders/>
          </w:tcPr>
          <w:p>
            <w:pPr>
              <w:pStyle w:val="ConsPlusNormal"/>
              <w:bidi w:val="0"/>
              <w:ind w:hanging="0" w:left="0" w:right="0"/>
              <w:rPr/>
            </w:pPr>
            <w:r>
              <w:rPr/>
              <w:t>Операции на почке и мочевыделительной системе, взрослые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A16.28.004.004, A16.28.004.009, A16.28.016, A16.28.018, A16.28.022, A16.28.022.001, A16.28.030, A16.28.030.001, A16.28.030.003, A16.28.030.007, A16.28.030.008, A16.28.030.011, A16.28.031, A16.28.031.001, A16.28.031.003, A16.28.031.007, A16.28.031.010, A16.28.032.002, A16.28.032.003, A16.28.038.001, A16.28.038.002, A16.28.038.003, A16.28.045.003, A16.28.050, A16.28.050.001, A16.28.059.002, A16.28.061, A16.28.081, A16.28.084, A16.28.084.001, A16.28.084.002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2,14</w:t>
            </w:r>
          </w:p>
        </w:tc>
      </w:tr>
      <w:tr>
        <w:trPr/>
        <w:tc>
          <w:tcPr>
            <w:tcW w:w="1237" w:type="dxa"/>
            <w:tcBorders/>
          </w:tcPr>
          <w:p>
            <w:pPr>
              <w:pStyle w:val="ConsPlusNormal"/>
              <w:bidi w:val="0"/>
              <w:ind w:hanging="0" w:left="0" w:right="0"/>
              <w:jc w:val="center"/>
              <w:rPr/>
            </w:pPr>
            <w:r>
              <w:rPr/>
              <w:t>st30.015</w:t>
            </w:r>
          </w:p>
        </w:tc>
        <w:tc>
          <w:tcPr>
            <w:tcW w:w="2843" w:type="dxa"/>
            <w:tcBorders/>
          </w:tcPr>
          <w:p>
            <w:pPr>
              <w:pStyle w:val="ConsPlusNormal"/>
              <w:bidi w:val="0"/>
              <w:ind w:hanging="0" w:left="0" w:right="0"/>
              <w:rPr/>
            </w:pPr>
            <w:r>
              <w:rPr/>
              <w:t>Операции на почке и мочевыделительной системе, взрослые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A16.28.003.001, A16.28.003.003, A16.28.004.001, A16.28.004.002, A16.28.004.005, A16.28.004.010, A16.28.007.002, A16.28.030.002, A16.28.030.004, A16.28.030.005, A16.28.030.009, A16.28.030.012, A16.28.030.014, A16.28.031.002, A16.28.031.004, A16.28.031.005, A16.28.031.006, A16.28.031.008, A16.28.031.011, A16.28.049, A16.28.059.001, A16.28.073.001, A16.28.078.001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4,13</w:t>
            </w:r>
          </w:p>
        </w:tc>
      </w:tr>
      <w:tr>
        <w:trPr/>
        <w:tc>
          <w:tcPr>
            <w:tcW w:w="1237" w:type="dxa"/>
            <w:tcBorders/>
          </w:tcPr>
          <w:p>
            <w:pPr>
              <w:pStyle w:val="ConsPlusNormal"/>
              <w:bidi w:val="0"/>
              <w:ind w:hanging="0" w:left="0" w:right="0"/>
              <w:jc w:val="center"/>
              <w:rPr/>
            </w:pPr>
            <w:r>
              <w:rPr/>
              <w:t>st30.016</w:t>
            </w:r>
          </w:p>
        </w:tc>
        <w:tc>
          <w:tcPr>
            <w:tcW w:w="2843" w:type="dxa"/>
            <w:tcBorders/>
          </w:tcPr>
          <w:p>
            <w:pPr>
              <w:pStyle w:val="ConsPlusNormal"/>
              <w:bidi w:val="0"/>
              <w:ind w:hanging="0" w:left="0" w:right="0"/>
              <w:rPr/>
            </w:pPr>
            <w:r>
              <w:rPr/>
              <w:t>Операции на почке и мочевыделительной системе, взрослые (уровень 7)</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t>A16.28.006.001, A16.28.015.001, A16.28.028.001, A16.28.029.001, A16.28.045.001, A16.28.045.002, A16.28.055.001, A16.28.071.001, A16.28.074.001, A16.28.084.003, A16.28.094.001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4,7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st31</w:t>
            </w:r>
          </w:p>
        </w:tc>
        <w:tc>
          <w:tcPr>
            <w:tcW w:w="13612" w:type="dxa"/>
            <w:gridSpan w:val="4"/>
            <w:tcBorders/>
          </w:tcPr>
          <w:p>
            <w:pPr>
              <w:pStyle w:val="ConsPlusNormal"/>
              <w:tabs>
                <w:tab w:val="clear" w:pos="720"/>
              </w:tabs>
              <w:bidi w:val="0"/>
              <w:ind w:hanging="0" w:left="0" w:right="0"/>
              <w:rPr/>
            </w:pPr>
            <w:r>
              <w:rPr/>
              <w:t>Хирургия</w:t>
            </w:r>
          </w:p>
        </w:tc>
        <w:tc>
          <w:tcPr>
            <w:tcW w:w="1020" w:type="dxa"/>
            <w:tcBorders/>
          </w:tcPr>
          <w:p>
            <w:pPr>
              <w:pStyle w:val="ConsPlusNormal"/>
              <w:tabs>
                <w:tab w:val="clear" w:pos="720"/>
              </w:tabs>
              <w:bidi w:val="0"/>
              <w:ind w:hanging="0" w:left="0" w:right="0"/>
              <w:jc w:val="center"/>
              <w:rPr/>
            </w:pPr>
            <w:r>
              <w:rPr/>
              <w:t>0,90</w:t>
            </w:r>
          </w:p>
        </w:tc>
      </w:tr>
      <w:tr>
        <w:trPr/>
        <w:tc>
          <w:tcPr>
            <w:tcW w:w="1237" w:type="dxa"/>
            <w:tcBorders/>
          </w:tcPr>
          <w:p>
            <w:pPr>
              <w:pStyle w:val="ConsPlusNormal"/>
              <w:tabs>
                <w:tab w:val="clear" w:pos="720"/>
              </w:tabs>
              <w:bidi w:val="0"/>
              <w:ind w:hanging="0" w:left="0" w:right="0"/>
              <w:jc w:val="center"/>
              <w:rPr/>
            </w:pPr>
            <w:r>
              <w:rPr/>
              <w:t>st31.001</w:t>
            </w:r>
          </w:p>
        </w:tc>
        <w:tc>
          <w:tcPr>
            <w:tcW w:w="2843" w:type="dxa"/>
            <w:tcBorders/>
          </w:tcPr>
          <w:p>
            <w:pPr>
              <w:pStyle w:val="ConsPlusNormal"/>
              <w:tabs>
                <w:tab w:val="clear" w:pos="720"/>
              </w:tabs>
              <w:bidi w:val="0"/>
              <w:ind w:hanging="0" w:left="0" w:right="0"/>
              <w:rPr/>
            </w:pPr>
            <w:r>
              <w:rPr/>
              <w:t>Болезни лимфатических сосудов и лимфатических узлов</w:t>
            </w:r>
          </w:p>
        </w:tc>
        <w:tc>
          <w:tcPr>
            <w:tcW w:w="3967" w:type="dxa"/>
            <w:tcBorders/>
          </w:tcPr>
          <w:p>
            <w:pPr>
              <w:pStyle w:val="ConsPlusNormal"/>
              <w:tabs>
                <w:tab w:val="clear" w:pos="720"/>
              </w:tabs>
              <w:bidi w:val="0"/>
              <w:ind w:hanging="0" w:left="0" w:right="0"/>
              <w:rPr/>
            </w:pPr>
            <w:r>
              <w:rPr/>
              <w:t>I88.0, I88.1, I88.8, I88.9, I89.0, I89.1, I89.8, I89.9, L04.0, L04.1, L04.2, L04.3, L04.8, L04.9, R59, R59.0, R59.1, R59.9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0,61</w:t>
            </w:r>
          </w:p>
        </w:tc>
      </w:tr>
      <w:tr>
        <w:trPr/>
        <w:tc>
          <w:tcPr>
            <w:tcW w:w="1237" w:type="dxa"/>
            <w:tcBorders/>
          </w:tcPr>
          <w:p>
            <w:pPr>
              <w:pStyle w:val="ConsPlusNormal"/>
              <w:bidi w:val="0"/>
              <w:ind w:hanging="0" w:left="0" w:right="0"/>
              <w:jc w:val="center"/>
              <w:rPr/>
            </w:pPr>
            <w:r>
              <w:rPr/>
              <w:t>st31.002</w:t>
            </w:r>
          </w:p>
        </w:tc>
        <w:tc>
          <w:tcPr>
            <w:tcW w:w="2843" w:type="dxa"/>
            <w:tcBorders/>
          </w:tcPr>
          <w:p>
            <w:pPr>
              <w:pStyle w:val="ConsPlusNormal"/>
              <w:bidi w:val="0"/>
              <w:ind w:hanging="0" w:left="0" w:right="0"/>
              <w:rPr/>
            </w:pPr>
            <w:r>
              <w:rPr/>
              <w:t>Операции на коже, подкожной клетчатке, придатках кожи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A16.01.001, A16.01.002, A16.01.005, A16.01.008, A16.01.008.001, A16.01.011, A16.01.012.004, A16.01.015, A16.01.016, A16.01.017, A16.01.017.001, A16.01.019, A16.01.020, A16.01.021, A16.01.022, A16.01.022.001, A16.01.023, A16.01.024, A16.01.025, A16.01.026, A16.01.027, A16.01.027.001, A16.01.027.002, A16.01.028, A16.01.030.001, A16.30.060, A16.30.062, A16.30.064, A16.30.066, A16.30.067, A16.30.076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0,55</w:t>
            </w:r>
          </w:p>
        </w:tc>
      </w:tr>
      <w:tr>
        <w:trPr/>
        <w:tc>
          <w:tcPr>
            <w:tcW w:w="1237" w:type="dxa"/>
            <w:tcBorders/>
          </w:tcPr>
          <w:p>
            <w:pPr>
              <w:pStyle w:val="ConsPlusNormal"/>
              <w:bidi w:val="0"/>
              <w:ind w:hanging="0" w:left="0" w:right="0"/>
              <w:jc w:val="center"/>
              <w:rPr/>
            </w:pPr>
            <w:r>
              <w:rPr/>
              <w:t>st31.003</w:t>
            </w:r>
          </w:p>
        </w:tc>
        <w:tc>
          <w:tcPr>
            <w:tcW w:w="2843" w:type="dxa"/>
            <w:tcBorders/>
          </w:tcPr>
          <w:p>
            <w:pPr>
              <w:pStyle w:val="ConsPlusNormal"/>
              <w:bidi w:val="0"/>
              <w:ind w:hanging="0" w:left="0" w:right="0"/>
              <w:rPr/>
            </w:pPr>
            <w:r>
              <w:rPr/>
              <w:t>Операции на коже, подкожной клетчатке, придатках кожи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0,71</w:t>
            </w:r>
          </w:p>
        </w:tc>
      </w:tr>
      <w:tr>
        <w:trPr/>
        <w:tc>
          <w:tcPr>
            <w:tcW w:w="1237" w:type="dxa"/>
            <w:tcBorders/>
          </w:tcPr>
          <w:p>
            <w:pPr>
              <w:pStyle w:val="ConsPlusNormal"/>
              <w:bidi w:val="0"/>
              <w:ind w:hanging="0" w:left="0" w:right="0"/>
              <w:jc w:val="center"/>
              <w:rPr/>
            </w:pPr>
            <w:r>
              <w:rPr/>
              <w:t>st31.004</w:t>
            </w:r>
          </w:p>
        </w:tc>
        <w:tc>
          <w:tcPr>
            <w:tcW w:w="2843" w:type="dxa"/>
            <w:tcBorders/>
          </w:tcPr>
          <w:p>
            <w:pPr>
              <w:pStyle w:val="ConsPlusNormal"/>
              <w:bidi w:val="0"/>
              <w:ind w:hanging="0" w:left="0" w:right="0"/>
              <w:rPr/>
            </w:pPr>
            <w:r>
              <w:rPr/>
              <w:t>Операции на коже, подкожной клетчатке, придатках кожи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A16.01.006.001, A16.01.023.002, A16.01.031.001, A16.30.014, A16.30.015</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1,38</w:t>
            </w:r>
          </w:p>
        </w:tc>
      </w:tr>
      <w:tr>
        <w:trPr/>
        <w:tc>
          <w:tcPr>
            <w:tcW w:w="1237" w:type="dxa"/>
            <w:tcBorders/>
          </w:tcPr>
          <w:p>
            <w:pPr>
              <w:pStyle w:val="ConsPlusNormal"/>
              <w:bidi w:val="0"/>
              <w:ind w:hanging="0" w:left="0" w:right="0"/>
              <w:jc w:val="center"/>
              <w:rPr/>
            </w:pPr>
            <w:r>
              <w:rPr/>
              <w:t>st31.005</w:t>
            </w:r>
          </w:p>
        </w:tc>
        <w:tc>
          <w:tcPr>
            <w:tcW w:w="2843" w:type="dxa"/>
            <w:tcBorders/>
          </w:tcPr>
          <w:p>
            <w:pPr>
              <w:pStyle w:val="ConsPlusNormal"/>
              <w:bidi w:val="0"/>
              <w:ind w:hanging="0" w:left="0" w:right="0"/>
              <w:rPr/>
            </w:pPr>
            <w:r>
              <w:rPr/>
              <w:t>Операции на коже, подкожной клетчатке, придатках кожи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A16.01.003.003, A16.01.003.004, A16.01.003.005, A16.01.005.005, A16.01.007, A16.01.010, A16.01.010.001, A16.01.010.002, A16.01.010.004, A16.01.010.005, A16.01.012.002, A16.01.012.003, A16.01.031.002, A16.01.031.003, A16.07.098, A16.08.008.006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2,41</w:t>
            </w:r>
          </w:p>
        </w:tc>
      </w:tr>
      <w:tr>
        <w:trPr/>
        <w:tc>
          <w:tcPr>
            <w:tcW w:w="1237" w:type="dxa"/>
            <w:tcBorders/>
          </w:tcPr>
          <w:p>
            <w:pPr>
              <w:pStyle w:val="ConsPlusNormal"/>
              <w:bidi w:val="0"/>
              <w:ind w:hanging="0" w:left="0" w:right="0"/>
              <w:jc w:val="center"/>
              <w:rPr/>
            </w:pPr>
            <w:r>
              <w:rPr/>
              <w:t>st31.006</w:t>
            </w:r>
          </w:p>
        </w:tc>
        <w:tc>
          <w:tcPr>
            <w:tcW w:w="2843" w:type="dxa"/>
            <w:tcBorders/>
          </w:tcPr>
          <w:p>
            <w:pPr>
              <w:pStyle w:val="ConsPlusNormal"/>
              <w:bidi w:val="0"/>
              <w:ind w:hanging="0" w:left="0" w:right="0"/>
              <w:rPr/>
            </w:pPr>
            <w:r>
              <w:rPr/>
              <w:t>Операции на органах кроветворения и иммунной системы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A11.06.002.002, A16.06.002, A16.06.003, A16.06.005, A16.06.005.004, A16.06.006, A16.06.006.001, A16.06.006.002, A16.06.010, A16.06.011, A16.06.012, A16.06.013, A16.06.014, A16.06.014.001, A16.06.014.002, A16.06.014.003, A16.06.015, A16.06.016, A16.06.016.001, A16.06.016.002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1,43</w:t>
            </w:r>
          </w:p>
        </w:tc>
      </w:tr>
      <w:tr>
        <w:trPr/>
        <w:tc>
          <w:tcPr>
            <w:tcW w:w="1237" w:type="dxa"/>
            <w:tcBorders/>
          </w:tcPr>
          <w:p>
            <w:pPr>
              <w:pStyle w:val="ConsPlusNormal"/>
              <w:bidi w:val="0"/>
              <w:ind w:hanging="0" w:left="0" w:right="0"/>
              <w:jc w:val="center"/>
              <w:rPr/>
            </w:pPr>
            <w:r>
              <w:rPr/>
              <w:t>st31.007</w:t>
            </w:r>
          </w:p>
        </w:tc>
        <w:tc>
          <w:tcPr>
            <w:tcW w:w="2843" w:type="dxa"/>
            <w:tcBorders/>
          </w:tcPr>
          <w:p>
            <w:pPr>
              <w:pStyle w:val="ConsPlusNormal"/>
              <w:bidi w:val="0"/>
              <w:ind w:hanging="0" w:left="0" w:right="0"/>
              <w:rPr/>
            </w:pPr>
            <w:r>
              <w:rPr/>
              <w:t>Операции на органах кроветворения и иммунной системы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A16.05.002, A16.05.003, A16.05.004, A16.06.004, A16.06.007, A16.06.008, A16.06.009, A16.06.009.001, A16.06.009.002, A16.06.009.003, A16.06.016.003, A16.06.016.004, A16.06.016.005, A16.06.017, A16.06.018, A16.30.061, A16.30.063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1,83</w:t>
            </w:r>
          </w:p>
        </w:tc>
      </w:tr>
      <w:tr>
        <w:trPr/>
        <w:tc>
          <w:tcPr>
            <w:tcW w:w="1237" w:type="dxa"/>
            <w:tcBorders/>
          </w:tcPr>
          <w:p>
            <w:pPr>
              <w:pStyle w:val="ConsPlusNormal"/>
              <w:bidi w:val="0"/>
              <w:ind w:hanging="0" w:left="0" w:right="0"/>
              <w:jc w:val="center"/>
              <w:rPr/>
            </w:pPr>
            <w:r>
              <w:rPr/>
              <w:t>st31.008</w:t>
            </w:r>
          </w:p>
        </w:tc>
        <w:tc>
          <w:tcPr>
            <w:tcW w:w="2843" w:type="dxa"/>
            <w:tcBorders/>
          </w:tcPr>
          <w:p>
            <w:pPr>
              <w:pStyle w:val="ConsPlusNormal"/>
              <w:bidi w:val="0"/>
              <w:ind w:hanging="0" w:left="0" w:right="0"/>
              <w:rPr/>
            </w:pPr>
            <w:r>
              <w:rPr/>
              <w:t>Операции на органах кроветворения и иммунной системы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A16.05.002.001, A16.05.004.001, A16.05.005, A16.05.006, A16.05.007, A16.05.008, A16.05.008.001, A16.05.010, A16.05.010.001, A16.06.001, A16.06.004.001, A16.06.005.001, A16.06.006.003, A16.06.007.001, A16.06.007.002, A16.06.017.001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2,16</w:t>
            </w:r>
          </w:p>
        </w:tc>
      </w:tr>
      <w:tr>
        <w:trPr/>
        <w:tc>
          <w:tcPr>
            <w:tcW w:w="1237" w:type="dxa"/>
            <w:tcBorders/>
          </w:tcPr>
          <w:p>
            <w:pPr>
              <w:pStyle w:val="ConsPlusNormal"/>
              <w:bidi w:val="0"/>
              <w:ind w:hanging="0" w:left="0" w:right="0"/>
              <w:jc w:val="center"/>
              <w:rPr/>
            </w:pPr>
            <w:r>
              <w:rPr/>
              <w:t>st31.009</w:t>
            </w:r>
          </w:p>
        </w:tc>
        <w:tc>
          <w:tcPr>
            <w:tcW w:w="2843" w:type="dxa"/>
            <w:tcBorders/>
          </w:tcPr>
          <w:p>
            <w:pPr>
              <w:pStyle w:val="ConsPlusNormal"/>
              <w:bidi w:val="0"/>
              <w:ind w:hanging="0" w:left="0" w:right="0"/>
              <w:rPr/>
            </w:pPr>
            <w:r>
              <w:rPr/>
              <w:t>Операции на эндокринных железах кроме гипофиза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A16.22.001, A16.22.002, A16.22.003, A16.22.007, A16.22.007.002, A16.22.008, A16.22.011, A16.22.013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1,81</w:t>
            </w:r>
          </w:p>
        </w:tc>
      </w:tr>
      <w:tr>
        <w:trPr/>
        <w:tc>
          <w:tcPr>
            <w:tcW w:w="1237" w:type="dxa"/>
            <w:tcBorders/>
          </w:tcPr>
          <w:p>
            <w:pPr>
              <w:pStyle w:val="ConsPlusNormal"/>
              <w:bidi w:val="0"/>
              <w:ind w:hanging="0" w:left="0" w:right="0"/>
              <w:jc w:val="center"/>
              <w:rPr/>
            </w:pPr>
            <w:r>
              <w:rPr/>
              <w:t>st31.010</w:t>
            </w:r>
          </w:p>
        </w:tc>
        <w:tc>
          <w:tcPr>
            <w:tcW w:w="2843" w:type="dxa"/>
            <w:tcBorders/>
          </w:tcPr>
          <w:p>
            <w:pPr>
              <w:pStyle w:val="ConsPlusNormal"/>
              <w:bidi w:val="0"/>
              <w:ind w:hanging="0" w:left="0" w:right="0"/>
              <w:rPr/>
            </w:pPr>
            <w:r>
              <w:rPr/>
              <w:t>Операции на эндокринных железах кроме гипофиза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A16.22.002.002, A16.22.002.003, A16.22.004, A16.22.004.001, A16.22.004.002, A16.22.004.003, A16.22.007.001, A16.22.009, A16.22.010, A16.22.010.001, A16.22.015, A16.22.015.001, A16.28.064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2,67</w:t>
            </w:r>
          </w:p>
        </w:tc>
      </w:tr>
      <w:tr>
        <w:trPr/>
        <w:tc>
          <w:tcPr>
            <w:tcW w:w="1237" w:type="dxa"/>
            <w:tcBorders/>
          </w:tcPr>
          <w:p>
            <w:pPr>
              <w:pStyle w:val="ConsPlusNormal"/>
              <w:bidi w:val="0"/>
              <w:ind w:hanging="0" w:left="0" w:right="0"/>
              <w:jc w:val="center"/>
              <w:rPr/>
            </w:pPr>
            <w:r>
              <w:rPr/>
              <w:t>st31.011</w:t>
            </w:r>
          </w:p>
        </w:tc>
        <w:tc>
          <w:tcPr>
            <w:tcW w:w="2843" w:type="dxa"/>
            <w:tcBorders/>
          </w:tcPr>
          <w:p>
            <w:pPr>
              <w:pStyle w:val="ConsPlusNormal"/>
              <w:bidi w:val="0"/>
              <w:ind w:hanging="0" w:left="0" w:right="0"/>
              <w:rPr/>
            </w:pPr>
            <w:r>
              <w:rPr/>
              <w:t>Болезни молочной железы, новообразования молочной железы доброкачественные, in situ, неопределенного и неизвестного характера</w:t>
            </w:r>
          </w:p>
        </w:tc>
        <w:tc>
          <w:tcPr>
            <w:tcW w:w="3967" w:type="dxa"/>
            <w:tcBorders/>
          </w:tcPr>
          <w:p>
            <w:pPr>
              <w:pStyle w:val="ConsPlusNormal"/>
              <w:bidi w:val="0"/>
              <w:ind w:hanging="0" w:left="0" w:right="0"/>
              <w:rPr/>
            </w:pPr>
            <w:r>
              <w:rPr/>
              <w:t>D05, D05.0, D05.1, D05.7, D05.9, I97.2, N60, N60.0, N60.1, N60.2, N60.3, N60.4, N60.8, N60.9, N61, N62, N63, N64, N64.0, N64.1, N64.2, N64.3, N64.4, N64.5, N64.8, N64.9, Q83.0, Q83.1, Q83.2, Q83.3, Q83.8, Q83.9, R92, T85.4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0,73</w:t>
            </w:r>
          </w:p>
        </w:tc>
      </w:tr>
      <w:tr>
        <w:trPr/>
        <w:tc>
          <w:tcPr>
            <w:tcW w:w="1237" w:type="dxa"/>
            <w:tcBorders/>
          </w:tcPr>
          <w:p>
            <w:pPr>
              <w:pStyle w:val="ConsPlusNormal"/>
              <w:bidi w:val="0"/>
              <w:ind w:hanging="0" w:left="0" w:right="0"/>
              <w:jc w:val="center"/>
              <w:rPr/>
            </w:pPr>
            <w:r>
              <w:rPr/>
              <w:t>st31.012</w:t>
            </w:r>
          </w:p>
        </w:tc>
        <w:tc>
          <w:tcPr>
            <w:tcW w:w="2843" w:type="dxa"/>
            <w:tcBorders/>
          </w:tcPr>
          <w:p>
            <w:pPr>
              <w:pStyle w:val="ConsPlusNormal"/>
              <w:bidi w:val="0"/>
              <w:ind w:hanging="0" w:left="0" w:right="0"/>
              <w:rPr/>
            </w:pPr>
            <w:r>
              <w:rPr/>
              <w:t>Артрозы, другие поражения суставов, болезни мягких тканей</w:t>
            </w:r>
          </w:p>
        </w:tc>
        <w:tc>
          <w:tcPr>
            <w:tcW w:w="3967" w:type="dxa"/>
            <w:tcBorders/>
          </w:tcPr>
          <w:p>
            <w:pPr>
              <w:pStyle w:val="ConsPlusNormal"/>
              <w:bidi w:val="0"/>
              <w:ind w:hanging="0" w:left="0" w:right="0"/>
              <w:rPr/>
            </w:pPr>
            <w:r>
              <w:rPr/>
              <w:t>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0,76</w:t>
            </w:r>
          </w:p>
        </w:tc>
      </w:tr>
      <w:tr>
        <w:trPr/>
        <w:tc>
          <w:tcPr>
            <w:tcW w:w="1237" w:type="dxa"/>
            <w:tcBorders/>
          </w:tcPr>
          <w:p>
            <w:pPr>
              <w:pStyle w:val="ConsPlusNormal"/>
              <w:bidi w:val="0"/>
              <w:ind w:hanging="0" w:left="0" w:right="0"/>
              <w:jc w:val="center"/>
              <w:rPr/>
            </w:pPr>
            <w:r>
              <w:rPr/>
              <w:t>st31.013</w:t>
            </w:r>
          </w:p>
        </w:tc>
        <w:tc>
          <w:tcPr>
            <w:tcW w:w="2843" w:type="dxa"/>
            <w:tcBorders/>
          </w:tcPr>
          <w:p>
            <w:pPr>
              <w:pStyle w:val="ConsPlusNormal"/>
              <w:bidi w:val="0"/>
              <w:ind w:hanging="0" w:left="0" w:right="0"/>
              <w:rPr/>
            </w:pPr>
            <w:r>
              <w:rPr/>
              <w:t>Остеомиелит (уровень 1)</w:t>
            </w:r>
          </w:p>
        </w:tc>
        <w:tc>
          <w:tcPr>
            <w:tcW w:w="3967" w:type="dxa"/>
            <w:tcBorders/>
          </w:tcPr>
          <w:p>
            <w:pPr>
              <w:pStyle w:val="ConsPlusNormal"/>
              <w:bidi w:val="0"/>
              <w:ind w:hanging="0" w:left="0" w:right="0"/>
              <w:rPr/>
            </w:pPr>
            <w:r>
              <w:rPr/>
              <w:t>M86.0, M86.1, M86.2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2,42</w:t>
            </w:r>
          </w:p>
        </w:tc>
      </w:tr>
      <w:tr>
        <w:trPr/>
        <w:tc>
          <w:tcPr>
            <w:tcW w:w="1237" w:type="dxa"/>
            <w:tcBorders/>
          </w:tcPr>
          <w:p>
            <w:pPr>
              <w:pStyle w:val="ConsPlusNormal"/>
              <w:bidi w:val="0"/>
              <w:ind w:hanging="0" w:left="0" w:right="0"/>
              <w:jc w:val="center"/>
              <w:rPr/>
            </w:pPr>
            <w:r>
              <w:rPr/>
              <w:t>st31.014</w:t>
            </w:r>
          </w:p>
        </w:tc>
        <w:tc>
          <w:tcPr>
            <w:tcW w:w="2843" w:type="dxa"/>
            <w:tcBorders/>
          </w:tcPr>
          <w:p>
            <w:pPr>
              <w:pStyle w:val="ConsPlusNormal"/>
              <w:bidi w:val="0"/>
              <w:ind w:hanging="0" w:left="0" w:right="0"/>
              <w:rPr/>
            </w:pPr>
            <w:r>
              <w:rPr/>
              <w:t>Остеомиелит (уровень 2)</w:t>
            </w:r>
          </w:p>
        </w:tc>
        <w:tc>
          <w:tcPr>
            <w:tcW w:w="3967" w:type="dxa"/>
            <w:tcBorders/>
          </w:tcPr>
          <w:p>
            <w:pPr>
              <w:pStyle w:val="ConsPlusNormal"/>
              <w:bidi w:val="0"/>
              <w:ind w:hanging="0" w:left="0" w:right="0"/>
              <w:rPr/>
            </w:pPr>
            <w:r>
              <w:rPr/>
              <w:t>M46.2, M86.3, M86.4, M86.5, M86.6, M86.8, M86.9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3,51</w:t>
            </w:r>
          </w:p>
        </w:tc>
      </w:tr>
      <w:tr>
        <w:trPr/>
        <w:tc>
          <w:tcPr>
            <w:tcW w:w="1237" w:type="dxa"/>
            <w:tcBorders/>
          </w:tcPr>
          <w:p>
            <w:pPr>
              <w:pStyle w:val="ConsPlusNormal"/>
              <w:bidi w:val="0"/>
              <w:ind w:hanging="0" w:left="0" w:right="0"/>
              <w:jc w:val="center"/>
              <w:rPr/>
            </w:pPr>
            <w:r>
              <w:rPr/>
              <w:t>st31.015</w:t>
            </w:r>
          </w:p>
        </w:tc>
        <w:tc>
          <w:tcPr>
            <w:tcW w:w="2843" w:type="dxa"/>
            <w:tcBorders/>
          </w:tcPr>
          <w:p>
            <w:pPr>
              <w:pStyle w:val="ConsPlusNormal"/>
              <w:bidi w:val="0"/>
              <w:ind w:hanging="0" w:left="0" w:right="0"/>
              <w:rPr/>
            </w:pPr>
            <w:r>
              <w:rPr/>
              <w:t>Остеомиелит (уровень 3)</w:t>
            </w:r>
          </w:p>
        </w:tc>
        <w:tc>
          <w:tcPr>
            <w:tcW w:w="3967" w:type="dxa"/>
            <w:tcBorders/>
          </w:tcPr>
          <w:p>
            <w:pPr>
              <w:pStyle w:val="ConsPlusNormal"/>
              <w:bidi w:val="0"/>
              <w:ind w:hanging="0" w:left="0" w:right="0"/>
              <w:rPr/>
            </w:pPr>
            <w:r>
              <w:rPr/>
              <w:t>M86.3, M86.4, M86.5, M86.6, M86.8, M86.9</w:t>
            </w:r>
          </w:p>
        </w:tc>
        <w:tc>
          <w:tcPr>
            <w:tcW w:w="3969" w:type="dxa"/>
            <w:tcBorders/>
          </w:tcPr>
          <w:p>
            <w:pPr>
              <w:pStyle w:val="ConsPlusNormal"/>
              <w:bidi w:val="0"/>
              <w:ind w:hanging="0" w:left="0" w:right="0"/>
              <w:rPr/>
            </w:pPr>
            <w:r>
              <w:rPr/>
              <w:t>A16.03.033.002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4,02</w:t>
            </w:r>
          </w:p>
        </w:tc>
      </w:tr>
      <w:tr>
        <w:trPr/>
        <w:tc>
          <w:tcPr>
            <w:tcW w:w="1237" w:type="dxa"/>
            <w:tcBorders/>
          </w:tcPr>
          <w:p>
            <w:pPr>
              <w:pStyle w:val="ConsPlusNormal"/>
              <w:bidi w:val="0"/>
              <w:ind w:hanging="0" w:left="0" w:right="0"/>
              <w:jc w:val="center"/>
              <w:rPr/>
            </w:pPr>
            <w:r>
              <w:rPr/>
              <w:t>st31.016</w:t>
            </w:r>
          </w:p>
        </w:tc>
        <w:tc>
          <w:tcPr>
            <w:tcW w:w="2843" w:type="dxa"/>
            <w:tcBorders/>
          </w:tcPr>
          <w:p>
            <w:pPr>
              <w:pStyle w:val="ConsPlusNormal"/>
              <w:bidi w:val="0"/>
              <w:ind w:hanging="0" w:left="0" w:right="0"/>
              <w:rPr/>
            </w:pPr>
            <w:r>
              <w:rPr/>
              <w:t>Доброкачественные новообразования костно-мышечной системы и соединительной ткани</w:t>
            </w:r>
          </w:p>
        </w:tc>
        <w:tc>
          <w:tcPr>
            <w:tcW w:w="3967" w:type="dxa"/>
            <w:tcBorders/>
          </w:tcPr>
          <w:p>
            <w:pPr>
              <w:pStyle w:val="ConsPlusNormal"/>
              <w:bidi w:val="0"/>
              <w:ind w:hanging="0" w:left="0" w:right="0"/>
              <w:rPr/>
            </w:pPr>
            <w:r>
              <w:rPr/>
              <w:t>D16.0, D16.1, D16.2, D16.3, D16.4, D16.6, D16.8, D16.9, D19.7, D19.9, D21, D21.0, D21.1, D21.2, D21.3, D21.4, D21.5, D21.6, D21.9, D48.0, D48.1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0,84</w:t>
            </w:r>
          </w:p>
        </w:tc>
      </w:tr>
      <w:tr>
        <w:trPr/>
        <w:tc>
          <w:tcPr>
            <w:tcW w:w="1237" w:type="dxa"/>
            <w:tcBorders/>
          </w:tcPr>
          <w:p>
            <w:pPr>
              <w:pStyle w:val="ConsPlusNormal"/>
              <w:bidi w:val="0"/>
              <w:ind w:hanging="0" w:left="0" w:right="0"/>
              <w:jc w:val="center"/>
              <w:rPr/>
            </w:pPr>
            <w:r>
              <w:rPr/>
              <w:t>st31.017</w:t>
            </w:r>
          </w:p>
        </w:tc>
        <w:tc>
          <w:tcPr>
            <w:tcW w:w="2843" w:type="dxa"/>
            <w:tcBorders/>
          </w:tcPr>
          <w:p>
            <w:pPr>
              <w:pStyle w:val="ConsPlusNormal"/>
              <w:bidi w:val="0"/>
              <w:ind w:hanging="0" w:left="0" w:right="0"/>
              <w:rPr/>
            </w:pPr>
            <w:r>
              <w:rPr/>
              <w:t>Доброкачественные новообразования, новообразования in situ кожи, жировой ткани и другие болезни кожи</w:t>
            </w:r>
          </w:p>
        </w:tc>
        <w:tc>
          <w:tcPr>
            <w:tcW w:w="3967" w:type="dxa"/>
            <w:tcBorders/>
          </w:tcPr>
          <w:p>
            <w:pPr>
              <w:pStyle w:val="ConsPlusNormal"/>
              <w:bidi w:val="0"/>
              <w:ind w:hanging="0" w:left="0" w:right="0"/>
              <w:rPr/>
            </w:pPr>
            <w:r>
              <w:rPr/>
              <w:t>D03, D03.0, D03.1, D03.2, D03.3, 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0,50</w:t>
            </w:r>
          </w:p>
        </w:tc>
      </w:tr>
      <w:tr>
        <w:trPr/>
        <w:tc>
          <w:tcPr>
            <w:tcW w:w="1237" w:type="dxa"/>
            <w:tcBorders/>
          </w:tcPr>
          <w:p>
            <w:pPr>
              <w:pStyle w:val="ConsPlusNormal"/>
              <w:bidi w:val="0"/>
              <w:ind w:hanging="0" w:left="0" w:right="0"/>
              <w:jc w:val="center"/>
              <w:rPr/>
            </w:pPr>
            <w:r>
              <w:rPr/>
              <w:t>st31.018</w:t>
            </w:r>
          </w:p>
        </w:tc>
        <w:tc>
          <w:tcPr>
            <w:tcW w:w="2843" w:type="dxa"/>
            <w:tcBorders/>
          </w:tcPr>
          <w:p>
            <w:pPr>
              <w:pStyle w:val="ConsPlusNormal"/>
              <w:bidi w:val="0"/>
              <w:ind w:hanging="0" w:left="0" w:right="0"/>
              <w:rPr/>
            </w:pPr>
            <w:r>
              <w:rPr/>
              <w:t>Открытые раны, поверхностные, другие и неуточненные травмы</w:t>
            </w:r>
          </w:p>
        </w:tc>
        <w:tc>
          <w:tcPr>
            <w:tcW w:w="3967" w:type="dxa"/>
            <w:tcBorders/>
          </w:tcPr>
          <w:p>
            <w:pPr>
              <w:pStyle w:val="ConsPlusNormal"/>
              <w:bidi w:val="0"/>
              <w:ind w:hanging="0" w:left="0" w:right="0"/>
              <w:rPr/>
            </w:pPr>
            <w:r>
              <w:rPr/>
              <w:t>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0,37</w:t>
            </w:r>
          </w:p>
        </w:tc>
      </w:tr>
      <w:tr>
        <w:trPr/>
        <w:tc>
          <w:tcPr>
            <w:tcW w:w="1237" w:type="dxa"/>
            <w:tcBorders/>
          </w:tcPr>
          <w:p>
            <w:pPr>
              <w:pStyle w:val="ConsPlusNormal"/>
              <w:bidi w:val="0"/>
              <w:ind w:hanging="0" w:left="0" w:right="0"/>
              <w:jc w:val="center"/>
              <w:rPr/>
            </w:pPr>
            <w:r>
              <w:rPr/>
              <w:t>st31.019</w:t>
            </w:r>
          </w:p>
        </w:tc>
        <w:tc>
          <w:tcPr>
            <w:tcW w:w="2843" w:type="dxa"/>
            <w:tcBorders/>
          </w:tcPr>
          <w:p>
            <w:pPr>
              <w:pStyle w:val="ConsPlusNormal"/>
              <w:bidi w:val="0"/>
              <w:ind w:hanging="0" w:left="0" w:right="0"/>
              <w:rPr/>
            </w:pPr>
            <w:r>
              <w:rPr/>
              <w:t>Операции на молочной железе (кроме злокачественных новообразований)</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A16.20.031, A16.20.032, A16.20.032.001, A16.20.032.002, A16.20.032.005, A16.20.032.006, A16.20.032.007, A16.20.032.011, A16.20.043, A16.20.043.001, A16.20.043.002, A16.20.043.003, A16.20.043.004, A16.20.043.006, A16.20.044, A16.20.045, A16.20.047, A16.20.048, A16.20.049, A16.20.049.001, A16.20.049.002, A16.20.051, A16.20.085, A16.20.085.002, A16.20.085.003, A16.20.085.004, A16.20.085.005, A16.20.085.006, A16.20.085.010, A16.20.085.011, A16.20.085.012, A16.20.086, A16.20.086.001, A16.20.103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1,19</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st32</w:t>
            </w:r>
          </w:p>
        </w:tc>
        <w:tc>
          <w:tcPr>
            <w:tcW w:w="13612" w:type="dxa"/>
            <w:gridSpan w:val="4"/>
            <w:tcBorders/>
          </w:tcPr>
          <w:p>
            <w:pPr>
              <w:pStyle w:val="ConsPlusNormal"/>
              <w:tabs>
                <w:tab w:val="clear" w:pos="720"/>
              </w:tabs>
              <w:bidi w:val="0"/>
              <w:ind w:hanging="0" w:left="0" w:right="0"/>
              <w:rPr/>
            </w:pPr>
            <w:r>
              <w:rPr/>
              <w:t>Хирургия (абдоминальная)</w:t>
            </w:r>
          </w:p>
        </w:tc>
        <w:tc>
          <w:tcPr>
            <w:tcW w:w="1020" w:type="dxa"/>
            <w:tcBorders/>
          </w:tcPr>
          <w:p>
            <w:pPr>
              <w:pStyle w:val="ConsPlusNormal"/>
              <w:tabs>
                <w:tab w:val="clear" w:pos="720"/>
              </w:tabs>
              <w:bidi w:val="0"/>
              <w:ind w:hanging="0" w:left="0" w:right="0"/>
              <w:jc w:val="center"/>
              <w:rPr/>
            </w:pPr>
            <w:r>
              <w:rPr/>
              <w:t>1,20</w:t>
            </w:r>
          </w:p>
        </w:tc>
      </w:tr>
      <w:tr>
        <w:trPr/>
        <w:tc>
          <w:tcPr>
            <w:tcW w:w="1237" w:type="dxa"/>
            <w:tcBorders/>
          </w:tcPr>
          <w:p>
            <w:pPr>
              <w:pStyle w:val="ConsPlusNormal"/>
              <w:tabs>
                <w:tab w:val="clear" w:pos="720"/>
              </w:tabs>
              <w:bidi w:val="0"/>
              <w:ind w:hanging="0" w:left="0" w:right="0"/>
              <w:jc w:val="center"/>
              <w:rPr/>
            </w:pPr>
            <w:r>
              <w:rPr/>
              <w:t>st32.001</w:t>
            </w:r>
          </w:p>
        </w:tc>
        <w:tc>
          <w:tcPr>
            <w:tcW w:w="2843" w:type="dxa"/>
            <w:tcBorders/>
          </w:tcPr>
          <w:p>
            <w:pPr>
              <w:pStyle w:val="ConsPlusNormal"/>
              <w:tabs>
                <w:tab w:val="clear" w:pos="720"/>
              </w:tabs>
              <w:bidi w:val="0"/>
              <w:ind w:hanging="0" w:left="0" w:right="0"/>
              <w:rPr/>
            </w:pPr>
            <w:r>
              <w:rPr/>
              <w:t>Операции на желчном пузыре и желчевыводящих путях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A16.14.006, A16.14.007, A16.14.007.001, A16.14.008, A16.14.009, A16.14.031</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1,15</w:t>
            </w:r>
          </w:p>
        </w:tc>
      </w:tr>
      <w:tr>
        <w:trPr/>
        <w:tc>
          <w:tcPr>
            <w:tcW w:w="1237" w:type="dxa"/>
            <w:tcBorders/>
          </w:tcPr>
          <w:p>
            <w:pPr>
              <w:pStyle w:val="ConsPlusNormal"/>
              <w:bidi w:val="0"/>
              <w:ind w:hanging="0" w:left="0" w:right="0"/>
              <w:jc w:val="center"/>
              <w:rPr/>
            </w:pPr>
            <w:r>
              <w:rPr/>
              <w:t>st32.002</w:t>
            </w:r>
          </w:p>
        </w:tc>
        <w:tc>
          <w:tcPr>
            <w:tcW w:w="2843" w:type="dxa"/>
            <w:tcBorders/>
          </w:tcPr>
          <w:p>
            <w:pPr>
              <w:pStyle w:val="ConsPlusNormal"/>
              <w:bidi w:val="0"/>
              <w:ind w:hanging="0" w:left="0" w:right="0"/>
              <w:rPr/>
            </w:pPr>
            <w:r>
              <w:rPr/>
              <w:t>Операции на желчном пузыре и желчевыводящих путях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A16.14.006.002, A16.14.008.001, A16.14.009.001, A16.14.010, A16.14.011, A16.14.012, A16.14.013, A16.14.014, A16.14.015, A16.14.016, A16.14.020, A16.14.020.001, A16.14.020.002, A16.14.020.003, A16.14.020.004, A16.14.021, A16.14.024, A16.14.025, A16.14.026.001, A16.14.027, A16.14.031.002, A16.14.031.003, A16.14.038, A16.14.040, A16.14.041, A16.14.041.001, A16.14.042, A16.14.043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1,43</w:t>
            </w:r>
          </w:p>
        </w:tc>
      </w:tr>
      <w:tr>
        <w:trPr/>
        <w:tc>
          <w:tcPr>
            <w:tcW w:w="1237" w:type="dxa"/>
            <w:tcBorders/>
          </w:tcPr>
          <w:p>
            <w:pPr>
              <w:pStyle w:val="ConsPlusNormal"/>
              <w:bidi w:val="0"/>
              <w:ind w:hanging="0" w:left="0" w:right="0"/>
              <w:jc w:val="center"/>
              <w:rPr/>
            </w:pPr>
            <w:r>
              <w:rPr/>
              <w:t>st32.003</w:t>
            </w:r>
          </w:p>
        </w:tc>
        <w:tc>
          <w:tcPr>
            <w:tcW w:w="2843" w:type="dxa"/>
            <w:tcBorders/>
          </w:tcPr>
          <w:p>
            <w:pPr>
              <w:pStyle w:val="ConsPlusNormal"/>
              <w:bidi w:val="0"/>
              <w:ind w:hanging="0" w:left="0" w:right="0"/>
              <w:rPr/>
            </w:pPr>
            <w:r>
              <w:rPr/>
              <w:t>Операции на желчном пузыре и желчевыводящих путях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A16.14.011.001, A16.14.023, A16.14.024.001, A16.14.024.002, A16.14.024.003, A16.14.027.002, A16.14.031.001, A16.14.032, A16.14.032.002, A16.14.032.003, A16.14.042.001, A16.14.042.002, A16.14.042.003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3,00</w:t>
            </w:r>
          </w:p>
        </w:tc>
      </w:tr>
      <w:tr>
        <w:trPr/>
        <w:tc>
          <w:tcPr>
            <w:tcW w:w="1237" w:type="dxa"/>
            <w:tcBorders/>
          </w:tcPr>
          <w:p>
            <w:pPr>
              <w:pStyle w:val="ConsPlusNormal"/>
              <w:bidi w:val="0"/>
              <w:ind w:hanging="0" w:left="0" w:right="0"/>
              <w:jc w:val="center"/>
              <w:rPr/>
            </w:pPr>
            <w:r>
              <w:rPr/>
              <w:t>st32.004</w:t>
            </w:r>
          </w:p>
        </w:tc>
        <w:tc>
          <w:tcPr>
            <w:tcW w:w="2843" w:type="dxa"/>
            <w:tcBorders/>
          </w:tcPr>
          <w:p>
            <w:pPr>
              <w:pStyle w:val="ConsPlusNormal"/>
              <w:bidi w:val="0"/>
              <w:ind w:hanging="0" w:left="0" w:right="0"/>
              <w:rPr/>
            </w:pPr>
            <w:r>
              <w:rPr/>
              <w:t>Операции на желчном пузыре и желчевыводящих путях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A16.14.020.005, A16.14.020.006, A16.14.022, A16.14.026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4,30</w:t>
            </w:r>
          </w:p>
        </w:tc>
      </w:tr>
      <w:tr>
        <w:trPr/>
        <w:tc>
          <w:tcPr>
            <w:tcW w:w="1237" w:type="dxa"/>
            <w:tcBorders/>
          </w:tcPr>
          <w:p>
            <w:pPr>
              <w:pStyle w:val="ConsPlusNormal"/>
              <w:bidi w:val="0"/>
              <w:ind w:hanging="0" w:left="0" w:right="0"/>
              <w:jc w:val="center"/>
              <w:rPr/>
            </w:pPr>
            <w:r>
              <w:rPr/>
              <w:t>st32.005</w:t>
            </w:r>
          </w:p>
        </w:tc>
        <w:tc>
          <w:tcPr>
            <w:tcW w:w="2843" w:type="dxa"/>
            <w:tcBorders/>
          </w:tcPr>
          <w:p>
            <w:pPr>
              <w:pStyle w:val="ConsPlusNormal"/>
              <w:bidi w:val="0"/>
              <w:ind w:hanging="0" w:left="0" w:right="0"/>
              <w:rPr/>
            </w:pPr>
            <w:r>
              <w:rPr/>
              <w:t>Операции на печени и поджелудочной железе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A11.14.001.001, A11.15.002.001, 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A16.15.022, A16.15.022.001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2,42</w:t>
            </w:r>
          </w:p>
        </w:tc>
      </w:tr>
      <w:tr>
        <w:trPr/>
        <w:tc>
          <w:tcPr>
            <w:tcW w:w="1237" w:type="dxa"/>
            <w:tcBorders/>
          </w:tcPr>
          <w:p>
            <w:pPr>
              <w:pStyle w:val="ConsPlusNormal"/>
              <w:bidi w:val="0"/>
              <w:ind w:hanging="0" w:left="0" w:right="0"/>
              <w:jc w:val="center"/>
              <w:rPr/>
            </w:pPr>
            <w:r>
              <w:rPr/>
              <w:t>st32.006</w:t>
            </w:r>
          </w:p>
        </w:tc>
        <w:tc>
          <w:tcPr>
            <w:tcW w:w="2843" w:type="dxa"/>
            <w:tcBorders/>
          </w:tcPr>
          <w:p>
            <w:pPr>
              <w:pStyle w:val="ConsPlusNormal"/>
              <w:bidi w:val="0"/>
              <w:ind w:hanging="0" w:left="0" w:right="0"/>
              <w:rPr/>
            </w:pPr>
            <w:r>
              <w:rPr/>
              <w:t>Операции на печени и поджелудочной железе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A11.14.005, A16.14.001, A16.14.003, A16.14.004, A16.14.019, A16.14.019.001, A16.14.030, A16.14.034, A16.14.034.002, A16.14.034.004, A16.14.034.005, A16.14.034.006, A16.14.034.007, A16.14.034.008, A16.14.035, A16.14.036, A16.14.037, A16.14.037.003, A16.14.039, A16.14.044, A16.15.001, A16.15.001.001, A16.15.001.002, A16.15.001.003, A16.15.008, A16.15.009, A16.15.009.001, A16.15.009.002, A16.15.009.003, A16.15.010, A16.15.010.001, A16.15.010.002, A16.15.011, A16.15.013, A16.15.014, A16.15.018, A16.15.019, A16.15.020, A16.15.021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2,69</w:t>
            </w:r>
          </w:p>
        </w:tc>
      </w:tr>
      <w:tr>
        <w:trPr/>
        <w:tc>
          <w:tcPr>
            <w:tcW w:w="1237" w:type="dxa"/>
            <w:tcBorders/>
          </w:tcPr>
          <w:p>
            <w:pPr>
              <w:pStyle w:val="ConsPlusNormal"/>
              <w:bidi w:val="0"/>
              <w:ind w:hanging="0" w:left="0" w:right="0"/>
              <w:jc w:val="center"/>
              <w:rPr/>
            </w:pPr>
            <w:r>
              <w:rPr/>
              <w:t>st32.007</w:t>
            </w:r>
          </w:p>
        </w:tc>
        <w:tc>
          <w:tcPr>
            <w:tcW w:w="2843" w:type="dxa"/>
            <w:tcBorders/>
          </w:tcPr>
          <w:p>
            <w:pPr>
              <w:pStyle w:val="ConsPlusNormal"/>
              <w:bidi w:val="0"/>
              <w:ind w:hanging="0" w:left="0" w:right="0"/>
              <w:rPr/>
            </w:pPr>
            <w:r>
              <w:rPr/>
              <w:t>Панкреатит, хирургическое лечение</w:t>
            </w:r>
          </w:p>
        </w:tc>
        <w:tc>
          <w:tcPr>
            <w:tcW w:w="3967" w:type="dxa"/>
            <w:tcBorders/>
          </w:tcPr>
          <w:p>
            <w:pPr>
              <w:pStyle w:val="ConsPlusNormal"/>
              <w:bidi w:val="0"/>
              <w:ind w:hanging="0" w:left="0" w:right="0"/>
              <w:rPr/>
            </w:pPr>
            <w:r>
              <w:rPr/>
              <w:t>K85, K85.0, K85.1, K85.2, K85.3, K85.8, K85.9</w:t>
            </w:r>
          </w:p>
        </w:tc>
        <w:tc>
          <w:tcPr>
            <w:tcW w:w="3969" w:type="dxa"/>
            <w:tcBorders/>
          </w:tcPr>
          <w:p>
            <w:pPr>
              <w:pStyle w:val="ConsPlusNormal"/>
              <w:bidi w:val="0"/>
              <w:ind w:hanging="0" w:left="0" w:right="0"/>
              <w:rPr/>
            </w:pPr>
            <w:r>
              <w:rPr/>
              <w:t>A16.15.014, A16.15.018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4,12</w:t>
            </w:r>
          </w:p>
        </w:tc>
      </w:tr>
      <w:tr>
        <w:trPr/>
        <w:tc>
          <w:tcPr>
            <w:tcW w:w="1237" w:type="dxa"/>
            <w:tcBorders/>
          </w:tcPr>
          <w:p>
            <w:pPr>
              <w:pStyle w:val="ConsPlusNormal"/>
              <w:bidi w:val="0"/>
              <w:ind w:hanging="0" w:left="0" w:right="0"/>
              <w:jc w:val="center"/>
              <w:rPr/>
            </w:pPr>
            <w:r>
              <w:rPr/>
              <w:t>st32.008</w:t>
            </w:r>
          </w:p>
        </w:tc>
        <w:tc>
          <w:tcPr>
            <w:tcW w:w="2843" w:type="dxa"/>
            <w:tcBorders/>
          </w:tcPr>
          <w:p>
            <w:pPr>
              <w:pStyle w:val="ConsPlusNormal"/>
              <w:bidi w:val="0"/>
              <w:ind w:hanging="0" w:left="0" w:right="0"/>
              <w:rPr/>
            </w:pPr>
            <w:r>
              <w:rPr/>
              <w:t>Операции на пищеводе, желудке, двенадцатиперстной кишке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A03.16.001.001, A16.16.001, A16.16.041.003, A16.16.047, A16.16.047.001, A16.16.048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1,16</w:t>
            </w:r>
          </w:p>
        </w:tc>
      </w:tr>
      <w:tr>
        <w:trPr/>
        <w:tc>
          <w:tcPr>
            <w:tcW w:w="1237" w:type="dxa"/>
            <w:tcBorders/>
          </w:tcPr>
          <w:p>
            <w:pPr>
              <w:pStyle w:val="ConsPlusNormal"/>
              <w:bidi w:val="0"/>
              <w:ind w:hanging="0" w:left="0" w:right="0"/>
              <w:jc w:val="center"/>
              <w:rPr/>
            </w:pPr>
            <w:r>
              <w:rPr/>
              <w:t>st32.009</w:t>
            </w:r>
          </w:p>
        </w:tc>
        <w:tc>
          <w:tcPr>
            <w:tcW w:w="2843" w:type="dxa"/>
            <w:tcBorders/>
          </w:tcPr>
          <w:p>
            <w:pPr>
              <w:pStyle w:val="ConsPlusNormal"/>
              <w:bidi w:val="0"/>
              <w:ind w:hanging="0" w:left="0" w:right="0"/>
              <w:rPr/>
            </w:pPr>
            <w:r>
              <w:rPr/>
              <w:t>Операции на пищеводе, желудке, двенадцатиперстной кишке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A16.16.002, A16.16.003, 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A16.16.018.003, A16.16.019, A16.16.020, A16.16.021, A16.16.022, A16.16.023, A16.16.024, A16.16.025, A16.16.027, A16.16.028, A16.16.028.001, A16.16.028.002, A16.16.028.003, A16.16.029, A16.16.030, A16.16.030.001, A16.16.030.002, A16.16.031, A16.16.032, A16.16.032.001, A16.16.032.002, A16.16.033, A16.16.034, A16.16.034.002, A16.16.035, A16.16.037, A16.16.037.001, A16.16.038, A16.16.038.001, A16.16.039, A16.16.041, A16.16.041.001, A16.16.041.002, A16.16.041.004, A16.16.041.005, A16.16.041.006, A16.16.042, A16.16.043, A16.16.044, A16.16.051, A16.16.052, A16.16.053, A16.16.054, A16.16.055, A16.16.056, A16.16.057, A16.16.058, A16.16.059, A16.16.061, A16.16.064, A16.16.064.001, A16.16.065, A16.16.065.001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1,95</w:t>
            </w:r>
          </w:p>
        </w:tc>
      </w:tr>
      <w:tr>
        <w:trPr/>
        <w:tc>
          <w:tcPr>
            <w:tcW w:w="1237" w:type="dxa"/>
            <w:tcBorders/>
          </w:tcPr>
          <w:p>
            <w:pPr>
              <w:pStyle w:val="ConsPlusNormal"/>
              <w:bidi w:val="0"/>
              <w:ind w:hanging="0" w:left="0" w:right="0"/>
              <w:jc w:val="center"/>
              <w:rPr/>
            </w:pPr>
            <w:r>
              <w:rPr/>
              <w:t>st32.010</w:t>
            </w:r>
          </w:p>
        </w:tc>
        <w:tc>
          <w:tcPr>
            <w:tcW w:w="2843" w:type="dxa"/>
            <w:tcBorders/>
          </w:tcPr>
          <w:p>
            <w:pPr>
              <w:pStyle w:val="ConsPlusNormal"/>
              <w:bidi w:val="0"/>
              <w:ind w:hanging="0" w:left="0" w:right="0"/>
              <w:rPr/>
            </w:pPr>
            <w:r>
              <w:rPr/>
              <w:t>Операции на пищеводе, желудке, двенадцатиперстной кишке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A16.16.017.016, A16.16.026, A16.16.026.001, A16.16.026.002, A16.16.026.003, A16.16.026.004, A16.16.036, A16.16.040, A16.16.045, A16.16.060, A16.19.028, A16.19.029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2,46</w:t>
            </w:r>
          </w:p>
        </w:tc>
      </w:tr>
      <w:tr>
        <w:trPr/>
        <w:tc>
          <w:tcPr>
            <w:tcW w:w="1237" w:type="dxa"/>
            <w:tcBorders/>
          </w:tcPr>
          <w:p>
            <w:pPr>
              <w:pStyle w:val="ConsPlusNormal"/>
              <w:bidi w:val="0"/>
              <w:ind w:hanging="0" w:left="0" w:right="0"/>
              <w:jc w:val="center"/>
              <w:rPr/>
            </w:pPr>
            <w:r>
              <w:rPr/>
              <w:t>st32.011</w:t>
            </w:r>
          </w:p>
        </w:tc>
        <w:tc>
          <w:tcPr>
            <w:tcW w:w="2843" w:type="dxa"/>
            <w:tcBorders/>
          </w:tcPr>
          <w:p>
            <w:pPr>
              <w:pStyle w:val="ConsPlusNormal"/>
              <w:bidi w:val="0"/>
              <w:ind w:hanging="0" w:left="0" w:right="0"/>
              <w:rPr/>
            </w:pPr>
            <w:r>
              <w:rPr/>
              <w:t>Аппендэктомия, взрослые</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A16.18.009, A16.18.010</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0,73</w:t>
            </w:r>
          </w:p>
        </w:tc>
      </w:tr>
      <w:tr>
        <w:trPr/>
        <w:tc>
          <w:tcPr>
            <w:tcW w:w="1237" w:type="dxa"/>
            <w:tcBorders/>
          </w:tcPr>
          <w:p>
            <w:pPr>
              <w:pStyle w:val="ConsPlusNormal"/>
              <w:bidi w:val="0"/>
              <w:ind w:hanging="0" w:left="0" w:right="0"/>
              <w:jc w:val="center"/>
              <w:rPr/>
            </w:pPr>
            <w:r>
              <w:rPr/>
              <w:t>st32.013</w:t>
            </w:r>
          </w:p>
        </w:tc>
        <w:tc>
          <w:tcPr>
            <w:tcW w:w="2843" w:type="dxa"/>
            <w:tcBorders/>
          </w:tcPr>
          <w:p>
            <w:pPr>
              <w:pStyle w:val="ConsPlusNormal"/>
              <w:bidi w:val="0"/>
              <w:ind w:hanging="0" w:left="0" w:right="0"/>
              <w:rPr/>
            </w:pPr>
            <w:r>
              <w:rPr/>
              <w:t>Операции по поводу грыж,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A16.30.001, A16.30.002, A16.30.003, A16.30.004, A16.30.004.001, A16.30.004.002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0,86</w:t>
            </w:r>
          </w:p>
        </w:tc>
      </w:tr>
      <w:tr>
        <w:trPr/>
        <w:tc>
          <w:tcPr>
            <w:tcW w:w="1237" w:type="dxa"/>
            <w:tcBorders/>
          </w:tcPr>
          <w:p>
            <w:pPr>
              <w:pStyle w:val="ConsPlusNormal"/>
              <w:bidi w:val="0"/>
              <w:ind w:hanging="0" w:left="0" w:right="0"/>
              <w:jc w:val="center"/>
              <w:rPr/>
            </w:pPr>
            <w:r>
              <w:rPr/>
              <w:t>st32.014</w:t>
            </w:r>
          </w:p>
        </w:tc>
        <w:tc>
          <w:tcPr>
            <w:tcW w:w="2843" w:type="dxa"/>
            <w:tcBorders/>
          </w:tcPr>
          <w:p>
            <w:pPr>
              <w:pStyle w:val="ConsPlusNormal"/>
              <w:bidi w:val="0"/>
              <w:ind w:hanging="0" w:left="0" w:right="0"/>
              <w:rPr/>
            </w:pPr>
            <w:r>
              <w:rPr/>
              <w:t>Операции по поводу грыж,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A16.30.004.003, A16.30.004.004, A16.30.004.005, A16.30.004.006, A16.30.004.007, A16.30.004.008, A16.30.004.009, A16.30.005, A16.30.005.002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1,24</w:t>
            </w:r>
          </w:p>
        </w:tc>
      </w:tr>
      <w:tr>
        <w:trPr/>
        <w:tc>
          <w:tcPr>
            <w:tcW w:w="1237" w:type="dxa"/>
            <w:tcBorders/>
          </w:tcPr>
          <w:p>
            <w:pPr>
              <w:pStyle w:val="ConsPlusNormal"/>
              <w:bidi w:val="0"/>
              <w:ind w:hanging="0" w:left="0" w:right="0"/>
              <w:jc w:val="center"/>
              <w:rPr/>
            </w:pPr>
            <w:r>
              <w:rPr/>
              <w:t>st32.015</w:t>
            </w:r>
          </w:p>
        </w:tc>
        <w:tc>
          <w:tcPr>
            <w:tcW w:w="2843" w:type="dxa"/>
            <w:tcBorders/>
          </w:tcPr>
          <w:p>
            <w:pPr>
              <w:pStyle w:val="ConsPlusNormal"/>
              <w:bidi w:val="0"/>
              <w:ind w:hanging="0" w:left="0" w:right="0"/>
              <w:rPr/>
            </w:pPr>
            <w:r>
              <w:rPr/>
              <w:t>Операции по поводу грыж, взрослые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A16.30.001.002, A16.30.002.002, A16.30.004.011, A16.30.004.012, A16.30.005.001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1,78</w:t>
            </w:r>
          </w:p>
        </w:tc>
      </w:tr>
      <w:tr>
        <w:trPr/>
        <w:tc>
          <w:tcPr>
            <w:tcW w:w="1237" w:type="dxa"/>
            <w:tcBorders/>
          </w:tcPr>
          <w:p>
            <w:pPr>
              <w:pStyle w:val="ConsPlusNormal"/>
              <w:bidi w:val="0"/>
              <w:ind w:hanging="0" w:left="0" w:right="0"/>
              <w:jc w:val="center"/>
              <w:rPr/>
            </w:pPr>
            <w:r>
              <w:rPr/>
              <w:t>st32.019</w:t>
            </w:r>
          </w:p>
        </w:tc>
        <w:tc>
          <w:tcPr>
            <w:tcW w:w="2843" w:type="dxa"/>
            <w:tcBorders/>
          </w:tcPr>
          <w:p>
            <w:pPr>
              <w:pStyle w:val="ConsPlusNormal"/>
              <w:bidi w:val="0"/>
              <w:ind w:hanging="0" w:left="0" w:right="0"/>
              <w:rPr/>
            </w:pPr>
            <w:r>
              <w:rPr/>
              <w:t>Операции по поводу грыж, взрослые (уровень 4)</w:t>
            </w:r>
          </w:p>
        </w:tc>
        <w:tc>
          <w:tcPr>
            <w:tcW w:w="3967" w:type="dxa"/>
            <w:tcBorders/>
          </w:tcPr>
          <w:p>
            <w:pPr>
              <w:pStyle w:val="ConsPlusNormal"/>
              <w:bidi w:val="0"/>
              <w:ind w:hanging="0" w:left="0" w:right="0"/>
              <w:rPr/>
            </w:pPr>
            <w:r>
              <w:rPr/>
            </w:r>
          </w:p>
        </w:tc>
        <w:tc>
          <w:tcPr>
            <w:tcW w:w="3969" w:type="dxa"/>
            <w:tcBorders/>
          </w:tcPr>
          <w:p>
            <w:pPr>
              <w:pStyle w:val="ConsPlusNormal"/>
              <w:bidi w:val="0"/>
              <w:ind w:hanging="0" w:left="0" w:right="0"/>
              <w:rPr/>
            </w:pPr>
            <w:r>
              <w:rPr/>
              <w:t>A16.30.004.005, A16.30.004.006, A16.30.004.007, A16.30.004.008, A16.30.004.015, A16.30.004.016</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w:t>
            </w:r>
          </w:p>
          <w:p>
            <w:pPr>
              <w:pStyle w:val="ConsPlusNormal"/>
              <w:bidi w:val="0"/>
              <w:ind w:hanging="0" w:left="0" w:right="0"/>
              <w:rPr/>
            </w:pPr>
            <w:r>
              <w:rPr/>
              <w:t>lgh1, lgh2, lgh3, lgh4, lgh5, lgh6, lgh7, lgh8, lgh9, lgh10, lgh11, lgh12</w:t>
            </w:r>
          </w:p>
        </w:tc>
        <w:tc>
          <w:tcPr>
            <w:tcW w:w="1020" w:type="dxa"/>
            <w:tcBorders/>
          </w:tcPr>
          <w:p>
            <w:pPr>
              <w:pStyle w:val="ConsPlusNormal"/>
              <w:bidi w:val="0"/>
              <w:ind w:hanging="0" w:left="0" w:right="0"/>
              <w:jc w:val="center"/>
              <w:rPr/>
            </w:pPr>
            <w:r>
              <w:rPr/>
              <w:t>5,60</w:t>
            </w:r>
          </w:p>
        </w:tc>
      </w:tr>
      <w:tr>
        <w:trPr/>
        <w:tc>
          <w:tcPr>
            <w:tcW w:w="1237" w:type="dxa"/>
            <w:tcBorders/>
          </w:tcPr>
          <w:p>
            <w:pPr>
              <w:pStyle w:val="ConsPlusNormal"/>
              <w:bidi w:val="0"/>
              <w:ind w:hanging="0" w:left="0" w:right="0"/>
              <w:jc w:val="center"/>
              <w:rPr/>
            </w:pPr>
            <w:r>
              <w:rPr/>
              <w:t>st32.016</w:t>
            </w:r>
          </w:p>
        </w:tc>
        <w:tc>
          <w:tcPr>
            <w:tcW w:w="2843" w:type="dxa"/>
            <w:tcBorders/>
          </w:tcPr>
          <w:p>
            <w:pPr>
              <w:pStyle w:val="ConsPlusNormal"/>
              <w:bidi w:val="0"/>
              <w:ind w:hanging="0" w:left="0" w:right="0"/>
              <w:rPr/>
            </w:pPr>
            <w:r>
              <w:rPr/>
              <w:t>Другие операции на органах брюшной полости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A03.15.001, A03.30.008, A16.30.006.002, A16.30.008, A16.30.034, A16.30.042, A16.30.043, A16.30.043.001, A16.30.045, A16.30.046, A16.30.079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1,13</w:t>
            </w:r>
          </w:p>
        </w:tc>
      </w:tr>
      <w:tr>
        <w:trPr/>
        <w:tc>
          <w:tcPr>
            <w:tcW w:w="1237" w:type="dxa"/>
            <w:tcBorders/>
          </w:tcPr>
          <w:p>
            <w:pPr>
              <w:pStyle w:val="ConsPlusNormal"/>
              <w:bidi w:val="0"/>
              <w:ind w:hanging="0" w:left="0" w:right="0"/>
              <w:jc w:val="center"/>
              <w:rPr/>
            </w:pPr>
            <w:r>
              <w:rPr/>
              <w:t>st32.017</w:t>
            </w:r>
          </w:p>
        </w:tc>
        <w:tc>
          <w:tcPr>
            <w:tcW w:w="2843" w:type="dxa"/>
            <w:tcBorders/>
          </w:tcPr>
          <w:p>
            <w:pPr>
              <w:pStyle w:val="ConsPlusNormal"/>
              <w:bidi w:val="0"/>
              <w:ind w:hanging="0" w:left="0" w:right="0"/>
              <w:rPr/>
            </w:pPr>
            <w:r>
              <w:rPr/>
              <w:t>Другие операции на органах брюшной полости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A03.30.003, A03.30.004, A16.30.007, A16.30.007.001, A16.30.007.002, A16.30.007.003, A16.30.007.004, A16.30.009, A16.30.010, A16.30.011, A16.30.012, A16.30.021, A16.30.022, A16.30.022.001, A16.30.023, A16.30.024, A16.30.025, A16.30.025.001, A16.30.025.002, A16.30.025.003, A16.30.026, A16.30.027, A16.30.028, A16.30.028.001, A16.30.028.002, A16.30.037, A16.30.044, A16.30.051, A16.30.065, A16.30.071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1,19</w:t>
            </w:r>
          </w:p>
        </w:tc>
      </w:tr>
      <w:tr>
        <w:trPr/>
        <w:tc>
          <w:tcPr>
            <w:tcW w:w="1237" w:type="dxa"/>
            <w:tcBorders/>
          </w:tcPr>
          <w:p>
            <w:pPr>
              <w:pStyle w:val="ConsPlusNormal"/>
              <w:bidi w:val="0"/>
              <w:ind w:hanging="0" w:left="0" w:right="0"/>
              <w:jc w:val="center"/>
              <w:rPr/>
            </w:pPr>
            <w:r>
              <w:rPr/>
              <w:t>st32.018</w:t>
            </w:r>
          </w:p>
        </w:tc>
        <w:tc>
          <w:tcPr>
            <w:tcW w:w="2843" w:type="dxa"/>
            <w:tcBorders/>
          </w:tcPr>
          <w:p>
            <w:pPr>
              <w:pStyle w:val="ConsPlusNormal"/>
              <w:bidi w:val="0"/>
              <w:ind w:hanging="0" w:left="0" w:right="0"/>
              <w:rPr/>
            </w:pPr>
            <w:r>
              <w:rPr/>
              <w:t>Другие операции на органах брюшной полости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A16.30.038, A16.30.040, A16.30.043.002, A16.30.043.003, A16.30.047, A16.30.051.001, A16.30.059, A16.30.059.001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2,13</w:t>
            </w:r>
          </w:p>
        </w:tc>
      </w:tr>
      <w:tr>
        <w:trPr/>
        <w:tc>
          <w:tcPr>
            <w:tcW w:w="1237" w:type="dxa"/>
            <w:tcBorders/>
          </w:tcPr>
          <w:p>
            <w:pPr>
              <w:pStyle w:val="ConsPlusNormal"/>
              <w:bidi w:val="0"/>
              <w:ind w:hanging="0" w:left="0" w:right="0"/>
              <w:jc w:val="center"/>
              <w:rPr/>
            </w:pPr>
            <w:r>
              <w:rPr/>
              <w:t>st32.020</w:t>
            </w:r>
          </w:p>
        </w:tc>
        <w:tc>
          <w:tcPr>
            <w:tcW w:w="2843" w:type="dxa"/>
            <w:tcBorders/>
          </w:tcPr>
          <w:p>
            <w:pPr>
              <w:pStyle w:val="ConsPlusNormal"/>
              <w:bidi w:val="0"/>
              <w:ind w:hanging="0" w:left="0" w:right="0"/>
              <w:rPr/>
            </w:pPr>
            <w:r>
              <w:rPr/>
              <w:t>Другие операции на органах брюшной полости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A16.18.009.001, A16.30.001.001, A16.30.002.001, A16.30.004.010, A16.30.004.013, A16.30.004.014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2,36</w:t>
            </w:r>
          </w:p>
        </w:tc>
      </w:tr>
      <w:tr>
        <w:trPr/>
        <w:tc>
          <w:tcPr>
            <w:tcW w:w="1237" w:type="dxa"/>
            <w:vMerge w:val="restart"/>
            <w:tcBorders/>
          </w:tcPr>
          <w:p>
            <w:pPr>
              <w:pStyle w:val="ConsPlusNormal"/>
              <w:tabs>
                <w:tab w:val="clear" w:pos="720"/>
              </w:tabs>
              <w:bidi w:val="0"/>
              <w:ind w:hanging="0" w:left="0" w:right="0"/>
              <w:jc w:val="center"/>
              <w:rPr/>
            </w:pPr>
            <w:r>
              <w:rPr/>
              <w:t>st32.021</w:t>
            </w:r>
          </w:p>
        </w:tc>
        <w:tc>
          <w:tcPr>
            <w:tcW w:w="2843" w:type="dxa"/>
            <w:vMerge w:val="restart"/>
            <w:tcBorders/>
          </w:tcPr>
          <w:p>
            <w:pPr>
              <w:pStyle w:val="ConsPlusNormal"/>
              <w:tabs>
                <w:tab w:val="clear" w:pos="720"/>
              </w:tabs>
              <w:bidi w:val="0"/>
              <w:ind w:hanging="0" w:left="0" w:right="0"/>
              <w:rPr/>
            </w:pPr>
            <w:r>
              <w:rPr/>
              <w:t>Другие операции на органах брюшной полости (уровень 5)</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A03.30.005, A16.14.006.001, A16.14.009.002, A16.14.018.002, A16.14.018.005, A16.14.030.001, A16.14.034.001, A16.14.035.001, A16.14.037.001, A16.14.037.002, A16.15.009.004, A16.16.017.002, A16.16.018.004, A16.16.021.001, A16.16.026.005, A16.16.027.001, A16.16.033.001, A16.16.034.001, A16.16.034.003, A16.16.036.001, A16.16.040.001, A16.16.046, A16.16.046.001, A16.16.046.002, A16.16.046.003, A16.16.049, A16.16.066, A16.16.067, A16.30.010.001, A16.30.011.001, A16.30.025.004, A16.30.025.005, A16.30.039, A16.30.042.001, A16.30.071.001</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2,69</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A16.30.005.003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st33</w:t>
            </w:r>
          </w:p>
        </w:tc>
        <w:tc>
          <w:tcPr>
            <w:tcW w:w="13612" w:type="dxa"/>
            <w:gridSpan w:val="4"/>
            <w:tcBorders/>
          </w:tcPr>
          <w:p>
            <w:pPr>
              <w:pStyle w:val="ConsPlusNormal"/>
              <w:tabs>
                <w:tab w:val="clear" w:pos="720"/>
              </w:tabs>
              <w:bidi w:val="0"/>
              <w:ind w:hanging="0" w:left="0" w:right="0"/>
              <w:rPr/>
            </w:pPr>
            <w:r>
              <w:rPr/>
              <w:t>Хирургия (комбустиология)</w:t>
            </w:r>
          </w:p>
        </w:tc>
        <w:tc>
          <w:tcPr>
            <w:tcW w:w="1020" w:type="dxa"/>
            <w:tcBorders/>
          </w:tcPr>
          <w:p>
            <w:pPr>
              <w:pStyle w:val="ConsPlusNormal"/>
              <w:tabs>
                <w:tab w:val="clear" w:pos="720"/>
              </w:tabs>
              <w:bidi w:val="0"/>
              <w:ind w:hanging="0" w:left="0" w:right="0"/>
              <w:jc w:val="center"/>
              <w:rPr/>
            </w:pPr>
            <w:r>
              <w:rPr/>
              <w:t>1,95</w:t>
            </w:r>
          </w:p>
        </w:tc>
      </w:tr>
      <w:tr>
        <w:trPr/>
        <w:tc>
          <w:tcPr>
            <w:tcW w:w="1237" w:type="dxa"/>
            <w:tcBorders/>
          </w:tcPr>
          <w:p>
            <w:pPr>
              <w:pStyle w:val="ConsPlusNormal"/>
              <w:tabs>
                <w:tab w:val="clear" w:pos="720"/>
              </w:tabs>
              <w:bidi w:val="0"/>
              <w:ind w:hanging="0" w:left="0" w:right="0"/>
              <w:jc w:val="center"/>
              <w:rPr/>
            </w:pPr>
            <w:r>
              <w:rPr/>
              <w:t>st33.001</w:t>
            </w:r>
          </w:p>
        </w:tc>
        <w:tc>
          <w:tcPr>
            <w:tcW w:w="2843" w:type="dxa"/>
            <w:tcBorders/>
          </w:tcPr>
          <w:p>
            <w:pPr>
              <w:pStyle w:val="ConsPlusNormal"/>
              <w:tabs>
                <w:tab w:val="clear" w:pos="720"/>
              </w:tabs>
              <w:bidi w:val="0"/>
              <w:ind w:hanging="0" w:left="0" w:right="0"/>
              <w:rPr/>
            </w:pPr>
            <w:r>
              <w:rPr/>
              <w:t>Отморожения (уровень 1)</w:t>
            </w:r>
          </w:p>
        </w:tc>
        <w:tc>
          <w:tcPr>
            <w:tcW w:w="3967" w:type="dxa"/>
            <w:tcBorders/>
          </w:tcPr>
          <w:p>
            <w:pPr>
              <w:pStyle w:val="ConsPlusNormal"/>
              <w:tabs>
                <w:tab w:val="clear" w:pos="720"/>
              </w:tabs>
              <w:bidi w:val="0"/>
              <w:ind w:hanging="0" w:left="0" w:right="0"/>
              <w:rPr/>
            </w:pPr>
            <w:r>
              <w:rPr/>
              <w:t>T33.0, T33.1, T33.2, T33.3, T33.4, T33.5, T33.6, T33.7, T33.8, T33.9, T35.0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1,17</w:t>
            </w:r>
          </w:p>
        </w:tc>
      </w:tr>
      <w:tr>
        <w:trPr/>
        <w:tc>
          <w:tcPr>
            <w:tcW w:w="1237" w:type="dxa"/>
            <w:tcBorders/>
          </w:tcPr>
          <w:p>
            <w:pPr>
              <w:pStyle w:val="ConsPlusNormal"/>
              <w:bidi w:val="0"/>
              <w:ind w:hanging="0" w:left="0" w:right="0"/>
              <w:jc w:val="center"/>
              <w:rPr/>
            </w:pPr>
            <w:r>
              <w:rPr/>
              <w:t>st33.002</w:t>
            </w:r>
          </w:p>
        </w:tc>
        <w:tc>
          <w:tcPr>
            <w:tcW w:w="2843" w:type="dxa"/>
            <w:tcBorders/>
          </w:tcPr>
          <w:p>
            <w:pPr>
              <w:pStyle w:val="ConsPlusNormal"/>
              <w:bidi w:val="0"/>
              <w:ind w:hanging="0" w:left="0" w:right="0"/>
              <w:rPr/>
            </w:pPr>
            <w:r>
              <w:rPr/>
              <w:t>Отморожения (уровень 2)</w:t>
            </w:r>
          </w:p>
        </w:tc>
        <w:tc>
          <w:tcPr>
            <w:tcW w:w="3967" w:type="dxa"/>
            <w:tcBorders/>
          </w:tcPr>
          <w:p>
            <w:pPr>
              <w:pStyle w:val="ConsPlusNormal"/>
              <w:bidi w:val="0"/>
              <w:ind w:hanging="0" w:left="0" w:right="0"/>
              <w:rPr/>
            </w:pPr>
            <w:r>
              <w:rPr/>
              <w:t>T34, T34.0, T34.1, T34.2, T34.3, T34.4, T34.5, T34.6, T34.7, T34.8, T34.9, T35.1, T35.2, T35.3, T35.4, T35.5, T35.6, T35.7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2,91</w:t>
            </w:r>
          </w:p>
        </w:tc>
      </w:tr>
      <w:tr>
        <w:trPr/>
        <w:tc>
          <w:tcPr>
            <w:tcW w:w="1237" w:type="dxa"/>
            <w:tcBorders/>
          </w:tcPr>
          <w:p>
            <w:pPr>
              <w:pStyle w:val="ConsPlusNormal"/>
              <w:bidi w:val="0"/>
              <w:ind w:hanging="0" w:left="0" w:right="0"/>
              <w:jc w:val="center"/>
              <w:rPr/>
            </w:pPr>
            <w:r>
              <w:rPr/>
              <w:t>st33.003</w:t>
            </w:r>
          </w:p>
        </w:tc>
        <w:tc>
          <w:tcPr>
            <w:tcW w:w="2843" w:type="dxa"/>
            <w:tcBorders/>
          </w:tcPr>
          <w:p>
            <w:pPr>
              <w:pStyle w:val="ConsPlusNormal"/>
              <w:bidi w:val="0"/>
              <w:ind w:hanging="0" w:left="0" w:right="0"/>
              <w:rPr/>
            </w:pPr>
            <w:r>
              <w:rPr/>
              <w:t>Ожоги (уровень 1)</w:t>
            </w:r>
          </w:p>
        </w:tc>
        <w:tc>
          <w:tcPr>
            <w:tcW w:w="3967" w:type="dxa"/>
            <w:tcBorders/>
          </w:tcPr>
          <w:p>
            <w:pPr>
              <w:pStyle w:val="ConsPlusNormal"/>
              <w:bidi w:val="0"/>
              <w:ind w:hanging="0" w:left="0" w:right="0"/>
              <w:rPr/>
            </w:pPr>
            <w:r>
              <w:rPr/>
              <w:t>T20.1, T20.2, T20.5, T20.6, T21.1, T21.2, T21.5, T21.6, T22.1, T22.2, T22.5, T22.6, T23.1, T23.2, T23.5, T23.6, T24.1, T24.2, T24.5, T24.6, T25.1, T25.2, T25.5, T25.6, T29.1, T29.2, T29.5, T29.6, T30.0, T30.1, T30.2, T30.4, T30.5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w:t>
            </w:r>
          </w:p>
          <w:p>
            <w:pPr>
              <w:pStyle w:val="ConsPlusNormal"/>
              <w:bidi w:val="0"/>
              <w:ind w:hanging="0" w:left="0" w:right="0"/>
              <w:rPr/>
            </w:pPr>
            <w:r>
              <w:rPr/>
              <w:t>T31.0, T32.0</w:t>
            </w:r>
          </w:p>
        </w:tc>
        <w:tc>
          <w:tcPr>
            <w:tcW w:w="1020" w:type="dxa"/>
            <w:tcBorders/>
          </w:tcPr>
          <w:p>
            <w:pPr>
              <w:pStyle w:val="ConsPlusNormal"/>
              <w:bidi w:val="0"/>
              <w:ind w:hanging="0" w:left="0" w:right="0"/>
              <w:jc w:val="center"/>
              <w:rPr/>
            </w:pPr>
            <w:r>
              <w:rPr/>
              <w:t>1,21</w:t>
            </w:r>
          </w:p>
        </w:tc>
      </w:tr>
      <w:tr>
        <w:trPr/>
        <w:tc>
          <w:tcPr>
            <w:tcW w:w="1237" w:type="dxa"/>
            <w:tcBorders/>
          </w:tcPr>
          <w:p>
            <w:pPr>
              <w:pStyle w:val="ConsPlusNormal"/>
              <w:bidi w:val="0"/>
              <w:ind w:hanging="0" w:left="0" w:right="0"/>
              <w:jc w:val="center"/>
              <w:rPr/>
            </w:pPr>
            <w:r>
              <w:rPr/>
              <w:t>st33.004</w:t>
            </w:r>
          </w:p>
        </w:tc>
        <w:tc>
          <w:tcPr>
            <w:tcW w:w="2843" w:type="dxa"/>
            <w:tcBorders/>
          </w:tcPr>
          <w:p>
            <w:pPr>
              <w:pStyle w:val="ConsPlusNormal"/>
              <w:bidi w:val="0"/>
              <w:ind w:hanging="0" w:left="0" w:right="0"/>
              <w:rPr/>
            </w:pPr>
            <w:r>
              <w:rPr/>
              <w:t>Ожоги (уровень 2)</w:t>
            </w:r>
          </w:p>
        </w:tc>
        <w:tc>
          <w:tcPr>
            <w:tcW w:w="3967" w:type="dxa"/>
            <w:tcBorders/>
          </w:tcPr>
          <w:p>
            <w:pPr>
              <w:pStyle w:val="ConsPlusNormal"/>
              <w:bidi w:val="0"/>
              <w:ind w:hanging="0" w:left="0" w:right="0"/>
              <w:rPr/>
            </w:pPr>
            <w:r>
              <w:rPr/>
              <w:t>T20.1, T20.2, T20.5, T20.6, T21.1, T21.2, T21.5, T21.6, T22.1, T22.2, T22.5, T22.6, T23.1, T23.2, T23.5, T23.6, T24.1, T24.2, T24.5, T24.6, T25.1, T25.2, T25.5, T25.6, T29.1, T29.2, T29.5, T29.6, T30.0, T30.1, T30.2, T30.4, T30.5, T30.6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w:t>
            </w:r>
          </w:p>
          <w:p>
            <w:pPr>
              <w:pStyle w:val="ConsPlusNormal"/>
              <w:bidi w:val="0"/>
              <w:ind w:hanging="0" w:left="0" w:right="0"/>
              <w:rPr/>
            </w:pPr>
            <w:r>
              <w:rPr/>
              <w:t>T31.1, T31.2, T31.3, T31.4, T31.5, T31.6, T31.7, T31.8, T31.9, T32.1, T32.2, T32.3, T32.4, T32.5, T32.6, T32.7</w:t>
            </w:r>
          </w:p>
        </w:tc>
        <w:tc>
          <w:tcPr>
            <w:tcW w:w="1020" w:type="dxa"/>
            <w:tcBorders/>
          </w:tcPr>
          <w:p>
            <w:pPr>
              <w:pStyle w:val="ConsPlusNormal"/>
              <w:bidi w:val="0"/>
              <w:ind w:hanging="0" w:left="0" w:right="0"/>
              <w:jc w:val="center"/>
              <w:rPr/>
            </w:pPr>
            <w:r>
              <w:rPr/>
              <w:t>2,03</w:t>
            </w:r>
          </w:p>
        </w:tc>
      </w:tr>
      <w:tr>
        <w:trPr/>
        <w:tc>
          <w:tcPr>
            <w:tcW w:w="1237" w:type="dxa"/>
            <w:tcBorders/>
          </w:tcPr>
          <w:p>
            <w:pPr>
              <w:pStyle w:val="ConsPlusNormal"/>
              <w:bidi w:val="0"/>
              <w:ind w:hanging="0" w:left="0" w:right="0"/>
              <w:jc w:val="center"/>
              <w:rPr/>
            </w:pPr>
            <w:r>
              <w:rPr/>
              <w:t>st33.005</w:t>
            </w:r>
          </w:p>
        </w:tc>
        <w:tc>
          <w:tcPr>
            <w:tcW w:w="2843" w:type="dxa"/>
            <w:tcBorders/>
          </w:tcPr>
          <w:p>
            <w:pPr>
              <w:pStyle w:val="ConsPlusNormal"/>
              <w:bidi w:val="0"/>
              <w:ind w:hanging="0" w:left="0" w:right="0"/>
              <w:rPr/>
            </w:pPr>
            <w:r>
              <w:rPr/>
              <w:t>Ожоги (уровень 3)</w:t>
            </w:r>
          </w:p>
        </w:tc>
        <w:tc>
          <w:tcPr>
            <w:tcW w:w="3967" w:type="dxa"/>
            <w:tcBorders/>
          </w:tcPr>
          <w:p>
            <w:pPr>
              <w:pStyle w:val="ConsPlusNormal"/>
              <w:bidi w:val="0"/>
              <w:ind w:hanging="0" w:left="0" w:right="0"/>
              <w:rPr/>
            </w:pPr>
            <w:r>
              <w:rPr/>
              <w:t>T20.0, T20.3, T20.4, T20.7, T21.0, T21.3, T21.4, T21.7, T22.0, T22.3, T22.4, T22.7, T23.0, T23.3, T23.4, T23.7, T24.0, T24.3, T24.4, T24.7, T25.0, T25.3, T25.4, T25.7, T29.0, T29.3, T29.4, T29.7, T30.3, T30.7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w:t>
            </w:r>
          </w:p>
          <w:p>
            <w:pPr>
              <w:pStyle w:val="ConsPlusNormal"/>
              <w:bidi w:val="0"/>
              <w:ind w:hanging="0" w:left="0" w:right="0"/>
              <w:rPr/>
            </w:pPr>
            <w:r>
              <w:rPr/>
              <w:t>T31.0, T32.0</w:t>
            </w:r>
          </w:p>
        </w:tc>
        <w:tc>
          <w:tcPr>
            <w:tcW w:w="1020" w:type="dxa"/>
            <w:tcBorders/>
          </w:tcPr>
          <w:p>
            <w:pPr>
              <w:pStyle w:val="ConsPlusNormal"/>
              <w:bidi w:val="0"/>
              <w:ind w:hanging="0" w:left="0" w:right="0"/>
              <w:jc w:val="center"/>
              <w:rPr/>
            </w:pPr>
            <w:r>
              <w:rPr/>
              <w:t>3,54</w:t>
            </w:r>
          </w:p>
        </w:tc>
      </w:tr>
      <w:tr>
        <w:trPr/>
        <w:tc>
          <w:tcPr>
            <w:tcW w:w="1237" w:type="dxa"/>
            <w:vMerge w:val="restart"/>
            <w:tcBorders/>
          </w:tcPr>
          <w:p>
            <w:pPr>
              <w:pStyle w:val="ConsPlusNormal"/>
              <w:tabs>
                <w:tab w:val="clear" w:pos="720"/>
              </w:tabs>
              <w:bidi w:val="0"/>
              <w:ind w:hanging="0" w:left="0" w:right="0"/>
              <w:jc w:val="center"/>
              <w:rPr/>
            </w:pPr>
            <w:r>
              <w:rPr/>
              <w:t>st33.006</w:t>
            </w:r>
          </w:p>
        </w:tc>
        <w:tc>
          <w:tcPr>
            <w:tcW w:w="2843" w:type="dxa"/>
            <w:vMerge w:val="restart"/>
            <w:tcBorders/>
          </w:tcPr>
          <w:p>
            <w:pPr>
              <w:pStyle w:val="ConsPlusNormal"/>
              <w:tabs>
                <w:tab w:val="clear" w:pos="720"/>
              </w:tabs>
              <w:bidi w:val="0"/>
              <w:ind w:hanging="0" w:left="0" w:right="0"/>
              <w:rPr/>
            </w:pPr>
            <w:r>
              <w:rPr/>
              <w:t>Ожоги (уровень 4)</w:t>
            </w:r>
          </w:p>
        </w:tc>
        <w:tc>
          <w:tcPr>
            <w:tcW w:w="3967" w:type="dxa"/>
            <w:tcBorders/>
          </w:tcPr>
          <w:p>
            <w:pPr>
              <w:pStyle w:val="ConsPlusNormal"/>
              <w:tabs>
                <w:tab w:val="clear" w:pos="720"/>
              </w:tabs>
              <w:bidi w:val="0"/>
              <w:ind w:hanging="0" w:left="0" w:right="0"/>
              <w:rPr/>
            </w:pPr>
            <w:r>
              <w:rPr/>
              <w:t>T20.0, T20.3, T20.4, T20.7, T21.0, T21.3, T21.4, T21.7, T22.0, T22.3, T22.4, T22.7, T23.0, T23.3, T23.4, T23.7, T24.0, T24.3, T24.4, T24.7, T25.0, T25.3, T25.4, T25.7, T29.0, T29.3, T29.4, T29.7, T30.3, T30.7</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дополнительные диагнозы:</w:t>
            </w:r>
          </w:p>
          <w:p>
            <w:pPr>
              <w:pStyle w:val="ConsPlusNormal"/>
              <w:tabs>
                <w:tab w:val="clear" w:pos="720"/>
              </w:tabs>
              <w:bidi w:val="0"/>
              <w:ind w:hanging="0" w:left="0" w:right="0"/>
              <w:rPr/>
            </w:pPr>
            <w:r>
              <w:rPr/>
              <w:t>T31.1, T31.2, T32.1, T32.2</w:t>
            </w:r>
          </w:p>
        </w:tc>
        <w:tc>
          <w:tcPr>
            <w:tcW w:w="1020" w:type="dxa"/>
            <w:vMerge w:val="restart"/>
            <w:tcBorders/>
          </w:tcPr>
          <w:p>
            <w:pPr>
              <w:pStyle w:val="ConsPlusNormal"/>
              <w:tabs>
                <w:tab w:val="clear" w:pos="720"/>
              </w:tabs>
              <w:bidi w:val="0"/>
              <w:ind w:hanging="0" w:left="0" w:right="0"/>
              <w:jc w:val="center"/>
              <w:rPr/>
            </w:pPr>
            <w:r>
              <w:rPr/>
              <w:t>5,20</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T27.0, T27.1, T27.2, T27.3, T27.4, T27.5, T27.6, T27.7</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tcBorders/>
          </w:tcPr>
          <w:p>
            <w:pPr>
              <w:pStyle w:val="ConsPlusNormal"/>
              <w:tabs>
                <w:tab w:val="clear" w:pos="720"/>
              </w:tabs>
              <w:bidi w:val="0"/>
              <w:ind w:hanging="0" w:left="0" w:right="0"/>
              <w:jc w:val="center"/>
              <w:rPr/>
            </w:pPr>
            <w:r>
              <w:rPr/>
              <w:t>st33.007</w:t>
            </w:r>
          </w:p>
        </w:tc>
        <w:tc>
          <w:tcPr>
            <w:tcW w:w="2843" w:type="dxa"/>
            <w:tcBorders/>
          </w:tcPr>
          <w:p>
            <w:pPr>
              <w:pStyle w:val="ConsPlusNormal"/>
              <w:tabs>
                <w:tab w:val="clear" w:pos="720"/>
              </w:tabs>
              <w:bidi w:val="0"/>
              <w:ind w:hanging="0" w:left="0" w:right="0"/>
              <w:rPr/>
            </w:pPr>
            <w:r>
              <w:rPr/>
              <w:t>Ожоги (уровень 5)</w:t>
            </w:r>
          </w:p>
        </w:tc>
        <w:tc>
          <w:tcPr>
            <w:tcW w:w="3967" w:type="dxa"/>
            <w:tcBorders/>
          </w:tcPr>
          <w:p>
            <w:pPr>
              <w:pStyle w:val="ConsPlusNormal"/>
              <w:tabs>
                <w:tab w:val="clear" w:pos="720"/>
              </w:tabs>
              <w:bidi w:val="0"/>
              <w:ind w:hanging="0" w:left="0" w:right="0"/>
              <w:rPr/>
            </w:pPr>
            <w:r>
              <w:rPr/>
              <w:t>T20.0, T20.3, T20.4, T20.7, T21.0, T21.3, T21.4, T21.7, T22.0, T22.3, T22.4, T22.7, T23.0, T23.3, T23.4, T23.7, T24.0, T24.3, T24.4, T24.7, T25.0, T25.3, T25.4, T25.7, T29.0, T29.3, T29.4, T29.7, T30.3, T30.7</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дополнительные диагнозы:</w:t>
            </w:r>
          </w:p>
          <w:p>
            <w:pPr>
              <w:pStyle w:val="ConsPlusNormal"/>
              <w:tabs>
                <w:tab w:val="clear" w:pos="720"/>
              </w:tabs>
              <w:bidi w:val="0"/>
              <w:ind w:hanging="0" w:left="0" w:right="0"/>
              <w:rPr/>
            </w:pPr>
            <w:r>
              <w:rPr/>
              <w:t>T31.3, T31.4, T31.5, T31.6, T31.7, T31.8, T31.9, T32.3, T32.4, T32.5, T32.6, T32.7, T32.8, T32.9</w:t>
            </w:r>
          </w:p>
        </w:tc>
        <w:tc>
          <w:tcPr>
            <w:tcW w:w="1020" w:type="dxa"/>
            <w:tcBorders/>
          </w:tcPr>
          <w:p>
            <w:pPr>
              <w:pStyle w:val="ConsPlusNormal"/>
              <w:tabs>
                <w:tab w:val="clear" w:pos="720"/>
              </w:tabs>
              <w:bidi w:val="0"/>
              <w:ind w:hanging="0" w:left="0" w:right="0"/>
              <w:jc w:val="center"/>
              <w:rPr/>
            </w:pPr>
            <w:r>
              <w:rPr/>
              <w:t>11,11</w:t>
            </w:r>
          </w:p>
        </w:tc>
      </w:tr>
      <w:tr>
        <w:trPr/>
        <w:tc>
          <w:tcPr>
            <w:tcW w:w="1237" w:type="dxa"/>
            <w:vMerge w:val="restart"/>
            <w:tcBorders/>
          </w:tcPr>
          <w:p>
            <w:pPr>
              <w:pStyle w:val="ConsPlusNormal"/>
              <w:tabs>
                <w:tab w:val="clear" w:pos="720"/>
              </w:tabs>
              <w:bidi w:val="0"/>
              <w:ind w:hanging="0" w:left="0" w:right="0"/>
              <w:jc w:val="center"/>
              <w:rPr/>
            </w:pPr>
            <w:r>
              <w:rPr/>
              <w:t>st33.008</w:t>
            </w:r>
          </w:p>
        </w:tc>
        <w:tc>
          <w:tcPr>
            <w:tcW w:w="2843" w:type="dxa"/>
            <w:vMerge w:val="restart"/>
            <w:tcBorders/>
          </w:tcPr>
          <w:p>
            <w:pPr>
              <w:pStyle w:val="ConsPlusNormal"/>
              <w:tabs>
                <w:tab w:val="clear" w:pos="720"/>
              </w:tabs>
              <w:bidi w:val="0"/>
              <w:ind w:hanging="0" w:left="0" w:right="0"/>
              <w:rPr/>
            </w:pPr>
            <w:r>
              <w:rPr/>
              <w:t>Ожоги (уровень 4,5) с синдромом органной дисфункции</w:t>
            </w:r>
          </w:p>
        </w:tc>
        <w:tc>
          <w:tcPr>
            <w:tcW w:w="3967" w:type="dxa"/>
            <w:tcBorders/>
          </w:tcPr>
          <w:p>
            <w:pPr>
              <w:pStyle w:val="ConsPlusNormal"/>
              <w:tabs>
                <w:tab w:val="clear" w:pos="720"/>
              </w:tabs>
              <w:bidi w:val="0"/>
              <w:ind w:hanging="0" w:left="0" w:right="0"/>
              <w:rPr/>
            </w:pPr>
            <w:r>
              <w:rPr/>
              <w:t>T20.0, T20.3, T20.4, T20.7, T21.0, T21.3, T21.4, T21.7, T22.0, T22.3, T22.4, T22.7, T23.0, T23.3, T23.4, T23.7, T24.0, T24.3, T24.4, T24.7, T25.0, T25.3, T25.4, T25.7, T29.0, T29.3, T29.4, T29.7, T30.3, T30.7</w:t>
            </w:r>
          </w:p>
        </w:tc>
        <w:tc>
          <w:tcPr>
            <w:tcW w:w="3969" w:type="dxa"/>
            <w:vMerge w:val="restart"/>
            <w:tcBorders/>
          </w:tcPr>
          <w:p>
            <w:pPr>
              <w:pStyle w:val="ConsPlusNormal"/>
              <w:tabs>
                <w:tab w:val="clear" w:pos="720"/>
              </w:tabs>
              <w:bidi w:val="0"/>
              <w:ind w:hanging="0" w:left="0" w:right="0"/>
              <w:jc w:val="center"/>
              <w:rPr/>
            </w:pPr>
            <w:r>
              <w:rPr/>
              <w:t>-</w:t>
            </w:r>
          </w:p>
        </w:tc>
        <w:tc>
          <w:tcPr>
            <w:tcW w:w="2833" w:type="dxa"/>
            <w:vMerge w:val="restart"/>
            <w:tcBorders/>
          </w:tcPr>
          <w:p>
            <w:pPr>
              <w:pStyle w:val="ConsPlusNormal"/>
              <w:tabs>
                <w:tab w:val="clear" w:pos="720"/>
              </w:tabs>
              <w:bidi w:val="0"/>
              <w:ind w:hanging="0" w:left="0" w:right="0"/>
              <w:rPr/>
            </w:pPr>
            <w:r>
              <w:rPr/>
              <w:t>иной классификационный критерий: it1</w:t>
            </w:r>
          </w:p>
        </w:tc>
        <w:tc>
          <w:tcPr>
            <w:tcW w:w="1020" w:type="dxa"/>
            <w:vMerge w:val="restart"/>
            <w:tcBorders/>
          </w:tcPr>
          <w:p>
            <w:pPr>
              <w:pStyle w:val="ConsPlusNormal"/>
              <w:tabs>
                <w:tab w:val="clear" w:pos="720"/>
              </w:tabs>
              <w:bidi w:val="0"/>
              <w:ind w:hanging="0" w:left="0" w:right="0"/>
              <w:jc w:val="center"/>
              <w:rPr/>
            </w:pPr>
            <w:r>
              <w:rPr/>
              <w:t>14,07</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T27.0, T27.1, T27.2, T27.3, T27.4, T27.5, T27.6, T27.7</w:t>
            </w:r>
          </w:p>
        </w:tc>
        <w:tc>
          <w:tcPr>
            <w:tcW w:w="3969" w:type="dxa"/>
            <w:vMerge w:val="continue"/>
            <w:tcBorders/>
          </w:tcPr>
          <w:p>
            <w:pPr>
              <w:pStyle w:val="ConsPlusNormal"/>
              <w:tabs>
                <w:tab w:val="clear" w:pos="720"/>
              </w:tabs>
              <w:bidi w:val="0"/>
              <w:ind w:hanging="0" w:left="0" w:right="0"/>
              <w:rPr/>
            </w:pPr>
            <w:r>
              <w:rPr/>
            </w:r>
          </w:p>
        </w:tc>
        <w:tc>
          <w:tcPr>
            <w:tcW w:w="2833" w:type="dxa"/>
            <w:vMerge w:val="continue"/>
            <w:tcBorders/>
          </w:tcPr>
          <w:p>
            <w:pPr>
              <w:pStyle w:val="ConsPlusNormal"/>
              <w:tabs>
                <w:tab w:val="clear" w:pos="720"/>
              </w:tabs>
              <w:bidi w:val="0"/>
              <w:ind w:hanging="0" w:left="0" w:right="0"/>
              <w:rPr/>
            </w:pPr>
            <w:r>
              <w:rPr/>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st34</w:t>
            </w:r>
          </w:p>
        </w:tc>
        <w:tc>
          <w:tcPr>
            <w:tcW w:w="13612" w:type="dxa"/>
            <w:gridSpan w:val="4"/>
            <w:tcBorders/>
          </w:tcPr>
          <w:p>
            <w:pPr>
              <w:pStyle w:val="ConsPlusNormal"/>
              <w:tabs>
                <w:tab w:val="clear" w:pos="720"/>
              </w:tabs>
              <w:bidi w:val="0"/>
              <w:ind w:hanging="0" w:left="0" w:right="0"/>
              <w:rPr/>
            </w:pPr>
            <w:r>
              <w:rPr/>
              <w:t>Челюстно-лицевая хирургия</w:t>
            </w:r>
          </w:p>
        </w:tc>
        <w:tc>
          <w:tcPr>
            <w:tcW w:w="1020" w:type="dxa"/>
            <w:tcBorders/>
          </w:tcPr>
          <w:p>
            <w:pPr>
              <w:pStyle w:val="ConsPlusNormal"/>
              <w:tabs>
                <w:tab w:val="clear" w:pos="720"/>
              </w:tabs>
              <w:bidi w:val="0"/>
              <w:ind w:hanging="0" w:left="0" w:right="0"/>
              <w:jc w:val="center"/>
              <w:rPr/>
            </w:pPr>
            <w:r>
              <w:rPr/>
              <w:t>1,18</w:t>
            </w:r>
          </w:p>
        </w:tc>
      </w:tr>
      <w:tr>
        <w:trPr/>
        <w:tc>
          <w:tcPr>
            <w:tcW w:w="1237" w:type="dxa"/>
            <w:tcBorders/>
          </w:tcPr>
          <w:p>
            <w:pPr>
              <w:pStyle w:val="ConsPlusNormal"/>
              <w:tabs>
                <w:tab w:val="clear" w:pos="720"/>
              </w:tabs>
              <w:bidi w:val="0"/>
              <w:ind w:hanging="0" w:left="0" w:right="0"/>
              <w:jc w:val="center"/>
              <w:rPr/>
            </w:pPr>
            <w:r>
              <w:rPr/>
              <w:t>st34.001</w:t>
            </w:r>
          </w:p>
        </w:tc>
        <w:tc>
          <w:tcPr>
            <w:tcW w:w="2843" w:type="dxa"/>
            <w:tcBorders/>
          </w:tcPr>
          <w:p>
            <w:pPr>
              <w:pStyle w:val="ConsPlusNormal"/>
              <w:tabs>
                <w:tab w:val="clear" w:pos="720"/>
              </w:tabs>
              <w:bidi w:val="0"/>
              <w:ind w:hanging="0" w:left="0" w:right="0"/>
              <w:rPr/>
            </w:pPr>
            <w:r>
              <w:rPr/>
              <w:t>Болезни полости рта, слюнных желез и челюстей, врожденные аномалии лица и шеи, взрослые</w:t>
            </w:r>
          </w:p>
        </w:tc>
        <w:tc>
          <w:tcPr>
            <w:tcW w:w="3967" w:type="dxa"/>
            <w:tcBorders/>
          </w:tcPr>
          <w:p>
            <w:pPr>
              <w:pStyle w:val="ConsPlusNormal"/>
              <w:tabs>
                <w:tab w:val="clear" w:pos="720"/>
              </w:tabs>
              <w:bidi w:val="0"/>
              <w:ind w:hanging="0" w:left="0" w:right="0"/>
              <w:rPr/>
            </w:pPr>
            <w:r>
              <w:rP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0,89</w:t>
            </w:r>
          </w:p>
        </w:tc>
      </w:tr>
      <w:tr>
        <w:trPr/>
        <w:tc>
          <w:tcPr>
            <w:tcW w:w="1237" w:type="dxa"/>
            <w:tcBorders/>
          </w:tcPr>
          <w:p>
            <w:pPr>
              <w:pStyle w:val="ConsPlusNormal"/>
              <w:bidi w:val="0"/>
              <w:ind w:hanging="0" w:left="0" w:right="0"/>
              <w:jc w:val="center"/>
              <w:rPr/>
            </w:pPr>
            <w:r>
              <w:rPr/>
              <w:t>st34.002</w:t>
            </w:r>
          </w:p>
        </w:tc>
        <w:tc>
          <w:tcPr>
            <w:tcW w:w="2843" w:type="dxa"/>
            <w:tcBorders/>
          </w:tcPr>
          <w:p>
            <w:pPr>
              <w:pStyle w:val="ConsPlusNormal"/>
              <w:bidi w:val="0"/>
              <w:ind w:hanging="0" w:left="0" w:right="0"/>
              <w:rPr/>
            </w:pPr>
            <w:r>
              <w:rPr/>
              <w:t>Операции на органах полости рта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A16.07.011, A16.07.012, A16.07.014, A16.07.097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st34.003</w:t>
            </w:r>
          </w:p>
        </w:tc>
        <w:tc>
          <w:tcPr>
            <w:tcW w:w="2843" w:type="dxa"/>
            <w:tcBorders/>
          </w:tcPr>
          <w:p>
            <w:pPr>
              <w:pStyle w:val="ConsPlusNormal"/>
              <w:bidi w:val="0"/>
              <w:ind w:hanging="0" w:left="0" w:right="0"/>
              <w:rPr/>
            </w:pPr>
            <w:r>
              <w:rPr/>
              <w:t>Операции на органах полости рта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A16.07.015, A16.07.016, A16.07.017, A16.07.029, A16.07.042, A16.07.043, A16.07.044, A16.07.045, A16.07.064, A16.07.067, A16.22.012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1,27</w:t>
            </w:r>
          </w:p>
        </w:tc>
      </w:tr>
      <w:tr>
        <w:trPr/>
        <w:tc>
          <w:tcPr>
            <w:tcW w:w="1237" w:type="dxa"/>
            <w:tcBorders/>
          </w:tcPr>
          <w:p>
            <w:pPr>
              <w:pStyle w:val="ConsPlusNormal"/>
              <w:bidi w:val="0"/>
              <w:ind w:hanging="0" w:left="0" w:right="0"/>
              <w:jc w:val="center"/>
              <w:rPr/>
            </w:pPr>
            <w:r>
              <w:rPr/>
              <w:t>st34.004</w:t>
            </w:r>
          </w:p>
        </w:tc>
        <w:tc>
          <w:tcPr>
            <w:tcW w:w="2843" w:type="dxa"/>
            <w:tcBorders/>
          </w:tcPr>
          <w:p>
            <w:pPr>
              <w:pStyle w:val="ConsPlusNormal"/>
              <w:bidi w:val="0"/>
              <w:ind w:hanging="0" w:left="0" w:right="0"/>
              <w:rPr/>
            </w:pPr>
            <w:r>
              <w:rPr/>
              <w:t>Операции на органах полости рта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A16.07.017.001, A16.07.027, A16.07.067.001, A16.07.075, A16.07.077, A16.07.078, A16.07.079, A16.07.079.004, A16.07.083, A16.07.083.001, A16.07.083.002, A16.07.084, A16.07.084.001, A16.07.084.002, A16.07.085, A16.07.086, A16.07.087, A16.07.088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1,63</w:t>
            </w:r>
          </w:p>
        </w:tc>
      </w:tr>
      <w:tr>
        <w:trPr/>
        <w:tc>
          <w:tcPr>
            <w:tcW w:w="1237" w:type="dxa"/>
            <w:tcBorders/>
          </w:tcPr>
          <w:p>
            <w:pPr>
              <w:pStyle w:val="ConsPlusNormal"/>
              <w:bidi w:val="0"/>
              <w:ind w:hanging="0" w:left="0" w:right="0"/>
              <w:jc w:val="center"/>
              <w:rPr/>
            </w:pPr>
            <w:r>
              <w:rPr/>
              <w:t>st34.005</w:t>
            </w:r>
          </w:p>
        </w:tc>
        <w:tc>
          <w:tcPr>
            <w:tcW w:w="2843" w:type="dxa"/>
            <w:tcBorders/>
          </w:tcPr>
          <w:p>
            <w:pPr>
              <w:pStyle w:val="ConsPlusNormal"/>
              <w:bidi w:val="0"/>
              <w:ind w:hanging="0" w:left="0" w:right="0"/>
              <w:rPr/>
            </w:pPr>
            <w:r>
              <w:rPr/>
              <w:t>Операции на органах полости рта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A16.07.022, A16.07.027.001, A16.07.041, A16.07.041.001, A16.07.061, A16.07.061.001, A16.07.062, A16.07.063, A16.07.066, A16.07.071, A16.07.071.001, A16.07.072, A16.07.074, A16.07.074.001, A16.07.074.002, A16.07.076, A16.07.080, A16.07.081, A16.07.085.001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1,90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st35</w:t>
            </w:r>
          </w:p>
        </w:tc>
        <w:tc>
          <w:tcPr>
            <w:tcW w:w="13612" w:type="dxa"/>
            <w:gridSpan w:val="4"/>
            <w:tcBorders/>
          </w:tcPr>
          <w:p>
            <w:pPr>
              <w:pStyle w:val="ConsPlusNormal"/>
              <w:tabs>
                <w:tab w:val="clear" w:pos="720"/>
              </w:tabs>
              <w:bidi w:val="0"/>
              <w:ind w:hanging="0" w:left="0" w:right="0"/>
              <w:rPr/>
            </w:pPr>
            <w:r>
              <w:rPr/>
              <w:t>Эндокринология</w:t>
            </w:r>
          </w:p>
        </w:tc>
        <w:tc>
          <w:tcPr>
            <w:tcW w:w="1020" w:type="dxa"/>
            <w:tcBorders/>
          </w:tcPr>
          <w:p>
            <w:pPr>
              <w:pStyle w:val="ConsPlusNormal"/>
              <w:tabs>
                <w:tab w:val="clear" w:pos="720"/>
              </w:tabs>
              <w:bidi w:val="0"/>
              <w:ind w:hanging="0" w:left="0" w:right="0"/>
              <w:jc w:val="center"/>
              <w:rPr/>
            </w:pPr>
            <w:r>
              <w:rPr/>
              <w:t>1,40</w:t>
            </w:r>
          </w:p>
        </w:tc>
      </w:tr>
      <w:tr>
        <w:trPr/>
        <w:tc>
          <w:tcPr>
            <w:tcW w:w="1237" w:type="dxa"/>
            <w:tcBorders/>
          </w:tcPr>
          <w:p>
            <w:pPr>
              <w:pStyle w:val="ConsPlusNormal"/>
              <w:tabs>
                <w:tab w:val="clear" w:pos="720"/>
              </w:tabs>
              <w:bidi w:val="0"/>
              <w:ind w:hanging="0" w:left="0" w:right="0"/>
              <w:jc w:val="center"/>
              <w:rPr/>
            </w:pPr>
            <w:r>
              <w:rPr/>
              <w:t>st35.001</w:t>
            </w:r>
          </w:p>
        </w:tc>
        <w:tc>
          <w:tcPr>
            <w:tcW w:w="2843" w:type="dxa"/>
            <w:tcBorders/>
          </w:tcPr>
          <w:p>
            <w:pPr>
              <w:pStyle w:val="ConsPlusNormal"/>
              <w:tabs>
                <w:tab w:val="clear" w:pos="720"/>
              </w:tabs>
              <w:bidi w:val="0"/>
              <w:ind w:hanging="0" w:left="0" w:right="0"/>
              <w:rPr/>
            </w:pPr>
            <w:r>
              <w:rPr/>
              <w:t>Сахарный диабет, взрослые (уровень 1)</w:t>
            </w:r>
          </w:p>
        </w:tc>
        <w:tc>
          <w:tcPr>
            <w:tcW w:w="3967" w:type="dxa"/>
            <w:tcBorders/>
          </w:tcPr>
          <w:p>
            <w:pPr>
              <w:pStyle w:val="ConsPlusNormal"/>
              <w:tabs>
                <w:tab w:val="clear" w:pos="720"/>
              </w:tabs>
              <w:bidi w:val="0"/>
              <w:ind w:hanging="0" w:left="0" w:right="0"/>
              <w:rPr/>
            </w:pPr>
            <w:r>
              <w:rPr/>
              <w:t>E10.9, E11.9, E13.9, E14.9, R73, R73.0, R73.9, R81</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1,02</w:t>
            </w:r>
          </w:p>
        </w:tc>
      </w:tr>
      <w:tr>
        <w:trPr/>
        <w:tc>
          <w:tcPr>
            <w:tcW w:w="1237" w:type="dxa"/>
            <w:tcBorders/>
          </w:tcPr>
          <w:p>
            <w:pPr>
              <w:pStyle w:val="ConsPlusNormal"/>
              <w:bidi w:val="0"/>
              <w:ind w:hanging="0" w:left="0" w:right="0"/>
              <w:jc w:val="center"/>
              <w:rPr/>
            </w:pPr>
            <w:r>
              <w:rPr/>
              <w:t>st35.002</w:t>
            </w:r>
          </w:p>
        </w:tc>
        <w:tc>
          <w:tcPr>
            <w:tcW w:w="2843" w:type="dxa"/>
            <w:tcBorders/>
          </w:tcPr>
          <w:p>
            <w:pPr>
              <w:pStyle w:val="ConsPlusNormal"/>
              <w:bidi w:val="0"/>
              <w:ind w:hanging="0" w:left="0" w:right="0"/>
              <w:rPr/>
            </w:pPr>
            <w:r>
              <w:rPr/>
              <w:t>Сахарный диабет, взрослые (уровень 2)</w:t>
            </w:r>
          </w:p>
        </w:tc>
        <w:tc>
          <w:tcPr>
            <w:tcW w:w="3967" w:type="dxa"/>
            <w:tcBorders/>
          </w:tcPr>
          <w:p>
            <w:pPr>
              <w:pStyle w:val="ConsPlusNormal"/>
              <w:bidi w:val="0"/>
              <w:ind w:hanging="0" w:left="0" w:right="0"/>
              <w:rPr/>
            </w:pPr>
            <w:r>
              <w:rPr/>
              <w:t>E10.0, E10.1, E10.2, E10.3, E10.4, E10.5, E10.6, E10.7, E10.8, E11.0, E11.1, E11.2, E11.3, E11.4, E11.5, E11.6, E11.7, E11.8, E12.0, E12.1, E12.2, E12.3, E12.4, E12.5, E12.6, E12.7, E12.8, E12.9, E13.0, E13.1, E13.2, E13.3, E13.4, E13.5, E13.6, E13.7, E13.8, E14.0, E14.1, E14.2, E14.3, E14.4, E14.5, E14.6, E14.7, E14.8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1,49</w:t>
            </w:r>
          </w:p>
        </w:tc>
      </w:tr>
      <w:tr>
        <w:trPr/>
        <w:tc>
          <w:tcPr>
            <w:tcW w:w="1237" w:type="dxa"/>
            <w:tcBorders/>
          </w:tcPr>
          <w:p>
            <w:pPr>
              <w:pStyle w:val="ConsPlusNormal"/>
              <w:bidi w:val="0"/>
              <w:ind w:hanging="0" w:left="0" w:right="0"/>
              <w:jc w:val="center"/>
              <w:rPr/>
            </w:pPr>
            <w:r>
              <w:rPr/>
              <w:t>st35.003</w:t>
            </w:r>
          </w:p>
        </w:tc>
        <w:tc>
          <w:tcPr>
            <w:tcW w:w="2843" w:type="dxa"/>
            <w:tcBorders/>
          </w:tcPr>
          <w:p>
            <w:pPr>
              <w:pStyle w:val="ConsPlusNormal"/>
              <w:bidi w:val="0"/>
              <w:ind w:hanging="0" w:left="0" w:right="0"/>
              <w:rPr/>
            </w:pPr>
            <w:r>
              <w:rPr/>
              <w:t>Заболевания гипофиза, взрослые</w:t>
            </w:r>
          </w:p>
        </w:tc>
        <w:tc>
          <w:tcPr>
            <w:tcW w:w="3967" w:type="dxa"/>
            <w:tcBorders/>
          </w:tcPr>
          <w:p>
            <w:pPr>
              <w:pStyle w:val="ConsPlusNormal"/>
              <w:bidi w:val="0"/>
              <w:ind w:hanging="0" w:left="0" w:right="0"/>
              <w:rPr/>
            </w:pPr>
            <w:r>
              <w:rPr/>
              <w:t>D35.2, E22, E22.0, E22.1, E22.2, E22.8, E22.9, E23, E23.0, E23.1, E23.2, E23.3, E23.6, E23.7, E24, E24.0, E24.1, E24.2, E24.4, E24.8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2,14</w:t>
            </w:r>
          </w:p>
        </w:tc>
      </w:tr>
      <w:tr>
        <w:trPr/>
        <w:tc>
          <w:tcPr>
            <w:tcW w:w="1237" w:type="dxa"/>
            <w:tcBorders/>
          </w:tcPr>
          <w:p>
            <w:pPr>
              <w:pStyle w:val="ConsPlusNormal"/>
              <w:bidi w:val="0"/>
              <w:ind w:hanging="0" w:left="0" w:right="0"/>
              <w:jc w:val="center"/>
              <w:rPr/>
            </w:pPr>
            <w:r>
              <w:rPr/>
              <w:t>st35.004</w:t>
            </w:r>
          </w:p>
        </w:tc>
        <w:tc>
          <w:tcPr>
            <w:tcW w:w="2843" w:type="dxa"/>
            <w:tcBorders/>
          </w:tcPr>
          <w:p>
            <w:pPr>
              <w:pStyle w:val="ConsPlusNormal"/>
              <w:bidi w:val="0"/>
              <w:ind w:hanging="0" w:left="0" w:right="0"/>
              <w:rPr/>
            </w:pPr>
            <w:r>
              <w:rPr/>
              <w:t>Другие болезни эндокринной системы, взрослые (уровень 1)</w:t>
            </w:r>
          </w:p>
        </w:tc>
        <w:tc>
          <w:tcPr>
            <w:tcW w:w="3967" w:type="dxa"/>
            <w:tcBorders/>
          </w:tcPr>
          <w:p>
            <w:pPr>
              <w:pStyle w:val="ConsPlusNormal"/>
              <w:bidi w:val="0"/>
              <w:ind w:hanging="0" w:left="0" w:right="0"/>
              <w:rPr/>
            </w:pPr>
            <w:r>
              <w:rP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1,25</w:t>
            </w:r>
          </w:p>
        </w:tc>
      </w:tr>
      <w:tr>
        <w:trPr/>
        <w:tc>
          <w:tcPr>
            <w:tcW w:w="1237" w:type="dxa"/>
            <w:vMerge w:val="restart"/>
            <w:tcBorders/>
          </w:tcPr>
          <w:p>
            <w:pPr>
              <w:pStyle w:val="ConsPlusNormal"/>
              <w:tabs>
                <w:tab w:val="clear" w:pos="720"/>
              </w:tabs>
              <w:bidi w:val="0"/>
              <w:ind w:hanging="0" w:left="0" w:right="0"/>
              <w:jc w:val="center"/>
              <w:rPr/>
            </w:pPr>
            <w:r>
              <w:rPr/>
              <w:t>st35.005</w:t>
            </w:r>
          </w:p>
        </w:tc>
        <w:tc>
          <w:tcPr>
            <w:tcW w:w="2843" w:type="dxa"/>
            <w:vMerge w:val="restart"/>
            <w:tcBorders/>
          </w:tcPr>
          <w:p>
            <w:pPr>
              <w:pStyle w:val="ConsPlusNormal"/>
              <w:tabs>
                <w:tab w:val="clear" w:pos="720"/>
              </w:tabs>
              <w:bidi w:val="0"/>
              <w:ind w:hanging="0" w:left="0" w:right="0"/>
              <w:rPr/>
            </w:pPr>
            <w:r>
              <w:rPr/>
              <w:t>Другие болезни эндокринной системы, взрослые (уровень 2)</w:t>
            </w:r>
          </w:p>
        </w:tc>
        <w:tc>
          <w:tcPr>
            <w:tcW w:w="3967" w:type="dxa"/>
            <w:tcBorders/>
          </w:tcPr>
          <w:p>
            <w:pPr>
              <w:pStyle w:val="ConsPlusNormal"/>
              <w:tabs>
                <w:tab w:val="clear" w:pos="720"/>
              </w:tabs>
              <w:bidi w:val="0"/>
              <w:ind w:hanging="0" w:left="0" w:right="0"/>
              <w:rPr/>
            </w:pPr>
            <w:r>
              <w:rPr/>
              <w:t>D13.6, D13.7, D35.8, E16.1, E16.2, E16.8, E16.9, E24.3, E31, E31.0, E31.1, E31.8, E31.9, E34.0, E34.1, E34.2, E34.8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vMerge w:val="restart"/>
            <w:tcBorders/>
          </w:tcPr>
          <w:p>
            <w:pPr>
              <w:pStyle w:val="ConsPlusNormal"/>
              <w:tabs>
                <w:tab w:val="clear" w:pos="720"/>
              </w:tabs>
              <w:bidi w:val="0"/>
              <w:ind w:hanging="0" w:left="0" w:right="0"/>
              <w:jc w:val="center"/>
              <w:rPr/>
            </w:pPr>
            <w:r>
              <w:rPr/>
              <w:t>2,76</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A06.12.032, A06.12.033</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tcBorders/>
          </w:tcPr>
          <w:p>
            <w:pPr>
              <w:pStyle w:val="ConsPlusNormal"/>
              <w:tabs>
                <w:tab w:val="clear" w:pos="720"/>
              </w:tabs>
              <w:bidi w:val="0"/>
              <w:ind w:hanging="0" w:left="0" w:right="0"/>
              <w:jc w:val="center"/>
              <w:rPr/>
            </w:pPr>
            <w:r>
              <w:rPr/>
              <w:t>st35.006</w:t>
            </w:r>
          </w:p>
        </w:tc>
        <w:tc>
          <w:tcPr>
            <w:tcW w:w="2843" w:type="dxa"/>
            <w:tcBorders/>
          </w:tcPr>
          <w:p>
            <w:pPr>
              <w:pStyle w:val="ConsPlusNormal"/>
              <w:tabs>
                <w:tab w:val="clear" w:pos="720"/>
              </w:tabs>
              <w:bidi w:val="0"/>
              <w:ind w:hanging="0" w:left="0" w:right="0"/>
              <w:rPr/>
            </w:pPr>
            <w:r>
              <w:rPr/>
              <w:t>Новообразования эндокринных желез доброкачественные, in situ, неопределенного и неизвестного характера</w:t>
            </w:r>
          </w:p>
        </w:tc>
        <w:tc>
          <w:tcPr>
            <w:tcW w:w="3967" w:type="dxa"/>
            <w:tcBorders/>
          </w:tcPr>
          <w:p>
            <w:pPr>
              <w:pStyle w:val="ConsPlusNormal"/>
              <w:tabs>
                <w:tab w:val="clear" w:pos="720"/>
              </w:tabs>
              <w:bidi w:val="0"/>
              <w:ind w:hanging="0" w:left="0" w:right="0"/>
              <w:rPr/>
            </w:pPr>
            <w:r>
              <w:rPr/>
              <w:t>D09.3, D15.0, D34, D35.0, D35.1, D35.3, D35.7, D35.9, D44, D44.0, D44.1, D44.2, D44.3, D44.4, D44.5, D44.6, D44.7, D44.8, D44.9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0,76</w:t>
            </w:r>
          </w:p>
        </w:tc>
      </w:tr>
      <w:tr>
        <w:trPr/>
        <w:tc>
          <w:tcPr>
            <w:tcW w:w="1237" w:type="dxa"/>
            <w:tcBorders/>
          </w:tcPr>
          <w:p>
            <w:pPr>
              <w:pStyle w:val="ConsPlusNormal"/>
              <w:bidi w:val="0"/>
              <w:ind w:hanging="0" w:left="0" w:right="0"/>
              <w:jc w:val="center"/>
              <w:rPr/>
            </w:pPr>
            <w:r>
              <w:rPr/>
              <w:t>st35.007</w:t>
            </w:r>
          </w:p>
        </w:tc>
        <w:tc>
          <w:tcPr>
            <w:tcW w:w="2843" w:type="dxa"/>
            <w:tcBorders/>
          </w:tcPr>
          <w:p>
            <w:pPr>
              <w:pStyle w:val="ConsPlusNormal"/>
              <w:bidi w:val="0"/>
              <w:ind w:hanging="0" w:left="0" w:right="0"/>
              <w:rPr/>
            </w:pPr>
            <w:r>
              <w:rPr/>
              <w:t>Расстройства питания</w:t>
            </w:r>
          </w:p>
        </w:tc>
        <w:tc>
          <w:tcPr>
            <w:tcW w:w="3967" w:type="dxa"/>
            <w:tcBorders/>
          </w:tcPr>
          <w:p>
            <w:pPr>
              <w:pStyle w:val="ConsPlusNormal"/>
              <w:bidi w:val="0"/>
              <w:ind w:hanging="0" w:left="0" w:right="0"/>
              <w:rPr/>
            </w:pPr>
            <w:r>
              <w:rPr/>
              <w:t>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1,06</w:t>
            </w:r>
          </w:p>
        </w:tc>
      </w:tr>
      <w:tr>
        <w:trPr/>
        <w:tc>
          <w:tcPr>
            <w:tcW w:w="1237" w:type="dxa"/>
            <w:tcBorders/>
          </w:tcPr>
          <w:p>
            <w:pPr>
              <w:pStyle w:val="ConsPlusNormal"/>
              <w:bidi w:val="0"/>
              <w:ind w:hanging="0" w:left="0" w:right="0"/>
              <w:jc w:val="center"/>
              <w:rPr/>
            </w:pPr>
            <w:r>
              <w:rPr/>
              <w:t>st35.008</w:t>
            </w:r>
          </w:p>
        </w:tc>
        <w:tc>
          <w:tcPr>
            <w:tcW w:w="2843" w:type="dxa"/>
            <w:tcBorders/>
          </w:tcPr>
          <w:p>
            <w:pPr>
              <w:pStyle w:val="ConsPlusNormal"/>
              <w:bidi w:val="0"/>
              <w:ind w:hanging="0" w:left="0" w:right="0"/>
              <w:rPr/>
            </w:pPr>
            <w:r>
              <w:rPr/>
              <w:t>Другие нарушения обмена веществ</w:t>
            </w:r>
          </w:p>
        </w:tc>
        <w:tc>
          <w:tcPr>
            <w:tcW w:w="3967" w:type="dxa"/>
            <w:tcBorders/>
          </w:tcPr>
          <w:p>
            <w:pPr>
              <w:pStyle w:val="ConsPlusNormal"/>
              <w:bidi w:val="0"/>
              <w:ind w:hanging="0" w:left="0" w:right="0"/>
              <w:rPr/>
            </w:pPr>
            <w:r>
              <w:rPr/>
              <w:t>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1,16</w:t>
            </w:r>
          </w:p>
        </w:tc>
      </w:tr>
      <w:tr>
        <w:trPr/>
        <w:tc>
          <w:tcPr>
            <w:tcW w:w="1237" w:type="dxa"/>
            <w:tcBorders/>
          </w:tcPr>
          <w:p>
            <w:pPr>
              <w:pStyle w:val="ConsPlusNormal"/>
              <w:bidi w:val="0"/>
              <w:ind w:hanging="0" w:left="0" w:right="0"/>
              <w:jc w:val="center"/>
              <w:rPr/>
            </w:pPr>
            <w:r>
              <w:rPr/>
              <w:t>st35.009</w:t>
            </w:r>
          </w:p>
        </w:tc>
        <w:tc>
          <w:tcPr>
            <w:tcW w:w="2843" w:type="dxa"/>
            <w:tcBorders/>
          </w:tcPr>
          <w:p>
            <w:pPr>
              <w:pStyle w:val="ConsPlusNormal"/>
              <w:bidi w:val="0"/>
              <w:ind w:hanging="0" w:left="0" w:right="0"/>
              <w:rPr/>
            </w:pPr>
            <w:r>
              <w:rPr/>
              <w:t>Кистозный фиброз</w:t>
            </w:r>
          </w:p>
        </w:tc>
        <w:tc>
          <w:tcPr>
            <w:tcW w:w="3967" w:type="dxa"/>
            <w:tcBorders/>
          </w:tcPr>
          <w:p>
            <w:pPr>
              <w:pStyle w:val="ConsPlusNormal"/>
              <w:bidi w:val="0"/>
              <w:ind w:hanging="0" w:left="0" w:right="0"/>
              <w:rPr/>
            </w:pPr>
            <w:r>
              <w:rPr/>
              <w:t>E84, E84.0, E84.1, E84.8, E84.9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3,32</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st36</w:t>
            </w:r>
          </w:p>
        </w:tc>
        <w:tc>
          <w:tcPr>
            <w:tcW w:w="13612" w:type="dxa"/>
            <w:gridSpan w:val="4"/>
            <w:tcBorders/>
          </w:tcPr>
          <w:p>
            <w:pPr>
              <w:pStyle w:val="ConsPlusNormal"/>
              <w:tabs>
                <w:tab w:val="clear" w:pos="720"/>
              </w:tabs>
              <w:bidi w:val="0"/>
              <w:ind w:hanging="0" w:left="0" w:right="0"/>
              <w:rPr/>
            </w:pPr>
            <w:r>
              <w:rPr/>
              <w:t>Прочее</w:t>
            </w:r>
          </w:p>
        </w:tc>
        <w:tc>
          <w:tcPr>
            <w:tcW w:w="1020" w:type="dxa"/>
            <w:tcBorders/>
          </w:tcPr>
          <w:p>
            <w:pPr>
              <w:pStyle w:val="ConsPlusNormal"/>
              <w:tabs>
                <w:tab w:val="clear" w:pos="720"/>
              </w:tabs>
              <w:bidi w:val="0"/>
              <w:ind w:hanging="0" w:left="0" w:right="0"/>
              <w:jc w:val="center"/>
              <w:rPr/>
            </w:pPr>
            <w:r>
              <w:rPr/>
              <w:t>-</w:t>
            </w:r>
          </w:p>
        </w:tc>
      </w:tr>
      <w:tr>
        <w:trPr/>
        <w:tc>
          <w:tcPr>
            <w:tcW w:w="1237" w:type="dxa"/>
            <w:tcBorders/>
          </w:tcPr>
          <w:p>
            <w:pPr>
              <w:pStyle w:val="ConsPlusNormal"/>
              <w:tabs>
                <w:tab w:val="clear" w:pos="720"/>
              </w:tabs>
              <w:bidi w:val="0"/>
              <w:ind w:hanging="0" w:left="0" w:right="0"/>
              <w:jc w:val="center"/>
              <w:rPr/>
            </w:pPr>
            <w:r>
              <w:rPr/>
              <w:t>st36.001</w:t>
            </w:r>
          </w:p>
        </w:tc>
        <w:tc>
          <w:tcPr>
            <w:tcW w:w="2843" w:type="dxa"/>
            <w:tcBorders/>
          </w:tcPr>
          <w:p>
            <w:pPr>
              <w:pStyle w:val="ConsPlusNormal"/>
              <w:tabs>
                <w:tab w:val="clear" w:pos="720"/>
              </w:tabs>
              <w:bidi w:val="0"/>
              <w:ind w:hanging="0" w:left="0" w:right="0"/>
              <w:rPr/>
            </w:pPr>
            <w:r>
              <w:rPr/>
              <w:t>Комплексное лечение с применением препаратов иммуноглобулина</w:t>
            </w:r>
          </w:p>
        </w:tc>
        <w:tc>
          <w:tcPr>
            <w:tcW w:w="3967" w:type="dxa"/>
            <w:tcBorders/>
          </w:tcPr>
          <w:p>
            <w:pPr>
              <w:pStyle w:val="ConsPlusNormal"/>
              <w:tabs>
                <w:tab w:val="clear" w:pos="720"/>
              </w:tabs>
              <w:bidi w:val="0"/>
              <w:ind w:hanging="0" w:left="0" w:right="0"/>
              <w:rPr/>
            </w:pPr>
            <w:r>
              <w:rPr/>
              <w:t>D69.3, D84.8, G11.3, G35, G36.0, G36.1, G36.8, G36.9, G37, G37.0, G37.1, G37.2, G37.3, G37.4, G37.5, G37.8, G37.9, G51.0, G58.7, G61.0, G61.8, G62.8, G70.0, G70.2, M33.0</w:t>
            </w:r>
          </w:p>
        </w:tc>
        <w:tc>
          <w:tcPr>
            <w:tcW w:w="3969" w:type="dxa"/>
            <w:tcBorders/>
          </w:tcPr>
          <w:p>
            <w:pPr>
              <w:pStyle w:val="ConsPlusNormal"/>
              <w:tabs>
                <w:tab w:val="clear" w:pos="720"/>
              </w:tabs>
              <w:bidi w:val="0"/>
              <w:ind w:hanging="0" w:left="0" w:right="0"/>
              <w:rPr/>
            </w:pPr>
            <w:r>
              <w:rPr/>
              <w:t>A25.05.001.001, A25.23.001.001, A25.24.001.001</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4,32</w:t>
            </w:r>
          </w:p>
        </w:tc>
      </w:tr>
      <w:tr>
        <w:trPr/>
        <w:tc>
          <w:tcPr>
            <w:tcW w:w="1237" w:type="dxa"/>
            <w:tcBorders/>
          </w:tcPr>
          <w:p>
            <w:pPr>
              <w:pStyle w:val="ConsPlusNormal"/>
              <w:bidi w:val="0"/>
              <w:ind w:hanging="0" w:left="0" w:right="0"/>
              <w:jc w:val="center"/>
              <w:rPr/>
            </w:pPr>
            <w:r>
              <w:rPr/>
              <w:t>st36.002</w:t>
            </w:r>
          </w:p>
        </w:tc>
        <w:tc>
          <w:tcPr>
            <w:tcW w:w="2843" w:type="dxa"/>
            <w:tcBorders/>
          </w:tcPr>
          <w:p>
            <w:pPr>
              <w:pStyle w:val="ConsPlusNormal"/>
              <w:bidi w:val="0"/>
              <w:ind w:hanging="0" w:left="0" w:right="0"/>
              <w:rPr/>
            </w:pPr>
            <w:r>
              <w:rPr/>
              <w:t>Редкие генетические заболевания</w:t>
            </w:r>
          </w:p>
        </w:tc>
        <w:tc>
          <w:tcPr>
            <w:tcW w:w="3967" w:type="dxa"/>
            <w:tcBorders/>
          </w:tcPr>
          <w:p>
            <w:pPr>
              <w:pStyle w:val="ConsPlusNormal"/>
              <w:bidi w:val="0"/>
              <w:ind w:hanging="0" w:left="0" w:right="0"/>
              <w:rPr/>
            </w:pPr>
            <w:r>
              <w:rPr/>
              <w:t>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Q99, Q99.0, Q99.1, Q99.2, Q99.8, Q99.9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3,50</w:t>
            </w:r>
          </w:p>
        </w:tc>
      </w:tr>
      <w:tr>
        <w:trPr/>
        <w:tc>
          <w:tcPr>
            <w:tcW w:w="1237" w:type="dxa"/>
            <w:tcBorders/>
          </w:tcPr>
          <w:p>
            <w:pPr>
              <w:pStyle w:val="ConsPlusNormal"/>
              <w:bidi w:val="0"/>
              <w:ind w:hanging="0" w:left="0" w:right="0"/>
              <w:jc w:val="center"/>
              <w:rPr/>
            </w:pPr>
            <w:r>
              <w:rPr/>
              <w:t>st36.004</w:t>
            </w:r>
          </w:p>
        </w:tc>
        <w:tc>
          <w:tcPr>
            <w:tcW w:w="2843" w:type="dxa"/>
            <w:tcBorders/>
          </w:tcPr>
          <w:p>
            <w:pPr>
              <w:pStyle w:val="ConsPlusNormal"/>
              <w:bidi w:val="0"/>
              <w:ind w:hanging="0" w:left="0" w:right="0"/>
              <w:rPr/>
            </w:pPr>
            <w:r>
              <w:rPr/>
              <w:t>Факторы, влияющие на состояние здоровья населения и обращения в учреждения здравоохранения</w:t>
            </w:r>
          </w:p>
        </w:tc>
        <w:tc>
          <w:tcPr>
            <w:tcW w:w="3967" w:type="dxa"/>
            <w:tcBorders/>
          </w:tcPr>
          <w:p>
            <w:pPr>
              <w:pStyle w:val="ConsPlusNormal"/>
              <w:bidi w:val="0"/>
              <w:ind w:hanging="0" w:left="0" w:right="0"/>
              <w:rPr/>
            </w:pPr>
            <w:r>
              <w:rPr/>
              <w:t>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0,32</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st36.020</w:t>
            </w:r>
          </w:p>
        </w:tc>
        <w:tc>
          <w:tcPr>
            <w:tcW w:w="2843" w:type="dxa"/>
            <w:tcBorders/>
          </w:tcPr>
          <w:p>
            <w:pPr>
              <w:pStyle w:val="ConsPlusNormal"/>
              <w:bidi w:val="0"/>
              <w:ind w:hanging="0" w:left="0" w:right="0"/>
              <w:rPr/>
            </w:pPr>
            <w:r>
              <w:rPr/>
              <w:t>Оказание услуг диализа (только для федеральных медицинских организаций)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A18.05.002, A18.05.002.001, A18.05.002.002, A18.05.011, A18.05.004, A18.30.001, A18.30.001.002, A18.30.001.003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0,26</w:t>
            </w:r>
          </w:p>
        </w:tc>
      </w:tr>
      <w:tr>
        <w:trPr/>
        <w:tc>
          <w:tcPr>
            <w:tcW w:w="1237" w:type="dxa"/>
            <w:tcBorders/>
          </w:tcPr>
          <w:p>
            <w:pPr>
              <w:pStyle w:val="ConsPlusNormal"/>
              <w:bidi w:val="0"/>
              <w:ind w:hanging="0" w:left="0" w:right="0"/>
              <w:jc w:val="center"/>
              <w:rPr/>
            </w:pPr>
            <w:r>
              <w:rPr/>
              <w:t>st36.021</w:t>
            </w:r>
          </w:p>
        </w:tc>
        <w:tc>
          <w:tcPr>
            <w:tcW w:w="2843" w:type="dxa"/>
            <w:tcBorders/>
          </w:tcPr>
          <w:p>
            <w:pPr>
              <w:pStyle w:val="ConsPlusNormal"/>
              <w:bidi w:val="0"/>
              <w:ind w:hanging="0" w:left="0" w:right="0"/>
              <w:rPr/>
            </w:pPr>
            <w:r>
              <w:rPr/>
              <w:t>Оказание услуг диализа (только для федеральных медицинских организаций)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A18.05.002.003, A18.05.003, A18.05.003.001, A18.05.004.001, A18.05.011.001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0,76</w:t>
            </w:r>
          </w:p>
        </w:tc>
      </w:tr>
      <w:tr>
        <w:trPr/>
        <w:tc>
          <w:tcPr>
            <w:tcW w:w="1237" w:type="dxa"/>
            <w:tcBorders/>
          </w:tcPr>
          <w:p>
            <w:pPr>
              <w:pStyle w:val="ConsPlusNormal"/>
              <w:bidi w:val="0"/>
              <w:ind w:hanging="0" w:left="0" w:right="0"/>
              <w:jc w:val="center"/>
              <w:rPr/>
            </w:pPr>
            <w:r>
              <w:rPr/>
              <w:t>st36.022</w:t>
            </w:r>
          </w:p>
        </w:tc>
        <w:tc>
          <w:tcPr>
            <w:tcW w:w="2843" w:type="dxa"/>
            <w:tcBorders/>
          </w:tcPr>
          <w:p>
            <w:pPr>
              <w:pStyle w:val="ConsPlusNormal"/>
              <w:bidi w:val="0"/>
              <w:ind w:hanging="0" w:left="0" w:right="0"/>
              <w:rPr/>
            </w:pPr>
            <w:r>
              <w:rPr/>
              <w:t>Оказание услуг диализа (только для федеральных медицинских организаций)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A18.05.002.005, A18.05.003.002, A18.05.011.002, A18.30.001.001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1,38</w:t>
            </w:r>
          </w:p>
        </w:tc>
      </w:tr>
      <w:tr>
        <w:trPr/>
        <w:tc>
          <w:tcPr>
            <w:tcW w:w="1237" w:type="dxa"/>
            <w:tcBorders/>
          </w:tcPr>
          <w:p>
            <w:pPr>
              <w:pStyle w:val="ConsPlusNormal"/>
              <w:bidi w:val="0"/>
              <w:ind w:hanging="0" w:left="0" w:right="0"/>
              <w:jc w:val="center"/>
              <w:rPr/>
            </w:pPr>
            <w:r>
              <w:rPr/>
              <w:t>st36.023</w:t>
            </w:r>
          </w:p>
        </w:tc>
        <w:tc>
          <w:tcPr>
            <w:tcW w:w="2843" w:type="dxa"/>
            <w:tcBorders/>
          </w:tcPr>
          <w:p>
            <w:pPr>
              <w:pStyle w:val="ConsPlusNormal"/>
              <w:bidi w:val="0"/>
              <w:ind w:hanging="0" w:left="0" w:right="0"/>
              <w:rPr/>
            </w:pPr>
            <w:r>
              <w:rPr/>
              <w:t>Оказание услуг диализа (только для федеральных медицинских организаций) (уровень 4)</w:t>
            </w:r>
          </w:p>
        </w:tc>
        <w:tc>
          <w:tcPr>
            <w:tcW w:w="3967" w:type="dxa"/>
            <w:tcBorders/>
          </w:tcPr>
          <w:p>
            <w:pPr>
              <w:pStyle w:val="ConsPlusNormal"/>
              <w:bidi w:val="0"/>
              <w:ind w:hanging="0" w:left="0" w:right="0"/>
              <w:rPr/>
            </w:pPr>
            <w:r>
              <w:rPr/>
              <w:t>A27.8, A27.9, A40.0, A40.1, A40.2, 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3969" w:type="dxa"/>
            <w:tcBorders/>
          </w:tcPr>
          <w:p>
            <w:pPr>
              <w:pStyle w:val="ConsPlusNormal"/>
              <w:bidi w:val="0"/>
              <w:ind w:hanging="0" w:left="0" w:right="0"/>
              <w:rPr/>
            </w:pPr>
            <w:r>
              <w:rPr/>
              <w:t>A18.05.001.003, A18.05.001.004, A18.05.001.005, A18.05.007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2,91</w:t>
            </w:r>
          </w:p>
        </w:tc>
      </w:tr>
      <w:tr>
        <w:trPr/>
        <w:tc>
          <w:tcPr>
            <w:tcW w:w="1237" w:type="dxa"/>
            <w:tcBorders/>
          </w:tcPr>
          <w:p>
            <w:pPr>
              <w:pStyle w:val="ConsPlusNormal"/>
              <w:bidi w:val="0"/>
              <w:ind w:hanging="0" w:left="0" w:right="0"/>
              <w:jc w:val="center"/>
              <w:rPr/>
            </w:pPr>
            <w:r>
              <w:rPr/>
              <w:t>st36.005</w:t>
            </w:r>
          </w:p>
        </w:tc>
        <w:tc>
          <w:tcPr>
            <w:tcW w:w="2843" w:type="dxa"/>
            <w:tcBorders/>
          </w:tcPr>
          <w:p>
            <w:pPr>
              <w:pStyle w:val="ConsPlusNormal"/>
              <w:bidi w:val="0"/>
              <w:ind w:hanging="0" w:left="0" w:right="0"/>
              <w:rPr/>
            </w:pPr>
            <w:r>
              <w:rPr/>
              <w:t>Госпитализация в диагностических целях с постановкой диагноза туберкулеза, ВИЧ-инфекции, психического заболевания</w:t>
            </w:r>
          </w:p>
        </w:tc>
        <w:tc>
          <w:tcPr>
            <w:tcW w:w="3967" w:type="dxa"/>
            <w:tcBorders/>
          </w:tcPr>
          <w:p>
            <w:pPr>
              <w:pStyle w:val="ConsPlusNormal"/>
              <w:bidi w:val="0"/>
              <w:ind w:hanging="0" w:left="0" w:right="0"/>
              <w:rPr/>
            </w:pPr>
            <w:r>
              <w:rPr/>
              <w:t>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st36.006</w:t>
            </w:r>
          </w:p>
        </w:tc>
        <w:tc>
          <w:tcPr>
            <w:tcW w:w="2843" w:type="dxa"/>
            <w:tcBorders/>
          </w:tcPr>
          <w:p>
            <w:pPr>
              <w:pStyle w:val="ConsPlusNormal"/>
              <w:bidi w:val="0"/>
              <w:ind w:hanging="0" w:left="0" w:right="0"/>
              <w:rPr/>
            </w:pPr>
            <w:r>
              <w:rPr/>
              <w:t>Отторжение, отмирание трансплантата органов и тканей</w:t>
            </w:r>
          </w:p>
        </w:tc>
        <w:tc>
          <w:tcPr>
            <w:tcW w:w="3967" w:type="dxa"/>
            <w:tcBorders/>
          </w:tcPr>
          <w:p>
            <w:pPr>
              <w:pStyle w:val="ConsPlusNormal"/>
              <w:bidi w:val="0"/>
              <w:ind w:hanging="0" w:left="0" w:right="0"/>
              <w:rPr/>
            </w:pPr>
            <w:r>
              <w:rPr/>
              <w:t>T86.0, T86.1, T86.2, T86.3, T86.4, T86.8, T86.9</w:t>
            </w:r>
          </w:p>
        </w:tc>
        <w:tc>
          <w:tcPr>
            <w:tcW w:w="3969" w:type="dxa"/>
            <w:tcBorders/>
          </w:tcPr>
          <w:p>
            <w:pPr>
              <w:pStyle w:val="ConsPlusNormal"/>
              <w:bidi w:val="0"/>
              <w:ind w:hanging="0" w:left="0" w:right="0"/>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8,40</w:t>
            </w:r>
          </w:p>
        </w:tc>
      </w:tr>
      <w:tr>
        <w:trPr/>
        <w:tc>
          <w:tcPr>
            <w:tcW w:w="1237" w:type="dxa"/>
            <w:tcBorders/>
          </w:tcPr>
          <w:p>
            <w:pPr>
              <w:pStyle w:val="ConsPlusNormal"/>
              <w:bidi w:val="0"/>
              <w:ind w:hanging="0" w:left="0" w:right="0"/>
              <w:jc w:val="center"/>
              <w:rPr/>
            </w:pPr>
            <w:r>
              <w:rPr/>
              <w:t>st36.007</w:t>
            </w:r>
          </w:p>
        </w:tc>
        <w:tc>
          <w:tcPr>
            <w:tcW w:w="2843" w:type="dxa"/>
            <w:tcBorders/>
          </w:tcPr>
          <w:p>
            <w:pPr>
              <w:pStyle w:val="ConsPlusNormal"/>
              <w:bidi w:val="0"/>
              <w:ind w:hanging="0" w:left="0" w:right="0"/>
              <w:rPr/>
            </w:pPr>
            <w:r>
              <w:rPr/>
              <w:t>Установка, замена, заправка помп для лекарственных препаратов</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A11.17.003, A11.17.003.001, A11.23.007.001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2,32</w:t>
            </w:r>
          </w:p>
        </w:tc>
      </w:tr>
      <w:tr>
        <w:trPr/>
        <w:tc>
          <w:tcPr>
            <w:tcW w:w="1237" w:type="dxa"/>
            <w:tcBorders/>
          </w:tcPr>
          <w:p>
            <w:pPr>
              <w:pStyle w:val="ConsPlusNormal"/>
              <w:bidi w:val="0"/>
              <w:ind w:hanging="0" w:left="0" w:right="0"/>
              <w:jc w:val="center"/>
              <w:rPr/>
            </w:pPr>
            <w:r>
              <w:rPr/>
              <w:t>st36.008</w:t>
            </w:r>
          </w:p>
        </w:tc>
        <w:tc>
          <w:tcPr>
            <w:tcW w:w="2843" w:type="dxa"/>
            <w:tcBorders/>
          </w:tcPr>
          <w:p>
            <w:pPr>
              <w:pStyle w:val="ConsPlusNormal"/>
              <w:bidi w:val="0"/>
              <w:ind w:hanging="0" w:left="0" w:right="0"/>
              <w:rPr/>
            </w:pPr>
            <w:r>
              <w:rP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3967" w:type="dxa"/>
            <w:tcBorders/>
          </w:tcPr>
          <w:p>
            <w:pPr>
              <w:pStyle w:val="ConsPlusNormal"/>
              <w:bidi w:val="0"/>
              <w:ind w:hanging="0" w:left="0" w:right="0"/>
              <w:rPr/>
            </w:pPr>
            <w:r>
              <w:rPr/>
              <w:t>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it2</w:t>
            </w:r>
          </w:p>
        </w:tc>
        <w:tc>
          <w:tcPr>
            <w:tcW w:w="1020" w:type="dxa"/>
            <w:tcBorders/>
          </w:tcPr>
          <w:p>
            <w:pPr>
              <w:pStyle w:val="ConsPlusNormal"/>
              <w:bidi w:val="0"/>
              <w:ind w:hanging="0" w:left="0" w:right="0"/>
              <w:jc w:val="center"/>
              <w:rPr/>
            </w:pPr>
            <w:r>
              <w:rPr/>
              <w:t>18,15</w:t>
            </w:r>
          </w:p>
        </w:tc>
      </w:tr>
      <w:tr>
        <w:trPr/>
        <w:tc>
          <w:tcPr>
            <w:tcW w:w="1237" w:type="dxa"/>
            <w:tcBorders/>
          </w:tcPr>
          <w:p>
            <w:pPr>
              <w:pStyle w:val="ConsPlusNormal"/>
              <w:bidi w:val="0"/>
              <w:ind w:hanging="0" w:left="0" w:right="0"/>
              <w:jc w:val="center"/>
              <w:rPr/>
            </w:pPr>
            <w:r>
              <w:rPr/>
              <w:t>st36.009</w:t>
            </w:r>
          </w:p>
        </w:tc>
        <w:tc>
          <w:tcPr>
            <w:tcW w:w="2843" w:type="dxa"/>
            <w:tcBorders/>
          </w:tcPr>
          <w:p>
            <w:pPr>
              <w:pStyle w:val="ConsPlusNormal"/>
              <w:bidi w:val="0"/>
              <w:ind w:hanging="0" w:left="0" w:right="0"/>
              <w:rPr/>
            </w:pPr>
            <w:r>
              <w:rPr/>
              <w:t>Реинфузия аутокрови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A16.20.078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2,05</w:t>
            </w:r>
          </w:p>
        </w:tc>
      </w:tr>
      <w:tr>
        <w:trPr/>
        <w:tc>
          <w:tcPr>
            <w:tcW w:w="1237" w:type="dxa"/>
            <w:tcBorders/>
          </w:tcPr>
          <w:p>
            <w:pPr>
              <w:pStyle w:val="ConsPlusNormal"/>
              <w:bidi w:val="0"/>
              <w:ind w:hanging="0" w:left="0" w:right="0"/>
              <w:jc w:val="center"/>
              <w:rPr/>
            </w:pPr>
            <w:r>
              <w:rPr/>
              <w:t>st36.010</w:t>
            </w:r>
          </w:p>
        </w:tc>
        <w:tc>
          <w:tcPr>
            <w:tcW w:w="2843" w:type="dxa"/>
            <w:tcBorders/>
          </w:tcPr>
          <w:p>
            <w:pPr>
              <w:pStyle w:val="ConsPlusNormal"/>
              <w:bidi w:val="0"/>
              <w:ind w:hanging="0" w:left="0" w:right="0"/>
              <w:rPr/>
            </w:pPr>
            <w:r>
              <w:rPr/>
              <w:t>Баллонная внутриаортальная контрпульсация</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A16.12.030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7,81</w:t>
            </w:r>
          </w:p>
        </w:tc>
      </w:tr>
      <w:tr>
        <w:trPr/>
        <w:tc>
          <w:tcPr>
            <w:tcW w:w="1237" w:type="dxa"/>
            <w:tcBorders/>
          </w:tcPr>
          <w:p>
            <w:pPr>
              <w:pStyle w:val="ConsPlusNormal"/>
              <w:bidi w:val="0"/>
              <w:ind w:hanging="0" w:left="0" w:right="0"/>
              <w:jc w:val="center"/>
              <w:rPr/>
            </w:pPr>
            <w:r>
              <w:rPr/>
              <w:t>st36.011</w:t>
            </w:r>
          </w:p>
        </w:tc>
        <w:tc>
          <w:tcPr>
            <w:tcW w:w="2843" w:type="dxa"/>
            <w:tcBorders/>
          </w:tcPr>
          <w:p>
            <w:pPr>
              <w:pStyle w:val="ConsPlusNormal"/>
              <w:bidi w:val="0"/>
              <w:ind w:hanging="0" w:left="0" w:right="0"/>
              <w:rPr/>
            </w:pPr>
            <w:r>
              <w:rPr/>
              <w:t>Экстракорпоральная мембранная оксигенация</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A16.10.021.001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40,00</w:t>
            </w:r>
          </w:p>
        </w:tc>
      </w:tr>
      <w:tr>
        <w:trPr/>
        <w:tc>
          <w:tcPr>
            <w:tcW w:w="1237" w:type="dxa"/>
            <w:tcBorders/>
          </w:tcPr>
          <w:p>
            <w:pPr>
              <w:pStyle w:val="ConsPlusNormal"/>
              <w:bidi w:val="0"/>
              <w:ind w:hanging="0" w:left="0" w:right="0"/>
              <w:jc w:val="center"/>
              <w:rPr/>
            </w:pPr>
            <w:r>
              <w:rPr/>
              <w:t>st36.012</w:t>
            </w:r>
          </w:p>
        </w:tc>
        <w:tc>
          <w:tcPr>
            <w:tcW w:w="2843" w:type="dxa"/>
            <w:tcBorders/>
          </w:tcPr>
          <w:p>
            <w:pPr>
              <w:pStyle w:val="ConsPlusNormal"/>
              <w:bidi w:val="0"/>
              <w:ind w:hanging="0" w:left="0" w:right="0"/>
              <w:rPr/>
            </w:pPr>
            <w:r>
              <w:rPr/>
              <w:t xml:space="preserve">Злокачественное новообразование без специального противоопухолевого лечения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0,50</w:t>
            </w:r>
          </w:p>
        </w:tc>
      </w:tr>
      <w:tr>
        <w:trPr/>
        <w:tc>
          <w:tcPr>
            <w:tcW w:w="1237" w:type="dxa"/>
            <w:tcBorders/>
          </w:tcPr>
          <w:p>
            <w:pPr>
              <w:pStyle w:val="ConsPlusNormal"/>
              <w:bidi w:val="0"/>
              <w:ind w:hanging="0" w:left="0" w:right="0"/>
              <w:jc w:val="center"/>
              <w:rPr/>
            </w:pPr>
            <w:r>
              <w:rPr/>
              <w:t>st36.013</w:t>
            </w:r>
          </w:p>
        </w:tc>
        <w:tc>
          <w:tcPr>
            <w:tcW w:w="2843" w:type="dxa"/>
            <w:tcBorders/>
          </w:tcPr>
          <w:p>
            <w:pPr>
              <w:pStyle w:val="ConsPlusNormal"/>
              <w:bidi w:val="0"/>
              <w:ind w:hanging="0" w:left="0" w:right="0"/>
              <w:rPr/>
            </w:pPr>
            <w:r>
              <w:rPr/>
              <w:t>Проведение антимикробной терапии инфекций, вызванных полирезистентными микроорганизмами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amt02, amt04, amt05, amt07, amt08, amt10, amt11, amt14</w:t>
            </w:r>
          </w:p>
        </w:tc>
        <w:tc>
          <w:tcPr>
            <w:tcW w:w="1020" w:type="dxa"/>
            <w:tcBorders/>
          </w:tcPr>
          <w:p>
            <w:pPr>
              <w:pStyle w:val="ConsPlusNormal"/>
              <w:bidi w:val="0"/>
              <w:ind w:hanging="0" w:left="0" w:right="0"/>
              <w:jc w:val="center"/>
              <w:rPr/>
            </w:pPr>
            <w:r>
              <w:rPr/>
              <w:t>1,67</w:t>
            </w:r>
          </w:p>
        </w:tc>
      </w:tr>
      <w:tr>
        <w:trPr/>
        <w:tc>
          <w:tcPr>
            <w:tcW w:w="1237" w:type="dxa"/>
            <w:tcBorders/>
          </w:tcPr>
          <w:p>
            <w:pPr>
              <w:pStyle w:val="ConsPlusNormal"/>
              <w:bidi w:val="0"/>
              <w:ind w:hanging="0" w:left="0" w:right="0"/>
              <w:jc w:val="center"/>
              <w:rPr/>
            </w:pPr>
            <w:r>
              <w:rPr/>
              <w:t>st36.014</w:t>
            </w:r>
          </w:p>
        </w:tc>
        <w:tc>
          <w:tcPr>
            <w:tcW w:w="2843" w:type="dxa"/>
            <w:tcBorders/>
          </w:tcPr>
          <w:p>
            <w:pPr>
              <w:pStyle w:val="ConsPlusNormal"/>
              <w:bidi w:val="0"/>
              <w:ind w:hanging="0" w:left="0" w:right="0"/>
              <w:rPr/>
            </w:pPr>
            <w:r>
              <w:rPr/>
              <w:t>Проведение антимикробной терапии инфекций, вызванных полирезистентными микроорганизмами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amt06, amt09, amt12</w:t>
            </w:r>
          </w:p>
        </w:tc>
        <w:tc>
          <w:tcPr>
            <w:tcW w:w="1020" w:type="dxa"/>
            <w:tcBorders/>
          </w:tcPr>
          <w:p>
            <w:pPr>
              <w:pStyle w:val="ConsPlusNormal"/>
              <w:bidi w:val="0"/>
              <w:ind w:hanging="0" w:left="0" w:right="0"/>
              <w:jc w:val="center"/>
              <w:rPr/>
            </w:pPr>
            <w:r>
              <w:rPr/>
              <w:t>3,23</w:t>
            </w:r>
          </w:p>
        </w:tc>
      </w:tr>
      <w:tr>
        <w:trPr/>
        <w:tc>
          <w:tcPr>
            <w:tcW w:w="1237" w:type="dxa"/>
            <w:tcBorders/>
          </w:tcPr>
          <w:p>
            <w:pPr>
              <w:pStyle w:val="ConsPlusNormal"/>
              <w:bidi w:val="0"/>
              <w:ind w:hanging="0" w:left="0" w:right="0"/>
              <w:jc w:val="center"/>
              <w:rPr/>
            </w:pPr>
            <w:r>
              <w:rPr/>
              <w:t>st36.015</w:t>
            </w:r>
          </w:p>
        </w:tc>
        <w:tc>
          <w:tcPr>
            <w:tcW w:w="2843" w:type="dxa"/>
            <w:tcBorders/>
          </w:tcPr>
          <w:p>
            <w:pPr>
              <w:pStyle w:val="ConsPlusNormal"/>
              <w:bidi w:val="0"/>
              <w:ind w:hanging="0" w:left="0" w:right="0"/>
              <w:rPr/>
            </w:pPr>
            <w:r>
              <w:rPr/>
              <w:t>Проведение антимикробной терапии инфекций, вызванных полирезистентными микроорганизмами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amt01, amt03, amt13, amt15</w:t>
            </w:r>
          </w:p>
        </w:tc>
        <w:tc>
          <w:tcPr>
            <w:tcW w:w="1020" w:type="dxa"/>
            <w:tcBorders/>
          </w:tcPr>
          <w:p>
            <w:pPr>
              <w:pStyle w:val="ConsPlusNormal"/>
              <w:bidi w:val="0"/>
              <w:ind w:hanging="0" w:left="0" w:right="0"/>
              <w:jc w:val="center"/>
              <w:rPr/>
            </w:pPr>
            <w:r>
              <w:rPr/>
              <w:t>9,91</w:t>
            </w:r>
          </w:p>
        </w:tc>
      </w:tr>
      <w:tr>
        <w:trPr/>
        <w:tc>
          <w:tcPr>
            <w:tcW w:w="1237" w:type="dxa"/>
            <w:tcBorders/>
          </w:tcPr>
          <w:p>
            <w:pPr>
              <w:pStyle w:val="ConsPlusNormal"/>
              <w:bidi w:val="0"/>
              <w:ind w:hanging="0" w:left="0" w:right="0"/>
              <w:jc w:val="center"/>
              <w:rPr/>
            </w:pPr>
            <w:r>
              <w:rPr/>
              <w:t>st36.024</w:t>
            </w:r>
          </w:p>
        </w:tc>
        <w:tc>
          <w:tcPr>
            <w:tcW w:w="2843" w:type="dxa"/>
            <w:tcBorders/>
          </w:tcPr>
          <w:p>
            <w:pPr>
              <w:pStyle w:val="ConsPlusNormal"/>
              <w:bidi w:val="0"/>
              <w:ind w:hanging="0" w:left="0" w:right="0"/>
              <w:rPr/>
            </w:pPr>
            <w:r>
              <w:rPr/>
              <w:t>Радиойодтерапия</w:t>
            </w:r>
          </w:p>
        </w:tc>
        <w:tc>
          <w:tcPr>
            <w:tcW w:w="3967" w:type="dxa"/>
            <w:tcBorders/>
          </w:tcPr>
          <w:p>
            <w:pPr>
              <w:pStyle w:val="ConsPlusNormal"/>
              <w:bidi w:val="0"/>
              <w:ind w:hanging="0" w:left="0" w:right="0"/>
              <w:rPr/>
            </w:pPr>
            <w:r>
              <w:rPr/>
              <w:t>E05.0, E05.1, E05.2, E05.8</w:t>
            </w:r>
          </w:p>
        </w:tc>
        <w:tc>
          <w:tcPr>
            <w:tcW w:w="3969" w:type="dxa"/>
            <w:tcBorders/>
          </w:tcPr>
          <w:p>
            <w:pPr>
              <w:pStyle w:val="ConsPlusNormal"/>
              <w:bidi w:val="0"/>
              <w:ind w:hanging="0" w:left="0" w:right="0"/>
              <w:rPr/>
            </w:pPr>
            <w:r>
              <w:rPr/>
              <w:t>A07.30.011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2,46</w:t>
            </w:r>
          </w:p>
        </w:tc>
      </w:tr>
      <w:tr>
        <w:trPr/>
        <w:tc>
          <w:tcPr>
            <w:tcW w:w="1237" w:type="dxa"/>
            <w:vMerge w:val="restart"/>
            <w:tcBorders/>
          </w:tcPr>
          <w:p>
            <w:pPr>
              <w:pStyle w:val="ConsPlusNormal"/>
              <w:tabs>
                <w:tab w:val="clear" w:pos="720"/>
              </w:tabs>
              <w:bidi w:val="0"/>
              <w:ind w:hanging="0" w:left="0" w:right="0"/>
              <w:jc w:val="center"/>
              <w:rPr/>
            </w:pPr>
            <w:r>
              <w:rPr/>
              <w:t>st36.025</w:t>
            </w:r>
          </w:p>
        </w:tc>
        <w:tc>
          <w:tcPr>
            <w:tcW w:w="2843" w:type="dxa"/>
            <w:vMerge w:val="restart"/>
            <w:tcBorders/>
          </w:tcPr>
          <w:p>
            <w:pPr>
              <w:pStyle w:val="ConsPlusNormal"/>
              <w:tabs>
                <w:tab w:val="clear" w:pos="720"/>
              </w:tabs>
              <w:bidi w:val="0"/>
              <w:ind w:hanging="0" w:left="0" w:right="0"/>
              <w:rPr/>
            </w:pPr>
            <w:r>
              <w:rPr/>
              <w:t>Проведение иммунизации против респираторно-синцитиальной вирусной инфекции (уровень 1)</w:t>
            </w:r>
          </w:p>
        </w:tc>
        <w:tc>
          <w:tcPr>
            <w:tcW w:w="3967" w:type="dxa"/>
            <w:vMerge w:val="restart"/>
            <w:tcBorders/>
          </w:tcPr>
          <w:p>
            <w:pPr>
              <w:pStyle w:val="ConsPlusNormal"/>
              <w:tabs>
                <w:tab w:val="clear" w:pos="720"/>
              </w:tabs>
              <w:bidi w:val="0"/>
              <w:ind w:hanging="0" w:left="0" w:right="0"/>
              <w:rPr/>
            </w:pPr>
            <w:r>
              <w:rPr/>
              <w:t>Z25.8</w:t>
            </w:r>
          </w:p>
        </w:tc>
        <w:tc>
          <w:tcPr>
            <w:tcW w:w="3969" w:type="dxa"/>
            <w:vMerge w:val="restart"/>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tc>
        <w:tc>
          <w:tcPr>
            <w:tcW w:w="1020" w:type="dxa"/>
            <w:vMerge w:val="restart"/>
            <w:tcBorders/>
          </w:tcPr>
          <w:p>
            <w:pPr>
              <w:pStyle w:val="ConsPlusNormal"/>
              <w:tabs>
                <w:tab w:val="clear" w:pos="720"/>
              </w:tabs>
              <w:bidi w:val="0"/>
              <w:ind w:hanging="0" w:left="0" w:right="0"/>
              <w:jc w:val="center"/>
              <w:rPr/>
            </w:pPr>
            <w:r>
              <w:rPr/>
              <w:t>1,52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vMerge w:val="continue"/>
            <w:tcBorders/>
          </w:tcPr>
          <w:p>
            <w:pPr>
              <w:pStyle w:val="ConsPlusNormal"/>
              <w:tabs>
                <w:tab w:val="clear" w:pos="720"/>
              </w:tabs>
              <w:bidi w:val="0"/>
              <w:ind w:hanging="0" w:left="0" w:right="0"/>
              <w:jc w:val="center"/>
              <w:rPr/>
            </w:pPr>
            <w:r>
              <w:rPr/>
            </w:r>
          </w:p>
        </w:tc>
        <w:tc>
          <w:tcPr>
            <w:tcW w:w="3969" w:type="dxa"/>
            <w:vMerge w:val="continue"/>
            <w:tcBorders/>
          </w:tcPr>
          <w:p>
            <w:pPr>
              <w:pStyle w:val="ConsPlusNormal"/>
              <w:tabs>
                <w:tab w:val="clear" w:pos="720"/>
              </w:tabs>
              <w:bidi w:val="0"/>
              <w:ind w:hanging="0" w:left="0" w:right="0"/>
              <w:jc w:val="center"/>
              <w:rPr/>
            </w:pPr>
            <w:r>
              <w:rPr/>
            </w:r>
          </w:p>
        </w:tc>
        <w:tc>
          <w:tcPr>
            <w:tcW w:w="2833" w:type="dxa"/>
            <w:tcBorders/>
          </w:tcPr>
          <w:p>
            <w:pPr>
              <w:pStyle w:val="ConsPlusNormal"/>
              <w:tabs>
                <w:tab w:val="clear" w:pos="720"/>
              </w:tabs>
              <w:bidi w:val="0"/>
              <w:ind w:hanging="0" w:left="0" w:right="0"/>
              <w:rPr/>
            </w:pPr>
            <w:r>
              <w:rPr/>
              <w:t>иной классификационный критерий: irs1</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tabs>
                <w:tab w:val="clear" w:pos="720"/>
              </w:tabs>
              <w:bidi w:val="0"/>
              <w:ind w:hanging="0" w:left="0" w:right="0"/>
              <w:rPr/>
            </w:pPr>
            <w:r>
              <w:rPr/>
            </w:r>
          </w:p>
        </w:tc>
        <w:tc>
          <w:tcPr>
            <w:tcW w:w="2843" w:type="dxa"/>
            <w:vMerge w:val="continue"/>
            <w:tcBorders/>
          </w:tcPr>
          <w:p>
            <w:pPr>
              <w:pStyle w:val="ConsPlusNormal"/>
              <w:tabs>
                <w:tab w:val="clear" w:pos="720"/>
              </w:tabs>
              <w:bidi w:val="0"/>
              <w:ind w:hanging="0" w:left="0" w:right="0"/>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p>
            <w:pPr>
              <w:pStyle w:val="ConsPlusNormal"/>
              <w:tabs>
                <w:tab w:val="clear" w:pos="720"/>
              </w:tabs>
              <w:bidi w:val="0"/>
              <w:ind w:hanging="0" w:left="0" w:right="0"/>
              <w:rPr/>
            </w:pPr>
            <w:r>
              <w:rPr/>
              <w:t>дополнительные диагнозы:</w:t>
            </w:r>
          </w:p>
          <w:p>
            <w:pPr>
              <w:pStyle w:val="ConsPlusNormal"/>
              <w:tabs>
                <w:tab w:val="clear" w:pos="720"/>
              </w:tabs>
              <w:bidi w:val="0"/>
              <w:ind w:hanging="0" w:left="0" w:right="0"/>
              <w:rPr/>
            </w:pPr>
            <w:r>
              <w:rPr/>
              <w:t>Z25.8</w:t>
            </w:r>
          </w:p>
          <w:p>
            <w:pPr>
              <w:pStyle w:val="ConsPlusNormal"/>
              <w:tabs>
                <w:tab w:val="clear" w:pos="720"/>
              </w:tabs>
              <w:bidi w:val="0"/>
              <w:ind w:hanging="0" w:left="0" w:right="0"/>
              <w:rPr/>
            </w:pPr>
            <w:r>
              <w:rPr/>
              <w:t>иной классификационный критерий: irs1</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st36.026</w:t>
            </w:r>
          </w:p>
        </w:tc>
        <w:tc>
          <w:tcPr>
            <w:tcW w:w="2843" w:type="dxa"/>
            <w:vMerge w:val="restart"/>
            <w:tcBorders/>
          </w:tcPr>
          <w:p>
            <w:pPr>
              <w:pStyle w:val="ConsPlusNormal"/>
              <w:tabs>
                <w:tab w:val="clear" w:pos="720"/>
              </w:tabs>
              <w:bidi w:val="0"/>
              <w:ind w:hanging="0" w:left="0" w:right="0"/>
              <w:rPr/>
            </w:pPr>
            <w:r>
              <w:rPr/>
              <w:t>Проведение иммунизации против респираторно-синцитиальной вирусной инфекции (уровень 2)</w:t>
            </w:r>
          </w:p>
        </w:tc>
        <w:tc>
          <w:tcPr>
            <w:tcW w:w="3967" w:type="dxa"/>
            <w:tcBorders/>
          </w:tcPr>
          <w:p>
            <w:pPr>
              <w:pStyle w:val="ConsPlusNormal"/>
              <w:tabs>
                <w:tab w:val="clear" w:pos="720"/>
              </w:tabs>
              <w:bidi w:val="0"/>
              <w:ind w:hanging="0" w:left="0" w:right="0"/>
              <w:rPr/>
            </w:pPr>
            <w:r>
              <w:rPr/>
              <w:t>Z25.8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p>
            <w:pPr>
              <w:pStyle w:val="ConsPlusNormal"/>
              <w:tabs>
                <w:tab w:val="clear" w:pos="720"/>
              </w:tabs>
              <w:bidi w:val="0"/>
              <w:ind w:hanging="0" w:left="0" w:right="0"/>
              <w:rPr/>
            </w:pPr>
            <w:r>
              <w:rPr/>
              <w:t>иной классификационный критерий: irs2</w:t>
            </w:r>
          </w:p>
        </w:tc>
        <w:tc>
          <w:tcPr>
            <w:tcW w:w="1020" w:type="dxa"/>
            <w:vMerge w:val="restart"/>
            <w:tcBorders/>
          </w:tcPr>
          <w:p>
            <w:pPr>
              <w:pStyle w:val="ConsPlusNormal"/>
              <w:tabs>
                <w:tab w:val="clear" w:pos="720"/>
              </w:tabs>
              <w:bidi w:val="0"/>
              <w:ind w:hanging="0" w:left="0" w:right="0"/>
              <w:jc w:val="center"/>
              <w:rPr/>
            </w:pPr>
            <w:r>
              <w:rPr/>
              <w:t>3,24</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p>
            <w:pPr>
              <w:pStyle w:val="ConsPlusNormal"/>
              <w:tabs>
                <w:tab w:val="clear" w:pos="720"/>
              </w:tabs>
              <w:bidi w:val="0"/>
              <w:ind w:hanging="0" w:left="0" w:right="0"/>
              <w:rPr/>
            </w:pPr>
            <w:r>
              <w:rPr/>
              <w:t>дополнительные диагнозы:</w:t>
            </w:r>
          </w:p>
          <w:p>
            <w:pPr>
              <w:pStyle w:val="ConsPlusNormal"/>
              <w:tabs>
                <w:tab w:val="clear" w:pos="720"/>
              </w:tabs>
              <w:bidi w:val="0"/>
              <w:ind w:hanging="0" w:left="0" w:right="0"/>
              <w:rPr/>
            </w:pPr>
            <w:r>
              <w:rPr/>
              <w:t>Z25.8</w:t>
            </w:r>
          </w:p>
          <w:p>
            <w:pPr>
              <w:pStyle w:val="ConsPlusNormal"/>
              <w:tabs>
                <w:tab w:val="clear" w:pos="720"/>
              </w:tabs>
              <w:bidi w:val="0"/>
              <w:ind w:hanging="0" w:left="0" w:right="0"/>
              <w:rPr/>
            </w:pPr>
            <w:r>
              <w:rPr/>
              <w:t>иной классификационный критерий: irs2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st36.027</w:t>
            </w:r>
          </w:p>
        </w:tc>
        <w:tc>
          <w:tcPr>
            <w:tcW w:w="2843" w:type="dxa"/>
            <w:vMerge w:val="restart"/>
            <w:tcBorders/>
          </w:tcPr>
          <w:p>
            <w:pPr>
              <w:pStyle w:val="ConsPlusNormal"/>
              <w:tabs>
                <w:tab w:val="clear" w:pos="720"/>
              </w:tabs>
              <w:bidi w:val="0"/>
              <w:ind w:hanging="0" w:left="0" w:right="0"/>
              <w:rPr/>
            </w:pPr>
            <w:r>
              <w:rPr/>
              <w:t>Лечение с применением генно-инженерных биологических препаратов и селективных иммунодепрессантов (инициация или замена)</w:t>
            </w:r>
          </w:p>
        </w:tc>
        <w:tc>
          <w:tcPr>
            <w:tcW w:w="3967" w:type="dxa"/>
            <w:tcBorders/>
          </w:tcPr>
          <w:p>
            <w:pPr>
              <w:pStyle w:val="ConsPlusNormal"/>
              <w:tabs>
                <w:tab w:val="clear" w:pos="720"/>
              </w:tabs>
              <w:bidi w:val="0"/>
              <w:ind w:hanging="0" w:left="0" w:right="0"/>
              <w:rPr/>
            </w:pPr>
            <w:r>
              <w:rPr/>
              <w:t>D89.8, E85.0, J33, J33.0, J33.1, J33.8, J33.9,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in</w:t>
            </w:r>
          </w:p>
        </w:tc>
        <w:tc>
          <w:tcPr>
            <w:tcW w:w="1020" w:type="dxa"/>
            <w:vMerge w:val="restart"/>
            <w:tcBorders/>
          </w:tcPr>
          <w:p>
            <w:pPr>
              <w:pStyle w:val="ConsPlusNormal"/>
              <w:tabs>
                <w:tab w:val="clear" w:pos="720"/>
              </w:tabs>
              <w:bidi w:val="0"/>
              <w:ind w:hanging="0" w:left="0" w:right="0"/>
              <w:jc w:val="center"/>
              <w:rPr/>
            </w:pPr>
            <w:r>
              <w:rPr/>
              <w:t>3,25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H20, J30.1, J30.2, J30.3, J30.4, J82, K20, L73.2, M35.0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in</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K50, K50.0, K50.1, K50.8, K50.9, K51, K51.0, K51.1, K51.2, K51.3, K51.4, K51.5, K51.8, K51.9, L20, L20.0, L20.8, L20.9, L40, L40.0, L40.1, L40.2, L40.3, L40.4, L40.5, L40.8, L40.9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inc</w:t>
            </w:r>
          </w:p>
        </w:tc>
        <w:tc>
          <w:tcPr>
            <w:tcW w:w="1020" w:type="dxa"/>
            <w:vMerge w:val="continue"/>
            <w:tcBorders/>
          </w:tcPr>
          <w:p>
            <w:pPr>
              <w:pStyle w:val="ConsPlusNormal"/>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st36.028</w:t>
            </w:r>
          </w:p>
        </w:tc>
        <w:tc>
          <w:tcPr>
            <w:tcW w:w="2843" w:type="dxa"/>
            <w:tcBorders/>
          </w:tcPr>
          <w:p>
            <w:pPr>
              <w:pStyle w:val="ConsPlusNormal"/>
              <w:tabs>
                <w:tab w:val="clear" w:pos="720"/>
              </w:tabs>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tabs>
                <w:tab w:val="clear" w:pos="720"/>
              </w:tabs>
              <w:bidi w:val="0"/>
              <w:ind w:hanging="0" w:left="0" w:right="0"/>
              <w:rPr/>
            </w:pPr>
            <w:r>
              <w:rPr/>
              <w:t>(уровень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gsh012, gsh116</w:t>
            </w:r>
          </w:p>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gsh013, gsh015, gsh017, gsh019, gsh021, gsh023, gsh120, gsh121</w:t>
            </w:r>
          </w:p>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gsh013, gsh015, gsh017, gsh118</w:t>
            </w:r>
          </w:p>
        </w:tc>
        <w:tc>
          <w:tcPr>
            <w:tcW w:w="1020" w:type="dxa"/>
            <w:tcBorders/>
          </w:tcPr>
          <w:p>
            <w:pPr>
              <w:pStyle w:val="ConsPlusNormal"/>
              <w:tabs>
                <w:tab w:val="clear" w:pos="720"/>
              </w:tabs>
              <w:bidi w:val="0"/>
              <w:ind w:hanging="0" w:left="0" w:right="0"/>
              <w:jc w:val="center"/>
              <w:rPr/>
            </w:pPr>
            <w:r>
              <w:rPr/>
              <w:t>0,43</w:t>
            </w:r>
          </w:p>
        </w:tc>
      </w:tr>
      <w:tr>
        <w:trPr/>
        <w:tc>
          <w:tcPr>
            <w:tcW w:w="1237" w:type="dxa"/>
            <w:tcBorders/>
          </w:tcPr>
          <w:p>
            <w:pPr>
              <w:pStyle w:val="ConsPlusNormal"/>
              <w:bidi w:val="0"/>
              <w:ind w:hanging="0" w:left="0" w:right="0"/>
              <w:jc w:val="center"/>
              <w:rPr/>
            </w:pPr>
            <w:r>
              <w:rPr/>
              <w:t>st36.029</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gsh071, gsh079, gsh117</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gsh006, gsh025, gsh027</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gsh009, gsh019, gsh021</w:t>
            </w:r>
          </w:p>
        </w:tc>
        <w:tc>
          <w:tcPr>
            <w:tcW w:w="1020" w:type="dxa"/>
            <w:tcBorders/>
          </w:tcPr>
          <w:p>
            <w:pPr>
              <w:pStyle w:val="ConsPlusNormal"/>
              <w:bidi w:val="0"/>
              <w:ind w:hanging="0" w:left="0" w:right="0"/>
              <w:jc w:val="center"/>
              <w:rPr/>
            </w:pPr>
            <w:r>
              <w:rPr/>
              <w:t>0,56</w:t>
            </w:r>
          </w:p>
        </w:tc>
      </w:tr>
      <w:tr>
        <w:trPr/>
        <w:tc>
          <w:tcPr>
            <w:tcW w:w="1237" w:type="dxa"/>
            <w:tcBorders/>
          </w:tcPr>
          <w:p>
            <w:pPr>
              <w:pStyle w:val="ConsPlusNormal"/>
              <w:bidi w:val="0"/>
              <w:ind w:hanging="0" w:left="0" w:right="0"/>
              <w:jc w:val="center"/>
              <w:rPr/>
            </w:pPr>
            <w:r>
              <w:rPr/>
              <w:t>st36.030</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gsh102, gsh114</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gsh001, gsh023, gsh025, gsh027, gsh040, gsh119</w:t>
            </w:r>
          </w:p>
        </w:tc>
        <w:tc>
          <w:tcPr>
            <w:tcW w:w="1020" w:type="dxa"/>
            <w:tcBorders/>
          </w:tcPr>
          <w:p>
            <w:pPr>
              <w:pStyle w:val="ConsPlusNormal"/>
              <w:bidi w:val="0"/>
              <w:ind w:hanging="0" w:left="0" w:right="0"/>
              <w:jc w:val="center"/>
              <w:rPr/>
            </w:pPr>
            <w:r>
              <w:rPr/>
              <w:t>0,69</w:t>
            </w:r>
          </w:p>
        </w:tc>
      </w:tr>
      <w:tr>
        <w:trPr/>
        <w:tc>
          <w:tcPr>
            <w:tcW w:w="1237" w:type="dxa"/>
            <w:tcBorders/>
          </w:tcPr>
          <w:p>
            <w:pPr>
              <w:pStyle w:val="ConsPlusNormal"/>
              <w:bidi w:val="0"/>
              <w:ind w:hanging="0" w:left="0" w:right="0"/>
              <w:jc w:val="center"/>
              <w:rPr/>
            </w:pPr>
            <w:r>
              <w:rPr/>
              <w:t>st36.031</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gsh007, gsh072, gsh080</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gsh032, gsh091, gsh097</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gsh010, gsh063, gsh067, gsh092, gsh112</w:t>
            </w:r>
          </w:p>
        </w:tc>
        <w:tc>
          <w:tcPr>
            <w:tcW w:w="1020" w:type="dxa"/>
            <w:tcBorders/>
          </w:tcPr>
          <w:p>
            <w:pPr>
              <w:pStyle w:val="ConsPlusNormal"/>
              <w:bidi w:val="0"/>
              <w:ind w:hanging="0" w:left="0" w:right="0"/>
              <w:jc w:val="center"/>
              <w:rPr/>
            </w:pPr>
            <w:r>
              <w:rPr/>
              <w:t>0,96</w:t>
            </w:r>
          </w:p>
        </w:tc>
      </w:tr>
      <w:tr>
        <w:trPr/>
        <w:tc>
          <w:tcPr>
            <w:tcW w:w="1237" w:type="dxa"/>
            <w:tcBorders/>
          </w:tcPr>
          <w:p>
            <w:pPr>
              <w:pStyle w:val="ConsPlusNormal"/>
              <w:bidi w:val="0"/>
              <w:ind w:hanging="0" w:left="0" w:right="0"/>
              <w:jc w:val="center"/>
              <w:rPr/>
            </w:pPr>
            <w:r>
              <w:rPr/>
              <w:t>st36.032</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gsh041, gsh073, gsh081</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gsh005, gsh064, gsh124</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gsh093</w:t>
            </w:r>
          </w:p>
        </w:tc>
        <w:tc>
          <w:tcPr>
            <w:tcW w:w="1020" w:type="dxa"/>
            <w:tcBorders/>
          </w:tcPr>
          <w:p>
            <w:pPr>
              <w:pStyle w:val="ConsPlusNormal"/>
              <w:bidi w:val="0"/>
              <w:ind w:hanging="0" w:left="0" w:right="0"/>
              <w:jc w:val="center"/>
              <w:rPr/>
            </w:pPr>
            <w:r>
              <w:rPr/>
              <w:t>1,21</w:t>
            </w:r>
          </w:p>
        </w:tc>
      </w:tr>
      <w:tr>
        <w:trPr/>
        <w:tc>
          <w:tcPr>
            <w:tcW w:w="1237" w:type="dxa"/>
            <w:tcBorders/>
          </w:tcPr>
          <w:p>
            <w:pPr>
              <w:pStyle w:val="ConsPlusNormal"/>
              <w:bidi w:val="0"/>
              <w:ind w:hanging="0" w:left="0" w:right="0"/>
              <w:jc w:val="center"/>
              <w:rPr/>
            </w:pPr>
            <w:r>
              <w:rPr/>
              <w:t>st36.033</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gsh082</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gsh106, gsh126</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gsh002, gsh089, gsh103, gsh124</w:t>
            </w:r>
          </w:p>
        </w:tc>
        <w:tc>
          <w:tcPr>
            <w:tcW w:w="1020" w:type="dxa"/>
            <w:tcBorders/>
          </w:tcPr>
          <w:p>
            <w:pPr>
              <w:pStyle w:val="ConsPlusNormal"/>
              <w:bidi w:val="0"/>
              <w:ind w:hanging="0" w:left="0" w:right="0"/>
              <w:jc w:val="center"/>
              <w:rPr/>
            </w:pPr>
            <w:r>
              <w:rPr/>
              <w:t>1,43</w:t>
            </w:r>
          </w:p>
        </w:tc>
      </w:tr>
      <w:tr>
        <w:trPr/>
        <w:tc>
          <w:tcPr>
            <w:tcW w:w="1237" w:type="dxa"/>
            <w:tcBorders/>
          </w:tcPr>
          <w:p>
            <w:pPr>
              <w:pStyle w:val="ConsPlusNormal"/>
              <w:bidi w:val="0"/>
              <w:ind w:hanging="0" w:left="0" w:right="0"/>
              <w:jc w:val="center"/>
              <w:rPr/>
            </w:pPr>
            <w:r>
              <w:rPr/>
              <w:t>st36.034</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gsh008, gsh042, gsh074, gsh095, gsh098, gsh115, gsh122</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gsh037, gsh105, gsh128</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gsh011</w:t>
            </w:r>
          </w:p>
        </w:tc>
        <w:tc>
          <w:tcPr>
            <w:tcW w:w="1020" w:type="dxa"/>
            <w:tcBorders/>
          </w:tcPr>
          <w:p>
            <w:pPr>
              <w:pStyle w:val="ConsPlusNormal"/>
              <w:bidi w:val="0"/>
              <w:ind w:hanging="0" w:left="0" w:right="0"/>
              <w:jc w:val="center"/>
              <w:rPr/>
            </w:pPr>
            <w:r>
              <w:rPr/>
              <w:t>1,66</w:t>
            </w:r>
          </w:p>
        </w:tc>
      </w:tr>
      <w:tr>
        <w:trPr/>
        <w:tc>
          <w:tcPr>
            <w:tcW w:w="1237" w:type="dxa"/>
            <w:tcBorders/>
          </w:tcPr>
          <w:p>
            <w:pPr>
              <w:pStyle w:val="ConsPlusNormal"/>
              <w:bidi w:val="0"/>
              <w:ind w:hanging="0" w:left="0" w:right="0"/>
              <w:jc w:val="center"/>
              <w:rPr/>
            </w:pPr>
            <w:r>
              <w:rPr/>
              <w:t>st36.035</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gsh075, gsh083</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gsh104, gsh130</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gsh032, gsh070, gsh113, gsh126, gsh140, gsh146</w:t>
            </w:r>
          </w:p>
        </w:tc>
        <w:tc>
          <w:tcPr>
            <w:tcW w:w="1020" w:type="dxa"/>
            <w:tcBorders/>
          </w:tcPr>
          <w:p>
            <w:pPr>
              <w:pStyle w:val="ConsPlusNormal"/>
              <w:bidi w:val="0"/>
              <w:ind w:hanging="0" w:left="0" w:right="0"/>
              <w:jc w:val="center"/>
              <w:rPr/>
            </w:pPr>
            <w:r>
              <w:rPr/>
              <w:t>1,82</w:t>
            </w:r>
          </w:p>
        </w:tc>
      </w:tr>
      <w:tr>
        <w:trPr/>
        <w:tc>
          <w:tcPr>
            <w:tcW w:w="1237" w:type="dxa"/>
            <w:tcBorders/>
          </w:tcPr>
          <w:p>
            <w:pPr>
              <w:pStyle w:val="ConsPlusNormal"/>
              <w:bidi w:val="0"/>
              <w:ind w:hanging="0" w:left="0" w:right="0"/>
              <w:jc w:val="center"/>
              <w:rPr/>
            </w:pPr>
            <w:r>
              <w:rPr/>
              <w:t>st36.036</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9)</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gsh003, gsh035, gsh043, gsh084</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gsh132, gsh142, gsh148</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gsh087</w:t>
            </w:r>
          </w:p>
        </w:tc>
        <w:tc>
          <w:tcPr>
            <w:tcW w:w="1020" w:type="dxa"/>
            <w:tcBorders/>
          </w:tcPr>
          <w:p>
            <w:pPr>
              <w:pStyle w:val="ConsPlusNormal"/>
              <w:bidi w:val="0"/>
              <w:ind w:hanging="0" w:left="0" w:right="0"/>
              <w:jc w:val="center"/>
              <w:rPr/>
            </w:pPr>
            <w:r>
              <w:rPr/>
              <w:t>2,14</w:t>
            </w:r>
          </w:p>
        </w:tc>
      </w:tr>
      <w:tr>
        <w:trPr/>
        <w:tc>
          <w:tcPr>
            <w:tcW w:w="1237" w:type="dxa"/>
            <w:tcBorders/>
          </w:tcPr>
          <w:p>
            <w:pPr>
              <w:pStyle w:val="ConsPlusNormal"/>
              <w:bidi w:val="0"/>
              <w:ind w:hanging="0" w:left="0" w:right="0"/>
              <w:jc w:val="center"/>
              <w:rPr/>
            </w:pPr>
            <w:r>
              <w:rPr/>
              <w:t>st36.037</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10)</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gsh004, gsh065, gsh076, gsh077, gsh085, gsh086</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gsh111, gsh134, gsh136</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gsh090, gsh104, gsh128, gsh141</w:t>
            </w:r>
          </w:p>
        </w:tc>
        <w:tc>
          <w:tcPr>
            <w:tcW w:w="1020" w:type="dxa"/>
            <w:tcBorders/>
          </w:tcPr>
          <w:p>
            <w:pPr>
              <w:pStyle w:val="ConsPlusNormal"/>
              <w:bidi w:val="0"/>
              <w:ind w:hanging="0" w:left="0" w:right="0"/>
              <w:jc w:val="center"/>
              <w:rPr/>
            </w:pPr>
            <w:r>
              <w:rPr/>
              <w:t>2,49</w:t>
            </w:r>
          </w:p>
        </w:tc>
      </w:tr>
      <w:tr>
        <w:trPr/>
        <w:tc>
          <w:tcPr>
            <w:tcW w:w="1237" w:type="dxa"/>
            <w:tcBorders/>
          </w:tcPr>
          <w:p>
            <w:pPr>
              <w:pStyle w:val="ConsPlusNormal"/>
              <w:bidi w:val="0"/>
              <w:ind w:hanging="0" w:left="0" w:right="0"/>
              <w:jc w:val="center"/>
              <w:rPr/>
            </w:pPr>
            <w:r>
              <w:rPr/>
              <w:t>st36.038</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11)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gsh078, gsh096, gsh099</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gsh138</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gsh130, gsh142, gsh147</w:t>
            </w:r>
          </w:p>
        </w:tc>
        <w:tc>
          <w:tcPr>
            <w:tcW w:w="1020" w:type="dxa"/>
            <w:tcBorders/>
          </w:tcPr>
          <w:p>
            <w:pPr>
              <w:pStyle w:val="ConsPlusNormal"/>
              <w:bidi w:val="0"/>
              <w:ind w:hanging="0" w:left="0" w:right="0"/>
              <w:jc w:val="center"/>
              <w:rPr/>
            </w:pPr>
            <w:r>
              <w:rPr/>
              <w:t>3,01</w:t>
            </w:r>
          </w:p>
        </w:tc>
      </w:tr>
      <w:tr>
        <w:trPr/>
        <w:tc>
          <w:tcPr>
            <w:tcW w:w="1237" w:type="dxa"/>
            <w:tcBorders/>
          </w:tcPr>
          <w:p>
            <w:pPr>
              <w:pStyle w:val="ConsPlusNormal"/>
              <w:bidi w:val="0"/>
              <w:ind w:hanging="0" w:left="0" w:right="0"/>
              <w:jc w:val="center"/>
              <w:rPr/>
            </w:pPr>
            <w:r>
              <w:rPr/>
              <w:t>st36.039</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w:t>
            </w:r>
          </w:p>
          <w:p>
            <w:pPr>
              <w:pStyle w:val="ConsPlusNormal"/>
              <w:bidi w:val="0"/>
              <w:ind w:hanging="0" w:left="0" w:right="0"/>
              <w:rPr/>
            </w:pPr>
            <w:r>
              <w:rPr/>
              <w:t>(уровень 12)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gsh039, gsh132, gsh143, gsh148</w:t>
            </w:r>
          </w:p>
        </w:tc>
        <w:tc>
          <w:tcPr>
            <w:tcW w:w="1020" w:type="dxa"/>
            <w:tcBorders/>
          </w:tcPr>
          <w:p>
            <w:pPr>
              <w:pStyle w:val="ConsPlusNormal"/>
              <w:bidi w:val="0"/>
              <w:ind w:hanging="0" w:left="0" w:right="0"/>
              <w:jc w:val="center"/>
              <w:rPr/>
            </w:pPr>
            <w:r>
              <w:rPr/>
              <w:t>3,21</w:t>
            </w:r>
          </w:p>
        </w:tc>
      </w:tr>
      <w:tr>
        <w:trPr/>
        <w:tc>
          <w:tcPr>
            <w:tcW w:w="1237" w:type="dxa"/>
            <w:tcBorders/>
          </w:tcPr>
          <w:p>
            <w:pPr>
              <w:pStyle w:val="ConsPlusNormal"/>
              <w:bidi w:val="0"/>
              <w:ind w:hanging="0" w:left="0" w:right="0"/>
              <w:jc w:val="center"/>
              <w:rPr/>
            </w:pPr>
            <w:r>
              <w:rPr/>
              <w:t>st36.040</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gsh109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gsh034, gsh036, gsh134, gsh136, gsh144, gsh149</w:t>
            </w:r>
          </w:p>
        </w:tc>
        <w:tc>
          <w:tcPr>
            <w:tcW w:w="1020" w:type="dxa"/>
            <w:tcBorders/>
          </w:tcPr>
          <w:p>
            <w:pPr>
              <w:pStyle w:val="ConsPlusNormal"/>
              <w:bidi w:val="0"/>
              <w:ind w:hanging="0" w:left="0" w:right="0"/>
              <w:jc w:val="center"/>
              <w:rPr/>
            </w:pPr>
            <w:r>
              <w:rPr/>
              <w:t>4,20</w:t>
            </w:r>
          </w:p>
        </w:tc>
      </w:tr>
      <w:tr>
        <w:trPr/>
        <w:tc>
          <w:tcPr>
            <w:tcW w:w="1237" w:type="dxa"/>
            <w:tcBorders/>
          </w:tcPr>
          <w:p>
            <w:pPr>
              <w:pStyle w:val="ConsPlusNormal"/>
              <w:bidi w:val="0"/>
              <w:ind w:hanging="0" w:left="0" w:right="0"/>
              <w:jc w:val="center"/>
              <w:rPr/>
            </w:pPr>
            <w:r>
              <w:rPr/>
              <w:t>st36.041</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gsh033, gsh038, gsh138, gsh145, gsh150</w:t>
            </w:r>
          </w:p>
        </w:tc>
        <w:tc>
          <w:tcPr>
            <w:tcW w:w="1020" w:type="dxa"/>
            <w:tcBorders/>
          </w:tcPr>
          <w:p>
            <w:pPr>
              <w:pStyle w:val="ConsPlusNormal"/>
              <w:bidi w:val="0"/>
              <w:ind w:hanging="0" w:left="0" w:right="0"/>
              <w:jc w:val="center"/>
              <w:rPr/>
            </w:pPr>
            <w:r>
              <w:rPr/>
              <w:t>5,17</w:t>
            </w:r>
          </w:p>
        </w:tc>
      </w:tr>
      <w:tr>
        <w:trPr/>
        <w:tc>
          <w:tcPr>
            <w:tcW w:w="1237" w:type="dxa"/>
            <w:tcBorders/>
          </w:tcPr>
          <w:p>
            <w:pPr>
              <w:pStyle w:val="ConsPlusNormal"/>
              <w:bidi w:val="0"/>
              <w:ind w:hanging="0" w:left="0" w:right="0"/>
              <w:jc w:val="center"/>
              <w:rPr/>
            </w:pPr>
            <w:r>
              <w:rPr/>
              <w:t>st36.042</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gsh110</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gsh066, gsh088, gsh151</w:t>
            </w:r>
          </w:p>
        </w:tc>
        <w:tc>
          <w:tcPr>
            <w:tcW w:w="1020" w:type="dxa"/>
            <w:tcBorders/>
          </w:tcPr>
          <w:p>
            <w:pPr>
              <w:pStyle w:val="ConsPlusNormal"/>
              <w:bidi w:val="0"/>
              <w:ind w:hanging="0" w:left="0" w:right="0"/>
              <w:jc w:val="center"/>
              <w:rPr/>
            </w:pPr>
            <w:r>
              <w:rPr/>
              <w:t>7,31</w:t>
            </w:r>
          </w:p>
        </w:tc>
      </w:tr>
      <w:tr>
        <w:trPr/>
        <w:tc>
          <w:tcPr>
            <w:tcW w:w="1237" w:type="dxa"/>
            <w:tcBorders/>
          </w:tcPr>
          <w:p>
            <w:pPr>
              <w:pStyle w:val="ConsPlusNormal"/>
              <w:bidi w:val="0"/>
              <w:ind w:hanging="0" w:left="0" w:right="0"/>
              <w:jc w:val="center"/>
              <w:rPr/>
            </w:pPr>
            <w:r>
              <w:rPr/>
              <w:t>st36.043</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gsh054, gsh060</w:t>
            </w:r>
          </w:p>
        </w:tc>
        <w:tc>
          <w:tcPr>
            <w:tcW w:w="1020" w:type="dxa"/>
            <w:tcBorders/>
          </w:tcPr>
          <w:p>
            <w:pPr>
              <w:pStyle w:val="ConsPlusNormal"/>
              <w:bidi w:val="0"/>
              <w:ind w:hanging="0" w:left="0" w:right="0"/>
              <w:jc w:val="center"/>
              <w:rPr/>
            </w:pPr>
            <w:r>
              <w:rPr/>
              <w:t>13,30</w:t>
            </w:r>
          </w:p>
        </w:tc>
      </w:tr>
      <w:tr>
        <w:trPr/>
        <w:tc>
          <w:tcPr>
            <w:tcW w:w="1237" w:type="dxa"/>
            <w:tcBorders/>
          </w:tcPr>
          <w:p>
            <w:pPr>
              <w:pStyle w:val="ConsPlusNormal"/>
              <w:bidi w:val="0"/>
              <w:ind w:hanging="0" w:left="0" w:right="0"/>
              <w:jc w:val="center"/>
              <w:rPr/>
            </w:pPr>
            <w:r>
              <w:rPr/>
              <w:t>st36.044</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gsh051, gsh057</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gsh054, gsh060</w:t>
            </w:r>
          </w:p>
        </w:tc>
        <w:tc>
          <w:tcPr>
            <w:tcW w:w="1020" w:type="dxa"/>
            <w:tcBorders/>
          </w:tcPr>
          <w:p>
            <w:pPr>
              <w:pStyle w:val="ConsPlusNormal"/>
              <w:bidi w:val="0"/>
              <w:ind w:hanging="0" w:left="0" w:right="0"/>
              <w:jc w:val="center"/>
              <w:rPr/>
            </w:pPr>
            <w:r>
              <w:rPr/>
              <w:t>20,51</w:t>
            </w:r>
          </w:p>
        </w:tc>
      </w:tr>
      <w:tr>
        <w:trPr/>
        <w:tc>
          <w:tcPr>
            <w:tcW w:w="1237" w:type="dxa"/>
            <w:tcBorders/>
          </w:tcPr>
          <w:p>
            <w:pPr>
              <w:pStyle w:val="ConsPlusNormal"/>
              <w:bidi w:val="0"/>
              <w:ind w:hanging="0" w:left="0" w:right="0"/>
              <w:jc w:val="center"/>
              <w:rPr/>
            </w:pPr>
            <w:r>
              <w:rPr/>
              <w:t>st36.045</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gsh055, gsh061</w:t>
            </w:r>
          </w:p>
        </w:tc>
        <w:tc>
          <w:tcPr>
            <w:tcW w:w="1020" w:type="dxa"/>
            <w:tcBorders/>
          </w:tcPr>
          <w:p>
            <w:pPr>
              <w:pStyle w:val="ConsPlusNormal"/>
              <w:bidi w:val="0"/>
              <w:ind w:hanging="0" w:left="0" w:right="0"/>
              <w:jc w:val="center"/>
              <w:rPr/>
            </w:pPr>
            <w:r>
              <w:rPr/>
              <w:t>25,90</w:t>
            </w:r>
          </w:p>
        </w:tc>
      </w:tr>
      <w:tr>
        <w:trPr/>
        <w:tc>
          <w:tcPr>
            <w:tcW w:w="1237" w:type="dxa"/>
            <w:tcBorders/>
          </w:tcPr>
          <w:p>
            <w:pPr>
              <w:pStyle w:val="ConsPlusNormal"/>
              <w:bidi w:val="0"/>
              <w:ind w:hanging="0" w:left="0" w:right="0"/>
              <w:jc w:val="center"/>
              <w:rPr/>
            </w:pPr>
            <w:r>
              <w:rPr/>
              <w:t>st36.046</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19)</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gsh052, gsh058</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gsh056, gsh062</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gsh055, gsh061</w:t>
            </w:r>
          </w:p>
        </w:tc>
        <w:tc>
          <w:tcPr>
            <w:tcW w:w="1020" w:type="dxa"/>
            <w:tcBorders/>
          </w:tcPr>
          <w:p>
            <w:pPr>
              <w:pStyle w:val="ConsPlusNormal"/>
              <w:bidi w:val="0"/>
              <w:ind w:hanging="0" w:left="0" w:right="0"/>
              <w:jc w:val="center"/>
              <w:rPr/>
            </w:pPr>
            <w:r>
              <w:rPr/>
              <w:t>41,47</w:t>
            </w:r>
          </w:p>
        </w:tc>
      </w:tr>
      <w:tr>
        <w:trPr/>
        <w:tc>
          <w:tcPr>
            <w:tcW w:w="1237" w:type="dxa"/>
            <w:tcBorders/>
          </w:tcPr>
          <w:p>
            <w:pPr>
              <w:pStyle w:val="ConsPlusNormal"/>
              <w:bidi w:val="0"/>
              <w:ind w:hanging="0" w:left="0" w:right="0"/>
              <w:jc w:val="center"/>
              <w:rPr/>
            </w:pPr>
            <w:r>
              <w:rPr/>
              <w:t>st36.047</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20)</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gsh053, gsh059</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gsh056, gsh062</w:t>
            </w:r>
          </w:p>
        </w:tc>
        <w:tc>
          <w:tcPr>
            <w:tcW w:w="1020" w:type="dxa"/>
            <w:tcBorders/>
          </w:tcPr>
          <w:p>
            <w:pPr>
              <w:pStyle w:val="ConsPlusNormal"/>
              <w:bidi w:val="0"/>
              <w:ind w:hanging="0" w:left="0" w:right="0"/>
              <w:jc w:val="center"/>
              <w:rPr/>
            </w:pPr>
            <w:r>
              <w:rPr/>
              <w:t>83,11</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st37</w:t>
            </w:r>
          </w:p>
        </w:tc>
        <w:tc>
          <w:tcPr>
            <w:tcW w:w="13612" w:type="dxa"/>
            <w:gridSpan w:val="4"/>
            <w:tcBorders/>
          </w:tcPr>
          <w:p>
            <w:pPr>
              <w:pStyle w:val="ConsPlusNormal"/>
              <w:tabs>
                <w:tab w:val="clear" w:pos="720"/>
              </w:tabs>
              <w:bidi w:val="0"/>
              <w:ind w:hanging="0" w:left="0" w:right="0"/>
              <w:rPr/>
            </w:pPr>
            <w:r>
              <w:rPr/>
              <w:t>Медицинская реабилитация</w:t>
            </w:r>
          </w:p>
        </w:tc>
        <w:tc>
          <w:tcPr>
            <w:tcW w:w="1020" w:type="dxa"/>
            <w:tcBorders/>
          </w:tcPr>
          <w:p>
            <w:pPr>
              <w:pStyle w:val="ConsPlusNormal"/>
              <w:tabs>
                <w:tab w:val="clear" w:pos="720"/>
              </w:tabs>
              <w:bidi w:val="0"/>
              <w:ind w:hanging="0" w:left="0" w:right="0"/>
              <w:jc w:val="center"/>
              <w:rPr/>
            </w:pPr>
            <w:r>
              <w:rPr/>
              <w:t>1,75</w:t>
            </w:r>
          </w:p>
        </w:tc>
      </w:tr>
      <w:tr>
        <w:trPr/>
        <w:tc>
          <w:tcPr>
            <w:tcW w:w="1237" w:type="dxa"/>
            <w:vMerge w:val="restart"/>
            <w:tcBorders/>
          </w:tcPr>
          <w:p>
            <w:pPr>
              <w:pStyle w:val="ConsPlusNormal"/>
              <w:tabs>
                <w:tab w:val="clear" w:pos="720"/>
              </w:tabs>
              <w:bidi w:val="0"/>
              <w:ind w:hanging="0" w:left="0" w:right="0"/>
              <w:jc w:val="center"/>
              <w:rPr/>
            </w:pPr>
            <w:r>
              <w:rPr/>
              <w:t>st37.001</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rb3, rbb3</w:t>
            </w:r>
          </w:p>
        </w:tc>
        <w:tc>
          <w:tcPr>
            <w:tcW w:w="1020" w:type="dxa"/>
            <w:vMerge w:val="restart"/>
            <w:tcBorders/>
          </w:tcPr>
          <w:p>
            <w:pPr>
              <w:pStyle w:val="ConsPlusNormal"/>
              <w:tabs>
                <w:tab w:val="clear" w:pos="720"/>
              </w:tabs>
              <w:bidi w:val="0"/>
              <w:ind w:hanging="0" w:left="0" w:right="0"/>
              <w:jc w:val="center"/>
              <w:rPr/>
            </w:pPr>
            <w:r>
              <w:rPr/>
              <w:t>1,53</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rb3, rbb3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st37.002</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(4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rb4d14, rbb4d14, rbbrob4d14, rbrob4d14</w:t>
            </w:r>
          </w:p>
        </w:tc>
        <w:tc>
          <w:tcPr>
            <w:tcW w:w="1020" w:type="dxa"/>
            <w:vMerge w:val="restart"/>
            <w:tcBorders/>
          </w:tcPr>
          <w:p>
            <w:pPr>
              <w:pStyle w:val="ConsPlusNormal"/>
              <w:tabs>
                <w:tab w:val="clear" w:pos="720"/>
              </w:tabs>
              <w:bidi w:val="0"/>
              <w:ind w:hanging="0" w:left="0" w:right="0"/>
              <w:jc w:val="center"/>
              <w:rPr/>
            </w:pPr>
            <w:r>
              <w:rPr/>
              <w:t>3,40</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rb4d14, rbb4d14, rbbrob4d14, rbrob4d14</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st37.003</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(5 баллов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rb5d20, rbb5d20, rbbrob5d20, rbrob5d20</w:t>
            </w:r>
          </w:p>
        </w:tc>
        <w:tc>
          <w:tcPr>
            <w:tcW w:w="1020" w:type="dxa"/>
            <w:vMerge w:val="restart"/>
            <w:tcBorders/>
          </w:tcPr>
          <w:p>
            <w:pPr>
              <w:pStyle w:val="ConsPlusNormal"/>
              <w:tabs>
                <w:tab w:val="clear" w:pos="720"/>
              </w:tabs>
              <w:bidi w:val="0"/>
              <w:ind w:hanging="0" w:left="0" w:right="0"/>
              <w:jc w:val="center"/>
              <w:rPr/>
            </w:pPr>
            <w:r>
              <w:rPr/>
              <w:t>4,86</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rb5d20, rbb5d20, rbbrob5d20, rbrob5d20</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st37.004</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(6 баллов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rb6</w:t>
            </w:r>
          </w:p>
        </w:tc>
        <w:tc>
          <w:tcPr>
            <w:tcW w:w="1020" w:type="dxa"/>
            <w:vMerge w:val="restart"/>
            <w:tcBorders/>
          </w:tcPr>
          <w:p>
            <w:pPr>
              <w:pStyle w:val="ConsPlusNormal"/>
              <w:tabs>
                <w:tab w:val="clear" w:pos="720"/>
              </w:tabs>
              <w:bidi w:val="0"/>
              <w:ind w:hanging="0" w:left="0" w:right="0"/>
              <w:jc w:val="center"/>
              <w:rPr/>
            </w:pPr>
            <w:r>
              <w:rPr/>
              <w:t>8,60</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rb6</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st37.005</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опорно-двигательного аппарата и периферической нервной системы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rb3</w:t>
            </w:r>
          </w:p>
        </w:tc>
        <w:tc>
          <w:tcPr>
            <w:tcW w:w="1020" w:type="dxa"/>
            <w:vMerge w:val="restart"/>
            <w:tcBorders/>
          </w:tcPr>
          <w:p>
            <w:pPr>
              <w:pStyle w:val="ConsPlusNormal"/>
              <w:tabs>
                <w:tab w:val="clear" w:pos="720"/>
              </w:tabs>
              <w:bidi w:val="0"/>
              <w:ind w:hanging="0" w:left="0" w:right="0"/>
              <w:jc w:val="center"/>
              <w:rPr/>
            </w:pPr>
            <w:r>
              <w:rPr/>
              <w:t>1,24</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st37.006</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опорно-двигательного аппарата и периферической нервной системы (4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rb4d12, rbrob4d12</w:t>
            </w:r>
          </w:p>
        </w:tc>
        <w:tc>
          <w:tcPr>
            <w:tcW w:w="1020" w:type="dxa"/>
            <w:vMerge w:val="restart"/>
            <w:tcBorders/>
          </w:tcPr>
          <w:p>
            <w:pPr>
              <w:pStyle w:val="ConsPlusNormal"/>
              <w:tabs>
                <w:tab w:val="clear" w:pos="720"/>
              </w:tabs>
              <w:bidi w:val="0"/>
              <w:ind w:hanging="0" w:left="0" w:right="0"/>
              <w:jc w:val="center"/>
              <w:rPr/>
            </w:pPr>
            <w:r>
              <w:rPr/>
              <w:t>2,62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ykur3d12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st37.007</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опорно-двигательного аппарата и периферической нервной системы (5 баллов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rb5d18, rbrob5d18</w:t>
            </w:r>
          </w:p>
        </w:tc>
        <w:tc>
          <w:tcPr>
            <w:tcW w:w="1020" w:type="dxa"/>
            <w:vMerge w:val="restart"/>
            <w:tcBorders/>
          </w:tcPr>
          <w:p>
            <w:pPr>
              <w:pStyle w:val="ConsPlusNormal"/>
              <w:tabs>
                <w:tab w:val="clear" w:pos="720"/>
              </w:tabs>
              <w:bidi w:val="0"/>
              <w:ind w:hanging="0" w:left="0" w:right="0"/>
              <w:jc w:val="center"/>
              <w:rPr/>
            </w:pPr>
            <w:r>
              <w:rPr/>
              <w:t>3,93</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ykur4d18</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st37.008</w:t>
            </w:r>
          </w:p>
        </w:tc>
        <w:tc>
          <w:tcPr>
            <w:tcW w:w="2843" w:type="dxa"/>
            <w:tcBorders/>
          </w:tcPr>
          <w:p>
            <w:pPr>
              <w:pStyle w:val="ConsPlusNormal"/>
              <w:tabs>
                <w:tab w:val="clear" w:pos="720"/>
              </w:tabs>
              <w:bidi w:val="0"/>
              <w:ind w:hanging="0" w:left="0" w:right="0"/>
              <w:rPr/>
            </w:pPr>
            <w:r>
              <w:rPr/>
              <w:t>Медицинская кардиореабилитация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B05.015.001, B05.043.001, B05.057.003, B05.057.007</w:t>
            </w:r>
          </w:p>
        </w:tc>
        <w:tc>
          <w:tcPr>
            <w:tcW w:w="2833" w:type="dxa"/>
            <w:tcBorders/>
          </w:tcPr>
          <w:p>
            <w:pPr>
              <w:pStyle w:val="ConsPlusNormal"/>
              <w:tabs>
                <w:tab w:val="clear" w:pos="720"/>
              </w:tabs>
              <w:bidi w:val="0"/>
              <w:ind w:hanging="0" w:left="0" w:right="0"/>
              <w:rPr/>
            </w:pPr>
            <w:r>
              <w:rPr/>
              <w:t>иной классификационный критерий: rb3</w:t>
            </w:r>
          </w:p>
        </w:tc>
        <w:tc>
          <w:tcPr>
            <w:tcW w:w="1020" w:type="dxa"/>
            <w:tcBorders/>
          </w:tcPr>
          <w:p>
            <w:pPr>
              <w:pStyle w:val="ConsPlusNormal"/>
              <w:tabs>
                <w:tab w:val="clear" w:pos="720"/>
              </w:tabs>
              <w:bidi w:val="0"/>
              <w:ind w:hanging="0" w:left="0" w:right="0"/>
              <w:jc w:val="center"/>
              <w:rPr/>
            </w:pPr>
            <w:r>
              <w:rPr/>
              <w:t>1,02</w:t>
            </w:r>
          </w:p>
        </w:tc>
      </w:tr>
      <w:tr>
        <w:trPr/>
        <w:tc>
          <w:tcPr>
            <w:tcW w:w="1237" w:type="dxa"/>
            <w:tcBorders/>
          </w:tcPr>
          <w:p>
            <w:pPr>
              <w:pStyle w:val="ConsPlusNormal"/>
              <w:bidi w:val="0"/>
              <w:ind w:hanging="0" w:left="0" w:right="0"/>
              <w:jc w:val="center"/>
              <w:rPr/>
            </w:pPr>
            <w:r>
              <w:rPr/>
              <w:t>st37.009</w:t>
            </w:r>
          </w:p>
        </w:tc>
        <w:tc>
          <w:tcPr>
            <w:tcW w:w="2843" w:type="dxa"/>
            <w:tcBorders/>
          </w:tcPr>
          <w:p>
            <w:pPr>
              <w:pStyle w:val="ConsPlusNormal"/>
              <w:bidi w:val="0"/>
              <w:ind w:hanging="0" w:left="0" w:right="0"/>
              <w:rPr/>
            </w:pPr>
            <w:r>
              <w:rPr/>
              <w:t>Медицинская кардиореабилитация (4 балла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B05.015.001, B05.043.001, B05.057.003, B05.057.007</w:t>
            </w:r>
          </w:p>
        </w:tc>
        <w:tc>
          <w:tcPr>
            <w:tcW w:w="2833" w:type="dxa"/>
            <w:tcBorders/>
          </w:tcPr>
          <w:p>
            <w:pPr>
              <w:pStyle w:val="ConsPlusNormal"/>
              <w:bidi w:val="0"/>
              <w:ind w:hanging="0" w:left="0" w:right="0"/>
              <w:rPr/>
            </w:pPr>
            <w:r>
              <w:rPr/>
              <w:t>иной классификационный критерий: rb4</w:t>
            </w:r>
          </w:p>
        </w:tc>
        <w:tc>
          <w:tcPr>
            <w:tcW w:w="1020" w:type="dxa"/>
            <w:tcBorders/>
          </w:tcPr>
          <w:p>
            <w:pPr>
              <w:pStyle w:val="ConsPlusNormal"/>
              <w:bidi w:val="0"/>
              <w:ind w:hanging="0" w:left="0" w:right="0"/>
              <w:jc w:val="center"/>
              <w:rPr/>
            </w:pPr>
            <w:r>
              <w:rPr/>
              <w:t>1,38</w:t>
            </w:r>
          </w:p>
        </w:tc>
      </w:tr>
      <w:tr>
        <w:trPr/>
        <w:tc>
          <w:tcPr>
            <w:tcW w:w="1237" w:type="dxa"/>
            <w:tcBorders/>
          </w:tcPr>
          <w:p>
            <w:pPr>
              <w:pStyle w:val="ConsPlusNormal"/>
              <w:bidi w:val="0"/>
              <w:ind w:hanging="0" w:left="0" w:right="0"/>
              <w:jc w:val="center"/>
              <w:rPr/>
            </w:pPr>
            <w:r>
              <w:rPr/>
              <w:t>st37.010</w:t>
            </w:r>
          </w:p>
        </w:tc>
        <w:tc>
          <w:tcPr>
            <w:tcW w:w="2843" w:type="dxa"/>
            <w:tcBorders/>
          </w:tcPr>
          <w:p>
            <w:pPr>
              <w:pStyle w:val="ConsPlusNormal"/>
              <w:bidi w:val="0"/>
              <w:ind w:hanging="0" w:left="0" w:right="0"/>
              <w:rPr/>
            </w:pPr>
            <w:r>
              <w:rPr/>
              <w:t>Медицинская кардиореабилитация (5 баллов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B05.015.001, B05.043.001, B05.057.003, B05.057.007</w:t>
            </w:r>
          </w:p>
        </w:tc>
        <w:tc>
          <w:tcPr>
            <w:tcW w:w="2833" w:type="dxa"/>
            <w:tcBorders/>
          </w:tcPr>
          <w:p>
            <w:pPr>
              <w:pStyle w:val="ConsPlusNormal"/>
              <w:bidi w:val="0"/>
              <w:ind w:hanging="0" w:left="0" w:right="0"/>
              <w:rPr/>
            </w:pPr>
            <w:r>
              <w:rPr/>
              <w:t>иной классификационный критерий: rb5</w:t>
            </w:r>
          </w:p>
        </w:tc>
        <w:tc>
          <w:tcPr>
            <w:tcW w:w="1020" w:type="dxa"/>
            <w:tcBorders/>
          </w:tcPr>
          <w:p>
            <w:pPr>
              <w:pStyle w:val="ConsPlusNormal"/>
              <w:bidi w:val="0"/>
              <w:ind w:hanging="0" w:left="0" w:right="0"/>
              <w:jc w:val="center"/>
              <w:rPr/>
            </w:pPr>
            <w:r>
              <w:rPr/>
              <w:t>2,00</w:t>
            </w:r>
          </w:p>
        </w:tc>
      </w:tr>
      <w:tr>
        <w:trPr/>
        <w:tc>
          <w:tcPr>
            <w:tcW w:w="1237" w:type="dxa"/>
            <w:vMerge w:val="restart"/>
            <w:tcBorders/>
          </w:tcPr>
          <w:p>
            <w:pPr>
              <w:pStyle w:val="ConsPlusNormal"/>
              <w:tabs>
                <w:tab w:val="clear" w:pos="720"/>
              </w:tabs>
              <w:bidi w:val="0"/>
              <w:ind w:hanging="0" w:left="0" w:right="0"/>
              <w:jc w:val="center"/>
              <w:rPr/>
            </w:pPr>
            <w:r>
              <w:rPr/>
              <w:t>st37.011</w:t>
            </w:r>
          </w:p>
        </w:tc>
        <w:tc>
          <w:tcPr>
            <w:tcW w:w="2843" w:type="dxa"/>
            <w:vMerge w:val="restart"/>
            <w:tcBorders/>
          </w:tcPr>
          <w:p>
            <w:pPr>
              <w:pStyle w:val="ConsPlusNormal"/>
              <w:tabs>
                <w:tab w:val="clear" w:pos="720"/>
              </w:tabs>
              <w:bidi w:val="0"/>
              <w:ind w:hanging="0" w:left="0" w:right="0"/>
              <w:rPr/>
            </w:pPr>
            <w:r>
              <w:rPr/>
              <w:t>Медицинская реабилитация при других соматических заболеваниях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rb3</w:t>
            </w:r>
          </w:p>
        </w:tc>
        <w:tc>
          <w:tcPr>
            <w:tcW w:w="1020" w:type="dxa"/>
            <w:vMerge w:val="restart"/>
            <w:tcBorders/>
          </w:tcPr>
          <w:p>
            <w:pPr>
              <w:pStyle w:val="ConsPlusNormal"/>
              <w:tabs>
                <w:tab w:val="clear" w:pos="720"/>
              </w:tabs>
              <w:bidi w:val="0"/>
              <w:ind w:hanging="0" w:left="0" w:right="0"/>
              <w:jc w:val="center"/>
              <w:rPr/>
            </w:pPr>
            <w:r>
              <w:rPr/>
              <w:t>0,59</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st37.012</w:t>
            </w:r>
          </w:p>
        </w:tc>
        <w:tc>
          <w:tcPr>
            <w:tcW w:w="2843" w:type="dxa"/>
            <w:vMerge w:val="restart"/>
            <w:tcBorders/>
          </w:tcPr>
          <w:p>
            <w:pPr>
              <w:pStyle w:val="ConsPlusNormal"/>
              <w:tabs>
                <w:tab w:val="clear" w:pos="720"/>
              </w:tabs>
              <w:bidi w:val="0"/>
              <w:ind w:hanging="0" w:left="0" w:right="0"/>
              <w:rPr/>
            </w:pPr>
            <w:r>
              <w:rPr/>
              <w:t>Медицинская реабилитация при других соматических заболеваниях (4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rb4</w:t>
            </w:r>
          </w:p>
        </w:tc>
        <w:tc>
          <w:tcPr>
            <w:tcW w:w="1020" w:type="dxa"/>
            <w:vMerge w:val="restart"/>
            <w:tcBorders/>
          </w:tcPr>
          <w:p>
            <w:pPr>
              <w:pStyle w:val="ConsPlusNormal"/>
              <w:tabs>
                <w:tab w:val="clear" w:pos="720"/>
              </w:tabs>
              <w:bidi w:val="0"/>
              <w:ind w:hanging="0" w:left="0" w:right="0"/>
              <w:jc w:val="center"/>
              <w:rPr/>
            </w:pPr>
            <w:r>
              <w:rPr/>
              <w:t>0,84</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st37.013</w:t>
            </w:r>
          </w:p>
        </w:tc>
        <w:tc>
          <w:tcPr>
            <w:tcW w:w="2843" w:type="dxa"/>
            <w:vMerge w:val="restart"/>
            <w:tcBorders/>
          </w:tcPr>
          <w:p>
            <w:pPr>
              <w:pStyle w:val="ConsPlusNormal"/>
              <w:tabs>
                <w:tab w:val="clear" w:pos="720"/>
              </w:tabs>
              <w:bidi w:val="0"/>
              <w:ind w:hanging="0" w:left="0" w:right="0"/>
              <w:rPr/>
            </w:pPr>
            <w:r>
              <w:rPr/>
              <w:t>Медицинская реабилитация при других соматических заболеваниях</w:t>
            </w:r>
          </w:p>
          <w:p>
            <w:pPr>
              <w:pStyle w:val="ConsPlusNormal"/>
              <w:tabs>
                <w:tab w:val="clear" w:pos="720"/>
              </w:tabs>
              <w:bidi w:val="0"/>
              <w:ind w:hanging="0" w:left="0" w:right="0"/>
              <w:rPr/>
            </w:pPr>
            <w:r>
              <w:rPr/>
              <w:t>(5 баллов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rb5</w:t>
            </w:r>
          </w:p>
        </w:tc>
        <w:tc>
          <w:tcPr>
            <w:tcW w:w="1020" w:type="dxa"/>
            <w:vMerge w:val="restart"/>
            <w:tcBorders/>
          </w:tcPr>
          <w:p>
            <w:pPr>
              <w:pStyle w:val="ConsPlusNormal"/>
              <w:tabs>
                <w:tab w:val="clear" w:pos="720"/>
              </w:tabs>
              <w:bidi w:val="0"/>
              <w:ind w:hanging="0" w:left="0" w:right="0"/>
              <w:jc w:val="center"/>
              <w:rPr/>
            </w:pPr>
            <w:r>
              <w:rPr/>
              <w:t>1,17</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ykur4</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st37.014</w:t>
            </w:r>
          </w:p>
        </w:tc>
        <w:tc>
          <w:tcPr>
            <w:tcW w:w="2843" w:type="dxa"/>
            <w:tcBorders/>
          </w:tcPr>
          <w:p>
            <w:pPr>
              <w:pStyle w:val="ConsPlusNormal"/>
              <w:tabs>
                <w:tab w:val="clear" w:pos="720"/>
              </w:tabs>
              <w:bidi w:val="0"/>
              <w:ind w:hanging="0" w:left="0" w:right="0"/>
              <w:rPr/>
            </w:pPr>
            <w:r>
              <w:rPr/>
              <w:t>Медицинская реабилитация детей, перенесших заболевания перинатального периода</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B05.031.001</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1,50</w:t>
            </w:r>
          </w:p>
        </w:tc>
      </w:tr>
      <w:tr>
        <w:trPr/>
        <w:tc>
          <w:tcPr>
            <w:tcW w:w="1237" w:type="dxa"/>
            <w:tcBorders/>
          </w:tcPr>
          <w:p>
            <w:pPr>
              <w:pStyle w:val="ConsPlusNormal"/>
              <w:bidi w:val="0"/>
              <w:ind w:hanging="0" w:left="0" w:right="0"/>
              <w:jc w:val="center"/>
              <w:rPr/>
            </w:pPr>
            <w:r>
              <w:rPr/>
              <w:t>st37.015</w:t>
            </w:r>
          </w:p>
        </w:tc>
        <w:tc>
          <w:tcPr>
            <w:tcW w:w="2843" w:type="dxa"/>
            <w:tcBorders/>
          </w:tcPr>
          <w:p>
            <w:pPr>
              <w:pStyle w:val="ConsPlusNormal"/>
              <w:bidi w:val="0"/>
              <w:ind w:hanging="0" w:left="0" w:right="0"/>
              <w:rPr/>
            </w:pPr>
            <w:r>
              <w:rPr/>
              <w:t>Медицинская реабилитация детей с нарушениями слуха без замены речевого процессора системы кохлеарной имплантации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B05.028.001, B05.046.001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rbs</w:t>
            </w:r>
          </w:p>
        </w:tc>
        <w:tc>
          <w:tcPr>
            <w:tcW w:w="1020" w:type="dxa"/>
            <w:tcBorders/>
          </w:tcPr>
          <w:p>
            <w:pPr>
              <w:pStyle w:val="ConsPlusNormal"/>
              <w:bidi w:val="0"/>
              <w:ind w:hanging="0" w:left="0" w:right="0"/>
              <w:jc w:val="center"/>
              <w:rPr/>
            </w:pPr>
            <w:r>
              <w:rPr/>
              <w:t>1,80</w:t>
            </w:r>
          </w:p>
        </w:tc>
      </w:tr>
      <w:tr>
        <w:trPr/>
        <w:tc>
          <w:tcPr>
            <w:tcW w:w="1237" w:type="dxa"/>
            <w:tcBorders/>
          </w:tcPr>
          <w:p>
            <w:pPr>
              <w:pStyle w:val="ConsPlusNormal"/>
              <w:bidi w:val="0"/>
              <w:ind w:hanging="0" w:left="0" w:right="0"/>
              <w:jc w:val="center"/>
              <w:rPr/>
            </w:pPr>
            <w:r>
              <w:rPr/>
              <w:t>st37.016</w:t>
            </w:r>
          </w:p>
        </w:tc>
        <w:tc>
          <w:tcPr>
            <w:tcW w:w="2843" w:type="dxa"/>
            <w:tcBorders/>
          </w:tcPr>
          <w:p>
            <w:pPr>
              <w:pStyle w:val="ConsPlusNormal"/>
              <w:bidi w:val="0"/>
              <w:ind w:hanging="0" w:left="0" w:right="0"/>
              <w:rPr/>
            </w:pPr>
            <w:r>
              <w:rP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B05.027.004, B05.057.009, B05.057.010</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4,81</w:t>
            </w:r>
          </w:p>
        </w:tc>
      </w:tr>
      <w:tr>
        <w:trPr/>
        <w:tc>
          <w:tcPr>
            <w:tcW w:w="1237" w:type="dxa"/>
            <w:tcBorders/>
          </w:tcPr>
          <w:p>
            <w:pPr>
              <w:pStyle w:val="ConsPlusNormal"/>
              <w:bidi w:val="0"/>
              <w:ind w:hanging="0" w:left="0" w:right="0"/>
              <w:jc w:val="center"/>
              <w:rPr/>
            </w:pPr>
            <w:r>
              <w:rPr/>
              <w:t>st37.017</w:t>
            </w:r>
          </w:p>
        </w:tc>
        <w:tc>
          <w:tcPr>
            <w:tcW w:w="2843" w:type="dxa"/>
            <w:tcBorders/>
          </w:tcPr>
          <w:p>
            <w:pPr>
              <w:pStyle w:val="ConsPlusNormal"/>
              <w:bidi w:val="0"/>
              <w:ind w:hanging="0" w:left="0" w:right="0"/>
              <w:rPr/>
            </w:pPr>
            <w:r>
              <w:rPr/>
              <w:t>Медицинская реабилитация детей с поражениями центральной нервной системы</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B05.023.002.001, B05.023.003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2,75</w:t>
            </w:r>
          </w:p>
        </w:tc>
      </w:tr>
      <w:tr>
        <w:trPr/>
        <w:tc>
          <w:tcPr>
            <w:tcW w:w="1237" w:type="dxa"/>
            <w:tcBorders/>
          </w:tcPr>
          <w:p>
            <w:pPr>
              <w:pStyle w:val="ConsPlusNormal"/>
              <w:bidi w:val="0"/>
              <w:ind w:hanging="0" w:left="0" w:right="0"/>
              <w:jc w:val="center"/>
              <w:rPr/>
            </w:pPr>
            <w:r>
              <w:rPr/>
              <w:t>st37.018</w:t>
            </w:r>
          </w:p>
        </w:tc>
        <w:tc>
          <w:tcPr>
            <w:tcW w:w="2843" w:type="dxa"/>
            <w:tcBorders/>
          </w:tcPr>
          <w:p>
            <w:pPr>
              <w:pStyle w:val="ConsPlusNormal"/>
              <w:bidi w:val="0"/>
              <w:ind w:hanging="0" w:left="0" w:right="0"/>
              <w:rPr/>
            </w:pPr>
            <w:r>
              <w:rPr/>
              <w:t>Медицинская реабилитация детей, после хирургической коррекции врожденных пороков развития органов и систем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B05.057.011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2,35</w:t>
            </w:r>
          </w:p>
        </w:tc>
      </w:tr>
      <w:tr>
        <w:trPr/>
        <w:tc>
          <w:tcPr>
            <w:tcW w:w="1237" w:type="dxa"/>
            <w:tcBorders/>
          </w:tcPr>
          <w:p>
            <w:pPr>
              <w:pStyle w:val="ConsPlusNormal"/>
              <w:bidi w:val="0"/>
              <w:ind w:hanging="0" w:left="0" w:right="0"/>
              <w:jc w:val="center"/>
              <w:rPr/>
            </w:pPr>
            <w:r>
              <w:rPr/>
              <w:t>st37.019</w:t>
            </w:r>
          </w:p>
        </w:tc>
        <w:tc>
          <w:tcPr>
            <w:tcW w:w="2843" w:type="dxa"/>
            <w:tcBorders/>
          </w:tcPr>
          <w:p>
            <w:pPr>
              <w:pStyle w:val="ConsPlusNormal"/>
              <w:bidi w:val="0"/>
              <w:ind w:hanging="0" w:left="0" w:right="0"/>
              <w:rPr/>
            </w:pPr>
            <w:r>
              <w:rPr/>
              <w:t>Медицинская реабилитация после онкоортопедических операций</w:t>
            </w:r>
          </w:p>
        </w:tc>
        <w:tc>
          <w:tcPr>
            <w:tcW w:w="3967" w:type="dxa"/>
            <w:tcBorders/>
          </w:tcPr>
          <w:p>
            <w:pPr>
              <w:pStyle w:val="ConsPlusNormal"/>
              <w:bidi w:val="0"/>
              <w:ind w:hanging="0" w:left="0" w:right="0"/>
              <w:rPr/>
            </w:pPr>
            <w:r>
              <w:rPr/>
              <w:t>C40, C40.0, C40.1, C40.2, C40.3, C40.8, C40.9, C41, C41.0, C41.1, C41.2, C41.3, C41.4, C41.8, C41.9, C79.5</w:t>
            </w:r>
          </w:p>
        </w:tc>
        <w:tc>
          <w:tcPr>
            <w:tcW w:w="3969" w:type="dxa"/>
            <w:tcBorders/>
          </w:tcPr>
          <w:p>
            <w:pPr>
              <w:pStyle w:val="ConsPlusNormal"/>
              <w:bidi w:val="0"/>
              <w:ind w:hanging="0" w:left="0" w:right="0"/>
              <w:rPr/>
            </w:pPr>
            <w:r>
              <w:rPr/>
              <w:t>B05.027.001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1,44</w:t>
            </w:r>
          </w:p>
        </w:tc>
      </w:tr>
      <w:tr>
        <w:trPr/>
        <w:tc>
          <w:tcPr>
            <w:tcW w:w="1237" w:type="dxa"/>
            <w:tcBorders/>
          </w:tcPr>
          <w:p>
            <w:pPr>
              <w:pStyle w:val="ConsPlusNormal"/>
              <w:bidi w:val="0"/>
              <w:ind w:hanging="0" w:left="0" w:right="0"/>
              <w:jc w:val="center"/>
              <w:rPr/>
            </w:pPr>
            <w:r>
              <w:rPr/>
              <w:t>st37.020</w:t>
            </w:r>
          </w:p>
        </w:tc>
        <w:tc>
          <w:tcPr>
            <w:tcW w:w="2843" w:type="dxa"/>
            <w:tcBorders/>
          </w:tcPr>
          <w:p>
            <w:pPr>
              <w:pStyle w:val="ConsPlusNormal"/>
              <w:bidi w:val="0"/>
              <w:ind w:hanging="0" w:left="0" w:right="0"/>
              <w:rPr/>
            </w:pPr>
            <w:r>
              <w:rPr/>
              <w:t>Медицинская реабилитация по поводу постмастэктомического синдрома в онкологии</w:t>
            </w:r>
          </w:p>
        </w:tc>
        <w:tc>
          <w:tcPr>
            <w:tcW w:w="3967" w:type="dxa"/>
            <w:tcBorders/>
          </w:tcPr>
          <w:p>
            <w:pPr>
              <w:pStyle w:val="ConsPlusNormal"/>
              <w:bidi w:val="0"/>
              <w:ind w:hanging="0" w:left="0" w:right="0"/>
              <w:rPr/>
            </w:pPr>
            <w:r>
              <w:rPr/>
              <w:t>C50, C50.0, C50.1, C50.2, C50.3, C50.4, C50.5, C50.6, C50.8, C50.9</w:t>
            </w:r>
          </w:p>
        </w:tc>
        <w:tc>
          <w:tcPr>
            <w:tcW w:w="3969" w:type="dxa"/>
            <w:tcBorders/>
          </w:tcPr>
          <w:p>
            <w:pPr>
              <w:pStyle w:val="ConsPlusNormal"/>
              <w:bidi w:val="0"/>
              <w:ind w:hanging="0" w:left="0" w:right="0"/>
              <w:rPr/>
            </w:pPr>
            <w:r>
              <w:rPr/>
              <w:t>B05.027.001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1,24</w:t>
            </w:r>
          </w:p>
        </w:tc>
      </w:tr>
      <w:tr>
        <w:trPr/>
        <w:tc>
          <w:tcPr>
            <w:tcW w:w="1237" w:type="dxa"/>
            <w:tcBorders/>
          </w:tcPr>
          <w:p>
            <w:pPr>
              <w:pStyle w:val="ConsPlusNormal"/>
              <w:bidi w:val="0"/>
              <w:ind w:hanging="0" w:left="0" w:right="0"/>
              <w:jc w:val="center"/>
              <w:rPr/>
            </w:pPr>
            <w:r>
              <w:rPr/>
              <w:t>st37.021</w:t>
            </w:r>
          </w:p>
        </w:tc>
        <w:tc>
          <w:tcPr>
            <w:tcW w:w="2843" w:type="dxa"/>
            <w:tcBorders/>
          </w:tcPr>
          <w:p>
            <w:pPr>
              <w:pStyle w:val="ConsPlusNormal"/>
              <w:bidi w:val="0"/>
              <w:ind w:hanging="0" w:left="0" w:right="0"/>
              <w:rPr/>
            </w:pPr>
            <w:r>
              <w:rPr/>
              <w:t>Медицинская реабилитация после перенесенной коронавирусной инфекции COVID-19 (3 балла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rb3cov</w:t>
            </w:r>
          </w:p>
        </w:tc>
        <w:tc>
          <w:tcPr>
            <w:tcW w:w="1020" w:type="dxa"/>
            <w:tcBorders/>
          </w:tcPr>
          <w:p>
            <w:pPr>
              <w:pStyle w:val="ConsPlusNormal"/>
              <w:bidi w:val="0"/>
              <w:ind w:hanging="0" w:left="0" w:right="0"/>
              <w:jc w:val="center"/>
              <w:rPr/>
            </w:pPr>
            <w:r>
              <w:rPr/>
              <w:t>1,08</w:t>
            </w:r>
          </w:p>
        </w:tc>
      </w:tr>
      <w:tr>
        <w:trPr/>
        <w:tc>
          <w:tcPr>
            <w:tcW w:w="1237" w:type="dxa"/>
            <w:tcBorders/>
          </w:tcPr>
          <w:p>
            <w:pPr>
              <w:pStyle w:val="ConsPlusNormal"/>
              <w:bidi w:val="0"/>
              <w:ind w:hanging="0" w:left="0" w:right="0"/>
              <w:jc w:val="center"/>
              <w:rPr/>
            </w:pPr>
            <w:r>
              <w:rPr/>
              <w:t>st37.022</w:t>
            </w:r>
          </w:p>
        </w:tc>
        <w:tc>
          <w:tcPr>
            <w:tcW w:w="2843" w:type="dxa"/>
            <w:tcBorders/>
          </w:tcPr>
          <w:p>
            <w:pPr>
              <w:pStyle w:val="ConsPlusNormal"/>
              <w:bidi w:val="0"/>
              <w:ind w:hanging="0" w:left="0" w:right="0"/>
              <w:rPr/>
            </w:pPr>
            <w:r>
              <w:rPr/>
              <w:t>Медицинская реабилитация после перенесенной коронавирусной инфекции COVID-19 (4 балла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rb4cov</w:t>
            </w:r>
          </w:p>
        </w:tc>
        <w:tc>
          <w:tcPr>
            <w:tcW w:w="1020" w:type="dxa"/>
            <w:tcBorders/>
          </w:tcPr>
          <w:p>
            <w:pPr>
              <w:pStyle w:val="ConsPlusNormal"/>
              <w:bidi w:val="0"/>
              <w:ind w:hanging="0" w:left="0" w:right="0"/>
              <w:jc w:val="center"/>
              <w:rPr/>
            </w:pPr>
            <w:r>
              <w:rPr/>
              <w:t>1,61</w:t>
            </w:r>
          </w:p>
        </w:tc>
      </w:tr>
      <w:tr>
        <w:trPr/>
        <w:tc>
          <w:tcPr>
            <w:tcW w:w="1237" w:type="dxa"/>
            <w:tcBorders/>
          </w:tcPr>
          <w:p>
            <w:pPr>
              <w:pStyle w:val="ConsPlusNormal"/>
              <w:bidi w:val="0"/>
              <w:ind w:hanging="0" w:left="0" w:right="0"/>
              <w:jc w:val="center"/>
              <w:rPr/>
            </w:pPr>
            <w:r>
              <w:rPr/>
              <w:t>st37.023</w:t>
            </w:r>
          </w:p>
        </w:tc>
        <w:tc>
          <w:tcPr>
            <w:tcW w:w="2843" w:type="dxa"/>
            <w:tcBorders/>
          </w:tcPr>
          <w:p>
            <w:pPr>
              <w:pStyle w:val="ConsPlusNormal"/>
              <w:bidi w:val="0"/>
              <w:ind w:hanging="0" w:left="0" w:right="0"/>
              <w:rPr/>
            </w:pPr>
            <w:r>
              <w:rPr/>
              <w:t>Медицинская реабилитация после перенесенной коронавирусной инфекции COVID-19 (5 баллов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rb5cov</w:t>
            </w:r>
          </w:p>
        </w:tc>
        <w:tc>
          <w:tcPr>
            <w:tcW w:w="1020" w:type="dxa"/>
            <w:tcBorders/>
          </w:tcPr>
          <w:p>
            <w:pPr>
              <w:pStyle w:val="ConsPlusNormal"/>
              <w:bidi w:val="0"/>
              <w:ind w:hanging="0" w:left="0" w:right="0"/>
              <w:jc w:val="center"/>
              <w:rPr/>
            </w:pPr>
            <w:r>
              <w:rPr/>
              <w:t>2,15</w:t>
            </w:r>
          </w:p>
        </w:tc>
      </w:tr>
      <w:tr>
        <w:trPr/>
        <w:tc>
          <w:tcPr>
            <w:tcW w:w="1237" w:type="dxa"/>
            <w:tcBorders/>
          </w:tcPr>
          <w:p>
            <w:pPr>
              <w:pStyle w:val="ConsPlusNormal"/>
              <w:bidi w:val="0"/>
              <w:ind w:hanging="0" w:left="0" w:right="0"/>
              <w:jc w:val="center"/>
              <w:rPr/>
            </w:pPr>
            <w:r>
              <w:rPr/>
              <w:t>st37.024</w:t>
            </w:r>
          </w:p>
        </w:tc>
        <w:tc>
          <w:tcPr>
            <w:tcW w:w="2843" w:type="dxa"/>
            <w:tcBorders/>
          </w:tcPr>
          <w:p>
            <w:pPr>
              <w:pStyle w:val="ConsPlusNormal"/>
              <w:bidi w:val="0"/>
              <w:ind w:hanging="0" w:left="0" w:right="0"/>
              <w:rPr/>
            </w:pPr>
            <w:r>
              <w:rPr/>
              <w:t>Продолжительная медицинская реабилитация пациентов с заболеваниями центральной нервной системы</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B05.023.001, B05.024.001, B05.024.002, B05.024.003</w:t>
            </w:r>
          </w:p>
        </w:tc>
        <w:tc>
          <w:tcPr>
            <w:tcW w:w="2833" w:type="dxa"/>
            <w:tcBorders/>
          </w:tcPr>
          <w:p>
            <w:pPr>
              <w:pStyle w:val="ConsPlusNormal"/>
              <w:bidi w:val="0"/>
              <w:ind w:hanging="0" w:left="0" w:right="0"/>
              <w:rPr/>
            </w:pPr>
            <w:r>
              <w:rPr/>
              <w:t>иной классификационный критерий: rbbp4, rbbp5, rbbprob4, rbbprob5, rbp4, rbp5, rbprob4, rbprob5</w:t>
            </w:r>
          </w:p>
        </w:tc>
        <w:tc>
          <w:tcPr>
            <w:tcW w:w="1020" w:type="dxa"/>
            <w:tcBorders/>
          </w:tcPr>
          <w:p>
            <w:pPr>
              <w:pStyle w:val="ConsPlusNormal"/>
              <w:bidi w:val="0"/>
              <w:ind w:hanging="0" w:left="0" w:right="0"/>
              <w:jc w:val="center"/>
              <w:rPr/>
            </w:pPr>
            <w:r>
              <w:rPr/>
              <w:t>7,29</w:t>
            </w:r>
          </w:p>
        </w:tc>
      </w:tr>
      <w:tr>
        <w:trPr/>
        <w:tc>
          <w:tcPr>
            <w:tcW w:w="1237" w:type="dxa"/>
            <w:tcBorders/>
          </w:tcPr>
          <w:p>
            <w:pPr>
              <w:pStyle w:val="ConsPlusNormal"/>
              <w:bidi w:val="0"/>
              <w:ind w:hanging="0" w:left="0" w:right="0"/>
              <w:jc w:val="center"/>
              <w:rPr/>
            </w:pPr>
            <w:r>
              <w:rPr/>
              <w:t>st37.025</w:t>
            </w:r>
          </w:p>
        </w:tc>
        <w:tc>
          <w:tcPr>
            <w:tcW w:w="2843" w:type="dxa"/>
            <w:tcBorders/>
          </w:tcPr>
          <w:p>
            <w:pPr>
              <w:pStyle w:val="ConsPlusNormal"/>
              <w:bidi w:val="0"/>
              <w:ind w:hanging="0" w:left="0" w:right="0"/>
              <w:rPr/>
            </w:pPr>
            <w:r>
              <w:rPr/>
              <w:t>Продолжительная медицинская реабилитация пациентов с заболеваниями опорно-двигательного аппарата и периферической нервной системы</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B05.023.002.002, B05.050.003, B05.050.005</w:t>
            </w:r>
          </w:p>
        </w:tc>
        <w:tc>
          <w:tcPr>
            <w:tcW w:w="2833" w:type="dxa"/>
            <w:tcBorders/>
          </w:tcPr>
          <w:p>
            <w:pPr>
              <w:pStyle w:val="ConsPlusNormal"/>
              <w:bidi w:val="0"/>
              <w:ind w:hanging="0" w:left="0" w:right="0"/>
              <w:rPr/>
            </w:pPr>
            <w:r>
              <w:rPr/>
              <w:t>иной классификационный критерий: rbp4, rbp5, rbprob4, rbprob5</w:t>
            </w:r>
          </w:p>
        </w:tc>
        <w:tc>
          <w:tcPr>
            <w:tcW w:w="1020" w:type="dxa"/>
            <w:tcBorders/>
          </w:tcPr>
          <w:p>
            <w:pPr>
              <w:pStyle w:val="ConsPlusNormal"/>
              <w:bidi w:val="0"/>
              <w:ind w:hanging="0" w:left="0" w:right="0"/>
              <w:jc w:val="center"/>
              <w:rPr/>
            </w:pPr>
            <w:r>
              <w:rPr/>
              <w:t>6,54</w:t>
            </w:r>
          </w:p>
        </w:tc>
      </w:tr>
      <w:tr>
        <w:trPr/>
        <w:tc>
          <w:tcPr>
            <w:tcW w:w="1237" w:type="dxa"/>
            <w:tcBorders/>
          </w:tcPr>
          <w:p>
            <w:pPr>
              <w:pStyle w:val="ConsPlusNormal"/>
              <w:bidi w:val="0"/>
              <w:ind w:hanging="0" w:left="0" w:right="0"/>
              <w:jc w:val="center"/>
              <w:rPr/>
            </w:pPr>
            <w:r>
              <w:rPr/>
              <w:t>st37.026</w:t>
            </w:r>
          </w:p>
        </w:tc>
        <w:tc>
          <w:tcPr>
            <w:tcW w:w="2843" w:type="dxa"/>
            <w:tcBorders/>
          </w:tcPr>
          <w:p>
            <w:pPr>
              <w:pStyle w:val="ConsPlusNormal"/>
              <w:bidi w:val="0"/>
              <w:ind w:hanging="0" w:left="0" w:right="0"/>
              <w:rPr/>
            </w:pPr>
            <w:r>
              <w:rPr/>
              <w:t>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B05.023.001, B05.023.002.002, B05.024.001, B05.024.002, B05.024.003, B05.050.003, B05.050.005</w:t>
            </w:r>
          </w:p>
        </w:tc>
        <w:tc>
          <w:tcPr>
            <w:tcW w:w="2833" w:type="dxa"/>
            <w:tcBorders/>
          </w:tcPr>
          <w:p>
            <w:pPr>
              <w:pStyle w:val="ConsPlusNormal"/>
              <w:bidi w:val="0"/>
              <w:ind w:hanging="0" w:left="0" w:right="0"/>
              <w:rPr/>
            </w:pPr>
            <w:r>
              <w:rPr/>
              <w:t>иной классификационный критерий: rbps5</w:t>
            </w:r>
          </w:p>
        </w:tc>
        <w:tc>
          <w:tcPr>
            <w:tcW w:w="1020" w:type="dxa"/>
            <w:tcBorders/>
          </w:tcPr>
          <w:p>
            <w:pPr>
              <w:pStyle w:val="ConsPlusNormal"/>
              <w:bidi w:val="0"/>
              <w:ind w:hanging="0" w:left="0" w:right="0"/>
              <w:jc w:val="center"/>
              <w:rPr/>
            </w:pPr>
            <w:r>
              <w:rPr/>
              <w:t>3,86</w:t>
            </w:r>
          </w:p>
        </w:tc>
      </w:tr>
      <w:tr>
        <w:trPr/>
        <w:tc>
          <w:tcPr>
            <w:tcW w:w="1237" w:type="dxa"/>
            <w:tcBorders/>
          </w:tcPr>
          <w:p>
            <w:pPr>
              <w:pStyle w:val="ConsPlusNormal"/>
              <w:numPr>
                <w:ilvl w:val="0"/>
                <w:numId w:val="0"/>
              </w:numPr>
              <w:tabs>
                <w:tab w:val="clear" w:pos="720"/>
              </w:tabs>
              <w:bidi w:val="0"/>
              <w:ind w:hanging="0" w:left="0" w:right="0"/>
              <w:jc w:val="center"/>
              <w:outlineLvl w:val="3"/>
              <w:rPr/>
            </w:pPr>
            <w:r>
              <w:rPr/>
              <w:t>st38</w:t>
            </w:r>
          </w:p>
        </w:tc>
        <w:tc>
          <w:tcPr>
            <w:tcW w:w="13612" w:type="dxa"/>
            <w:gridSpan w:val="4"/>
            <w:tcBorders/>
          </w:tcPr>
          <w:p>
            <w:pPr>
              <w:pStyle w:val="ConsPlusNormal"/>
              <w:tabs>
                <w:tab w:val="clear" w:pos="720"/>
              </w:tabs>
              <w:bidi w:val="0"/>
              <w:ind w:hanging="0" w:left="0" w:right="0"/>
              <w:rPr/>
            </w:pPr>
            <w:r>
              <w:rPr/>
              <w:t>Гериатрия</w:t>
            </w:r>
          </w:p>
        </w:tc>
        <w:tc>
          <w:tcPr>
            <w:tcW w:w="1020" w:type="dxa"/>
            <w:tcBorders/>
          </w:tcPr>
          <w:p>
            <w:pPr>
              <w:pStyle w:val="ConsPlusNormal"/>
              <w:tabs>
                <w:tab w:val="clear" w:pos="720"/>
              </w:tabs>
              <w:bidi w:val="0"/>
              <w:ind w:hanging="0" w:left="0" w:right="0"/>
              <w:jc w:val="center"/>
              <w:rPr/>
            </w:pPr>
            <w:r>
              <w:rPr/>
              <w:t>1,50</w:t>
            </w:r>
          </w:p>
        </w:tc>
      </w:tr>
      <w:tr>
        <w:trPr/>
        <w:tc>
          <w:tcPr>
            <w:tcW w:w="1237" w:type="dxa"/>
            <w:tcBorders/>
          </w:tcPr>
          <w:p>
            <w:pPr>
              <w:pStyle w:val="ConsPlusNormal"/>
              <w:tabs>
                <w:tab w:val="clear" w:pos="720"/>
              </w:tabs>
              <w:bidi w:val="0"/>
              <w:ind w:hanging="0" w:left="0" w:right="0"/>
              <w:jc w:val="center"/>
              <w:rPr/>
            </w:pPr>
            <w:r>
              <w:rPr/>
              <w:t>st38.001</w:t>
            </w:r>
          </w:p>
        </w:tc>
        <w:tc>
          <w:tcPr>
            <w:tcW w:w="2843" w:type="dxa"/>
            <w:tcBorders/>
          </w:tcPr>
          <w:p>
            <w:pPr>
              <w:pStyle w:val="ConsPlusNormal"/>
              <w:tabs>
                <w:tab w:val="clear" w:pos="720"/>
              </w:tabs>
              <w:bidi w:val="0"/>
              <w:ind w:hanging="0" w:left="0" w:right="0"/>
              <w:rPr/>
            </w:pPr>
            <w:r>
              <w:rPr/>
              <w:t>Соматические заболевания, осложненные старческой астенией</w:t>
            </w:r>
          </w:p>
        </w:tc>
        <w:tc>
          <w:tcPr>
            <w:tcW w:w="3967" w:type="dxa"/>
            <w:tcBorders/>
          </w:tcPr>
          <w:p>
            <w:pPr>
              <w:pStyle w:val="ConsPlusNormal"/>
              <w:tabs>
                <w:tab w:val="clear" w:pos="720"/>
              </w:tabs>
              <w:bidi w:val="0"/>
              <w:ind w:hanging="0" w:left="0" w:right="0"/>
              <w:rPr/>
            </w:pPr>
            <w:r>
              <w:rPr/>
              <w:t>E10, E10.0, E10.1, E10.2, E10.3, E10.4, E10.5, E10.6, E10.7, E10.8, E10.9, E11, E11.0, E11.1, E11.2, E11.3, E11.4, E11.5, E11.6, E11.7, E11.8, E11.9, G20, G44, G44.0, G44.1, G44.2, G44.3, G44.4, G44.8, G90, G90.0, G90.1, G90.2, G90.4, G90.8, G90.9, G93, G93.0, G93.1, G93.2, 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дополнительные диагнозы: R54</w:t>
            </w:r>
          </w:p>
        </w:tc>
        <w:tc>
          <w:tcPr>
            <w:tcW w:w="1020" w:type="dxa"/>
            <w:tcBorders/>
          </w:tcPr>
          <w:p>
            <w:pPr>
              <w:pStyle w:val="ConsPlusNormal"/>
              <w:tabs>
                <w:tab w:val="clear" w:pos="720"/>
              </w:tabs>
              <w:bidi w:val="0"/>
              <w:ind w:hanging="0" w:left="0" w:right="0"/>
              <w:jc w:val="center"/>
              <w:rPr/>
            </w:pPr>
            <w:r>
              <w:rPr/>
              <w:t>1,50</w:t>
            </w:r>
          </w:p>
        </w:tc>
      </w:tr>
      <w:tr>
        <w:trPr/>
        <w:tc>
          <w:tcPr>
            <w:tcW w:w="15869" w:type="dxa"/>
            <w:gridSpan w:val="6"/>
            <w:tcBorders/>
          </w:tcPr>
          <w:p>
            <w:pPr>
              <w:pStyle w:val="ConsPlusNormal"/>
              <w:numPr>
                <w:ilvl w:val="0"/>
                <w:numId w:val="0"/>
              </w:numPr>
              <w:tabs>
                <w:tab w:val="clear" w:pos="720"/>
              </w:tabs>
              <w:bidi w:val="0"/>
              <w:ind w:hanging="0" w:left="0" w:right="0"/>
              <w:jc w:val="center"/>
              <w:outlineLvl w:val="2"/>
              <w:rPr/>
            </w:pPr>
            <w:r>
              <w:rPr/>
              <w:t>В условиях дневного стационара</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ds01</w:t>
            </w:r>
          </w:p>
        </w:tc>
        <w:tc>
          <w:tcPr>
            <w:tcW w:w="13612" w:type="dxa"/>
            <w:gridSpan w:val="4"/>
            <w:tcBorders/>
          </w:tcPr>
          <w:p>
            <w:pPr>
              <w:pStyle w:val="ConsPlusNormal"/>
              <w:tabs>
                <w:tab w:val="clear" w:pos="720"/>
              </w:tabs>
              <w:bidi w:val="0"/>
              <w:ind w:hanging="0" w:left="0" w:right="0"/>
              <w:rPr/>
            </w:pPr>
            <w:r>
              <w:rPr/>
              <w:t>Акушерское дело</w:t>
            </w:r>
          </w:p>
        </w:tc>
        <w:tc>
          <w:tcPr>
            <w:tcW w:w="1020" w:type="dxa"/>
            <w:tcBorders/>
          </w:tcPr>
          <w:p>
            <w:pPr>
              <w:pStyle w:val="ConsPlusNormal"/>
              <w:tabs>
                <w:tab w:val="clear" w:pos="720"/>
              </w:tabs>
              <w:bidi w:val="0"/>
              <w:ind w:hanging="0" w:left="0" w:right="0"/>
              <w:jc w:val="center"/>
              <w:rPr/>
            </w:pPr>
            <w:r>
              <w:rPr/>
              <w:t>0,50</w:t>
            </w:r>
          </w:p>
        </w:tc>
      </w:tr>
      <w:tr>
        <w:trPr/>
        <w:tc>
          <w:tcPr>
            <w:tcW w:w="1237" w:type="dxa"/>
            <w:tcBorders/>
          </w:tcPr>
          <w:p>
            <w:pPr>
              <w:pStyle w:val="ConsPlusNormal"/>
              <w:numPr>
                <w:ilvl w:val="0"/>
                <w:numId w:val="0"/>
              </w:numPr>
              <w:bidi w:val="0"/>
              <w:ind w:hanging="0" w:left="0" w:right="0"/>
              <w:jc w:val="center"/>
              <w:outlineLvl w:val="3"/>
              <w:rPr/>
            </w:pPr>
            <w:r>
              <w:rPr/>
              <w:t>ds02</w:t>
            </w:r>
          </w:p>
        </w:tc>
        <w:tc>
          <w:tcPr>
            <w:tcW w:w="13612" w:type="dxa"/>
            <w:gridSpan w:val="4"/>
            <w:tcBorders/>
          </w:tcPr>
          <w:p>
            <w:pPr>
              <w:pStyle w:val="ConsPlusNormal"/>
              <w:bidi w:val="0"/>
              <w:ind w:hanging="0" w:left="0" w:right="0"/>
              <w:rPr/>
            </w:pPr>
            <w:r>
              <w:rPr/>
              <w:t>Акушерство и гинекология</w:t>
            </w:r>
          </w:p>
        </w:tc>
        <w:tc>
          <w:tcPr>
            <w:tcW w:w="1020" w:type="dxa"/>
            <w:tcBorders/>
          </w:tcPr>
          <w:p>
            <w:pPr>
              <w:pStyle w:val="ConsPlusNormal"/>
              <w:bidi w:val="0"/>
              <w:ind w:hanging="0" w:left="0" w:right="0"/>
              <w:jc w:val="center"/>
              <w:rPr/>
            </w:pPr>
            <w:r>
              <w:rPr/>
              <w:t>0,80</w:t>
            </w:r>
          </w:p>
        </w:tc>
      </w:tr>
      <w:tr>
        <w:trPr/>
        <w:tc>
          <w:tcPr>
            <w:tcW w:w="1237" w:type="dxa"/>
            <w:tcBorders/>
          </w:tcPr>
          <w:p>
            <w:pPr>
              <w:pStyle w:val="ConsPlusNormal"/>
              <w:tabs>
                <w:tab w:val="clear" w:pos="720"/>
              </w:tabs>
              <w:bidi w:val="0"/>
              <w:ind w:hanging="0" w:left="0" w:right="0"/>
              <w:jc w:val="center"/>
              <w:rPr/>
            </w:pPr>
            <w:r>
              <w:rPr/>
              <w:t>ds02.001</w:t>
            </w:r>
          </w:p>
        </w:tc>
        <w:tc>
          <w:tcPr>
            <w:tcW w:w="2843" w:type="dxa"/>
            <w:tcBorders/>
          </w:tcPr>
          <w:p>
            <w:pPr>
              <w:pStyle w:val="ConsPlusNormal"/>
              <w:tabs>
                <w:tab w:val="clear" w:pos="720"/>
              </w:tabs>
              <w:bidi w:val="0"/>
              <w:ind w:hanging="0" w:left="0" w:right="0"/>
              <w:rPr/>
            </w:pPr>
            <w:r>
              <w:rPr/>
              <w:t>Осложнения беременности, родов, послеродового периода</w:t>
            </w:r>
          </w:p>
        </w:tc>
        <w:tc>
          <w:tcPr>
            <w:tcW w:w="3967" w:type="dxa"/>
            <w:tcBorders/>
          </w:tcPr>
          <w:p>
            <w:pPr>
              <w:pStyle w:val="ConsPlusNormal"/>
              <w:tabs>
                <w:tab w:val="clear" w:pos="720"/>
              </w:tabs>
              <w:bidi w:val="0"/>
              <w:ind w:hanging="0" w:left="0" w:right="0"/>
              <w:rPr/>
            </w:pPr>
            <w:r>
              <w:rPr/>
              <w:t>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0,83</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ds02.002</w:t>
            </w:r>
          </w:p>
        </w:tc>
        <w:tc>
          <w:tcPr>
            <w:tcW w:w="2843" w:type="dxa"/>
            <w:tcBorders/>
          </w:tcPr>
          <w:p>
            <w:pPr>
              <w:pStyle w:val="ConsPlusNormal"/>
              <w:bidi w:val="0"/>
              <w:ind w:hanging="0" w:left="0" w:right="0"/>
              <w:rPr/>
            </w:pPr>
            <w:r>
              <w:rPr/>
              <w:t>Болезни женских половых органов</w:t>
            </w:r>
          </w:p>
        </w:tc>
        <w:tc>
          <w:tcPr>
            <w:tcW w:w="3967" w:type="dxa"/>
            <w:tcBorders/>
          </w:tcPr>
          <w:p>
            <w:pPr>
              <w:pStyle w:val="ConsPlusNormal"/>
              <w:bidi w:val="0"/>
              <w:ind w:hanging="0" w:left="0" w:right="0"/>
              <w:rPr/>
            </w:pPr>
            <w:r>
              <w:rPr/>
              <w:t>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0,66</w:t>
            </w:r>
          </w:p>
        </w:tc>
      </w:tr>
      <w:tr>
        <w:trPr/>
        <w:tc>
          <w:tcPr>
            <w:tcW w:w="1237" w:type="dxa"/>
            <w:tcBorders/>
          </w:tcPr>
          <w:p>
            <w:pPr>
              <w:pStyle w:val="ConsPlusNormal"/>
              <w:bidi w:val="0"/>
              <w:ind w:hanging="0" w:left="0" w:right="0"/>
              <w:jc w:val="center"/>
              <w:rPr/>
            </w:pPr>
            <w:r>
              <w:rPr/>
              <w:t>ds02.003</w:t>
            </w:r>
          </w:p>
        </w:tc>
        <w:tc>
          <w:tcPr>
            <w:tcW w:w="2843" w:type="dxa"/>
            <w:tcBorders/>
          </w:tcPr>
          <w:p>
            <w:pPr>
              <w:pStyle w:val="ConsPlusNormal"/>
              <w:bidi w:val="0"/>
              <w:ind w:hanging="0" w:left="0" w:right="0"/>
              <w:rPr/>
            </w:pPr>
            <w:r>
              <w:rPr/>
              <w:t>Операции на женских половых органах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A11.20.003, A11.20.004, A11.20.006, A11.20.008, A11.20.011, A11.20.011.003, A11.20.015, A11.30.002, A11.30.016, A14.20.002, A16.20.021, A16.20.025, A16.20.025.001, A16.20.036, A16.20.036.001, A16.20.036.002, A16.20.036.003, A16.20.036.004, A16.20.054.002, A16.20.055, A16.20.059, A16.20.066, A16.20.080, A16.20.084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0,71</w:t>
            </w:r>
          </w:p>
        </w:tc>
      </w:tr>
      <w:tr>
        <w:trPr/>
        <w:tc>
          <w:tcPr>
            <w:tcW w:w="1237" w:type="dxa"/>
            <w:tcBorders/>
          </w:tcPr>
          <w:p>
            <w:pPr>
              <w:pStyle w:val="ConsPlusNormal"/>
              <w:bidi w:val="0"/>
              <w:ind w:hanging="0" w:left="0" w:right="0"/>
              <w:jc w:val="center"/>
              <w:rPr/>
            </w:pPr>
            <w:r>
              <w:rPr/>
              <w:t>ds02.004</w:t>
            </w:r>
          </w:p>
        </w:tc>
        <w:tc>
          <w:tcPr>
            <w:tcW w:w="2843" w:type="dxa"/>
            <w:tcBorders/>
          </w:tcPr>
          <w:p>
            <w:pPr>
              <w:pStyle w:val="ConsPlusNormal"/>
              <w:bidi w:val="0"/>
              <w:ind w:hanging="0" w:left="0" w:right="0"/>
              <w:rPr/>
            </w:pPr>
            <w:r>
              <w:rPr/>
              <w:t>Операции на женских половых органах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A03.20.003, A03.20.003.001, A06.20.001, A11.20.011.001, A11.20.011.002, A16.20.009, A16.20.018, A16.20.022, A16.20.026, A16.20.027, A16.20.067, A16.20.069, A16.20.097, A16.20.099.001, A16.30.036.002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1,06</w:t>
            </w:r>
          </w:p>
        </w:tc>
      </w:tr>
      <w:tr>
        <w:trPr/>
        <w:tc>
          <w:tcPr>
            <w:tcW w:w="1237" w:type="dxa"/>
            <w:tcBorders/>
          </w:tcPr>
          <w:p>
            <w:pPr>
              <w:pStyle w:val="ConsPlusNormal"/>
              <w:bidi w:val="0"/>
              <w:ind w:hanging="0" w:left="0" w:right="0"/>
              <w:jc w:val="center"/>
              <w:rPr/>
            </w:pPr>
            <w:r>
              <w:rPr/>
              <w:t>ds02.006</w:t>
            </w:r>
          </w:p>
        </w:tc>
        <w:tc>
          <w:tcPr>
            <w:tcW w:w="2843" w:type="dxa"/>
            <w:tcBorders/>
          </w:tcPr>
          <w:p>
            <w:pPr>
              <w:pStyle w:val="ConsPlusNormal"/>
              <w:bidi w:val="0"/>
              <w:ind w:hanging="0" w:left="0" w:right="0"/>
              <w:rPr/>
            </w:pPr>
            <w:r>
              <w:rPr/>
              <w:t>Искусственное прерывание беременности (аборт)</w:t>
            </w:r>
          </w:p>
        </w:tc>
        <w:tc>
          <w:tcPr>
            <w:tcW w:w="3967" w:type="dxa"/>
            <w:tcBorders/>
          </w:tcPr>
          <w:p>
            <w:pPr>
              <w:pStyle w:val="ConsPlusNormal"/>
              <w:bidi w:val="0"/>
              <w:ind w:hanging="0" w:left="0" w:right="0"/>
              <w:rPr/>
            </w:pPr>
            <w:r>
              <w:rPr/>
              <w:t>O04.9</w:t>
            </w:r>
          </w:p>
        </w:tc>
        <w:tc>
          <w:tcPr>
            <w:tcW w:w="3969" w:type="dxa"/>
            <w:tcBorders/>
          </w:tcPr>
          <w:p>
            <w:pPr>
              <w:pStyle w:val="ConsPlusNormal"/>
              <w:bidi w:val="0"/>
              <w:ind w:hanging="0" w:left="0" w:right="0"/>
              <w:rPr/>
            </w:pPr>
            <w:r>
              <w:rPr/>
              <w:t>A16.20.037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0,33</w:t>
            </w:r>
          </w:p>
        </w:tc>
      </w:tr>
      <w:tr>
        <w:trPr/>
        <w:tc>
          <w:tcPr>
            <w:tcW w:w="1237" w:type="dxa"/>
            <w:tcBorders/>
          </w:tcPr>
          <w:p>
            <w:pPr>
              <w:pStyle w:val="ConsPlusNormal"/>
              <w:bidi w:val="0"/>
              <w:ind w:hanging="0" w:left="0" w:right="0"/>
              <w:jc w:val="center"/>
              <w:rPr/>
            </w:pPr>
            <w:r>
              <w:rPr/>
              <w:t>ds02.007</w:t>
            </w:r>
          </w:p>
        </w:tc>
        <w:tc>
          <w:tcPr>
            <w:tcW w:w="2843" w:type="dxa"/>
            <w:tcBorders/>
          </w:tcPr>
          <w:p>
            <w:pPr>
              <w:pStyle w:val="ConsPlusNormal"/>
              <w:bidi w:val="0"/>
              <w:ind w:hanging="0" w:left="0" w:right="0"/>
              <w:rPr/>
            </w:pPr>
            <w:r>
              <w:rPr/>
              <w:t>Аборт медикаментозный</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B03.001.005</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0,38</w:t>
            </w:r>
          </w:p>
        </w:tc>
      </w:tr>
      <w:tr>
        <w:trPr/>
        <w:tc>
          <w:tcPr>
            <w:tcW w:w="1237" w:type="dxa"/>
            <w:tcBorders/>
          </w:tcPr>
          <w:p>
            <w:pPr>
              <w:pStyle w:val="ConsPlusNormal"/>
              <w:bidi w:val="0"/>
              <w:ind w:hanging="0" w:left="0" w:right="0"/>
              <w:jc w:val="center"/>
              <w:rPr/>
            </w:pPr>
            <w:r>
              <w:rPr/>
              <w:t>ds02.008</w:t>
            </w:r>
          </w:p>
        </w:tc>
        <w:tc>
          <w:tcPr>
            <w:tcW w:w="2843" w:type="dxa"/>
            <w:tcBorders/>
          </w:tcPr>
          <w:p>
            <w:pPr>
              <w:pStyle w:val="ConsPlusNormal"/>
              <w:bidi w:val="0"/>
              <w:ind w:hanging="0" w:left="0" w:right="0"/>
              <w:rPr/>
            </w:pPr>
            <w:r>
              <w:rPr/>
              <w:t>Экстракорпоральное оплодотворение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ivf1</w:t>
            </w:r>
          </w:p>
        </w:tc>
        <w:tc>
          <w:tcPr>
            <w:tcW w:w="1020" w:type="dxa"/>
            <w:tcBorders/>
          </w:tcPr>
          <w:p>
            <w:pPr>
              <w:pStyle w:val="ConsPlusNormal"/>
              <w:bidi w:val="0"/>
              <w:ind w:hanging="0" w:left="0" w:right="0"/>
              <w:jc w:val="center"/>
              <w:rPr/>
            </w:pPr>
            <w:r>
              <w:rPr/>
              <w:t>3,19</w:t>
            </w:r>
          </w:p>
        </w:tc>
      </w:tr>
      <w:tr>
        <w:trPr/>
        <w:tc>
          <w:tcPr>
            <w:tcW w:w="1237" w:type="dxa"/>
            <w:tcBorders/>
          </w:tcPr>
          <w:p>
            <w:pPr>
              <w:pStyle w:val="ConsPlusNormal"/>
              <w:bidi w:val="0"/>
              <w:ind w:hanging="0" w:left="0" w:right="0"/>
              <w:jc w:val="center"/>
              <w:rPr/>
            </w:pPr>
            <w:r>
              <w:rPr/>
              <w:t>ds02.009</w:t>
            </w:r>
          </w:p>
        </w:tc>
        <w:tc>
          <w:tcPr>
            <w:tcW w:w="2843" w:type="dxa"/>
            <w:tcBorders/>
          </w:tcPr>
          <w:p>
            <w:pPr>
              <w:pStyle w:val="ConsPlusNormal"/>
              <w:bidi w:val="0"/>
              <w:ind w:hanging="0" w:left="0" w:right="0"/>
              <w:rPr/>
            </w:pPr>
            <w:r>
              <w:rPr/>
              <w:t>Экстракорпоральное оплодотворение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ivf2, ivf3, ivf4</w:t>
            </w:r>
          </w:p>
        </w:tc>
        <w:tc>
          <w:tcPr>
            <w:tcW w:w="1020" w:type="dxa"/>
            <w:tcBorders/>
          </w:tcPr>
          <w:p>
            <w:pPr>
              <w:pStyle w:val="ConsPlusNormal"/>
              <w:bidi w:val="0"/>
              <w:ind w:hanging="0" w:left="0" w:right="0"/>
              <w:jc w:val="center"/>
              <w:rPr/>
            </w:pPr>
            <w:r>
              <w:rPr/>
              <w:t>6,1</w:t>
            </w:r>
          </w:p>
        </w:tc>
      </w:tr>
      <w:tr>
        <w:trPr/>
        <w:tc>
          <w:tcPr>
            <w:tcW w:w="1237" w:type="dxa"/>
            <w:tcBorders/>
          </w:tcPr>
          <w:p>
            <w:pPr>
              <w:pStyle w:val="ConsPlusNormal"/>
              <w:bidi w:val="0"/>
              <w:ind w:hanging="0" w:left="0" w:right="0"/>
              <w:jc w:val="center"/>
              <w:rPr/>
            </w:pPr>
            <w:r>
              <w:rPr/>
              <w:t>ds02.010</w:t>
            </w:r>
          </w:p>
        </w:tc>
        <w:tc>
          <w:tcPr>
            <w:tcW w:w="2843" w:type="dxa"/>
            <w:tcBorders/>
          </w:tcPr>
          <w:p>
            <w:pPr>
              <w:pStyle w:val="ConsPlusNormal"/>
              <w:bidi w:val="0"/>
              <w:ind w:hanging="0" w:left="0" w:right="0"/>
              <w:rPr/>
            </w:pPr>
            <w:r>
              <w:rPr/>
              <w:t>Экстракорпоральное оплодотворение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ivf5, ivf6</w:t>
            </w:r>
          </w:p>
        </w:tc>
        <w:tc>
          <w:tcPr>
            <w:tcW w:w="1020" w:type="dxa"/>
            <w:tcBorders/>
          </w:tcPr>
          <w:p>
            <w:pPr>
              <w:pStyle w:val="ConsPlusNormal"/>
              <w:bidi w:val="0"/>
              <w:ind w:hanging="0" w:left="0" w:right="0"/>
              <w:jc w:val="center"/>
              <w:rPr/>
            </w:pPr>
            <w:r>
              <w:rPr/>
              <w:t>9,84</w:t>
            </w:r>
          </w:p>
        </w:tc>
      </w:tr>
      <w:tr>
        <w:trPr/>
        <w:tc>
          <w:tcPr>
            <w:tcW w:w="1237" w:type="dxa"/>
            <w:tcBorders/>
          </w:tcPr>
          <w:p>
            <w:pPr>
              <w:pStyle w:val="ConsPlusNormal"/>
              <w:bidi w:val="0"/>
              <w:ind w:hanging="0" w:left="0" w:right="0"/>
              <w:jc w:val="center"/>
              <w:rPr/>
            </w:pPr>
            <w:r>
              <w:rPr/>
              <w:t>ds02.011</w:t>
            </w:r>
          </w:p>
        </w:tc>
        <w:tc>
          <w:tcPr>
            <w:tcW w:w="2843" w:type="dxa"/>
            <w:tcBorders/>
          </w:tcPr>
          <w:p>
            <w:pPr>
              <w:pStyle w:val="ConsPlusNormal"/>
              <w:bidi w:val="0"/>
              <w:ind w:hanging="0" w:left="0" w:right="0"/>
              <w:rPr/>
            </w:pPr>
            <w:r>
              <w:rPr/>
              <w:t>Экстракорпоральное оплодотворение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ivf7</w:t>
            </w:r>
          </w:p>
        </w:tc>
        <w:tc>
          <w:tcPr>
            <w:tcW w:w="1020" w:type="dxa"/>
            <w:tcBorders/>
          </w:tcPr>
          <w:p>
            <w:pPr>
              <w:pStyle w:val="ConsPlusNormal"/>
              <w:bidi w:val="0"/>
              <w:ind w:hanging="0" w:left="0" w:right="0"/>
              <w:jc w:val="center"/>
              <w:rPr/>
            </w:pPr>
            <w:r>
              <w:rPr/>
              <w:t>10,69</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ds03</w:t>
            </w:r>
          </w:p>
        </w:tc>
        <w:tc>
          <w:tcPr>
            <w:tcW w:w="13612" w:type="dxa"/>
            <w:gridSpan w:val="4"/>
            <w:tcBorders/>
          </w:tcPr>
          <w:p>
            <w:pPr>
              <w:pStyle w:val="ConsPlusNormal"/>
              <w:tabs>
                <w:tab w:val="clear" w:pos="720"/>
              </w:tabs>
              <w:bidi w:val="0"/>
              <w:ind w:hanging="0" w:left="0" w:right="0"/>
              <w:rPr/>
            </w:pPr>
            <w:r>
              <w:rPr/>
              <w:t>Аллергология и иммунология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ds03.001</w:t>
            </w:r>
          </w:p>
        </w:tc>
        <w:tc>
          <w:tcPr>
            <w:tcW w:w="2843" w:type="dxa"/>
            <w:tcBorders/>
          </w:tcPr>
          <w:p>
            <w:pPr>
              <w:pStyle w:val="ConsPlusNormal"/>
              <w:tabs>
                <w:tab w:val="clear" w:pos="720"/>
              </w:tabs>
              <w:bidi w:val="0"/>
              <w:ind w:hanging="0" w:left="0" w:right="0"/>
              <w:rPr/>
            </w:pPr>
            <w:r>
              <w:rPr/>
              <w:t>Нарушения с вовлечением иммунного механизма</w:t>
            </w:r>
          </w:p>
        </w:tc>
        <w:tc>
          <w:tcPr>
            <w:tcW w:w="3967" w:type="dxa"/>
            <w:tcBorders/>
          </w:tcPr>
          <w:p>
            <w:pPr>
              <w:pStyle w:val="ConsPlusNormal"/>
              <w:tabs>
                <w:tab w:val="clear" w:pos="720"/>
              </w:tabs>
              <w:bidi w:val="0"/>
              <w:ind w:hanging="0" w:left="0" w:right="0"/>
              <w:rPr/>
            </w:pPr>
            <w:r>
              <w:rPr/>
              <w:t>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ds04</w:t>
            </w:r>
          </w:p>
        </w:tc>
        <w:tc>
          <w:tcPr>
            <w:tcW w:w="13612" w:type="dxa"/>
            <w:gridSpan w:val="4"/>
            <w:tcBorders/>
          </w:tcPr>
          <w:p>
            <w:pPr>
              <w:pStyle w:val="ConsPlusNormal"/>
              <w:tabs>
                <w:tab w:val="clear" w:pos="720"/>
              </w:tabs>
              <w:bidi w:val="0"/>
              <w:ind w:hanging="0" w:left="0" w:right="0"/>
              <w:rPr/>
            </w:pPr>
            <w:r>
              <w:rPr/>
              <w:t>Гастроэнтерология</w:t>
            </w:r>
          </w:p>
        </w:tc>
        <w:tc>
          <w:tcPr>
            <w:tcW w:w="1020" w:type="dxa"/>
            <w:tcBorders/>
          </w:tcPr>
          <w:p>
            <w:pPr>
              <w:pStyle w:val="ConsPlusNormal"/>
              <w:tabs>
                <w:tab w:val="clear" w:pos="720"/>
              </w:tabs>
              <w:bidi w:val="0"/>
              <w:ind w:hanging="0" w:left="0" w:right="0"/>
              <w:jc w:val="center"/>
              <w:rPr/>
            </w:pPr>
            <w:r>
              <w:rPr/>
              <w:t>0,89</w:t>
            </w:r>
          </w:p>
        </w:tc>
      </w:tr>
      <w:tr>
        <w:trPr/>
        <w:tc>
          <w:tcPr>
            <w:tcW w:w="1237" w:type="dxa"/>
            <w:tcBorders/>
          </w:tcPr>
          <w:p>
            <w:pPr>
              <w:pStyle w:val="ConsPlusNormal"/>
              <w:tabs>
                <w:tab w:val="clear" w:pos="720"/>
              </w:tabs>
              <w:bidi w:val="0"/>
              <w:ind w:hanging="0" w:left="0" w:right="0"/>
              <w:jc w:val="center"/>
              <w:rPr/>
            </w:pPr>
            <w:r>
              <w:rPr/>
              <w:t>ds04.001</w:t>
            </w:r>
          </w:p>
        </w:tc>
        <w:tc>
          <w:tcPr>
            <w:tcW w:w="2843" w:type="dxa"/>
            <w:tcBorders/>
          </w:tcPr>
          <w:p>
            <w:pPr>
              <w:pStyle w:val="ConsPlusNormal"/>
              <w:tabs>
                <w:tab w:val="clear" w:pos="720"/>
              </w:tabs>
              <w:bidi w:val="0"/>
              <w:ind w:hanging="0" w:left="0" w:right="0"/>
              <w:rPr/>
            </w:pPr>
            <w:r>
              <w:rPr/>
              <w:t>Болезни органов пищеварения, взрослые</w:t>
            </w:r>
          </w:p>
        </w:tc>
        <w:tc>
          <w:tcPr>
            <w:tcW w:w="3967" w:type="dxa"/>
            <w:tcBorders/>
          </w:tcPr>
          <w:p>
            <w:pPr>
              <w:pStyle w:val="ConsPlusNormal"/>
              <w:tabs>
                <w:tab w:val="clear" w:pos="720"/>
              </w:tabs>
              <w:bidi w:val="0"/>
              <w:ind w:hanging="0" w:left="0" w:right="0"/>
              <w:rPr/>
            </w:pPr>
            <w:r>
              <w:rPr/>
              <w:t>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0,89</w:t>
            </w:r>
          </w:p>
        </w:tc>
      </w:tr>
      <w:tr>
        <w:trPr/>
        <w:tc>
          <w:tcPr>
            <w:tcW w:w="1237" w:type="dxa"/>
            <w:tcBorders/>
          </w:tcPr>
          <w:p>
            <w:pPr>
              <w:pStyle w:val="ConsPlusNormal"/>
              <w:bidi w:val="0"/>
              <w:ind w:hanging="0" w:left="0" w:right="0"/>
              <w:jc w:val="both"/>
              <w:rPr/>
            </w:pPr>
            <w:r>
              <w:rPr/>
            </w:r>
          </w:p>
        </w:tc>
        <w:tc>
          <w:tcPr>
            <w:tcW w:w="2843" w:type="dxa"/>
            <w:tcBorders/>
          </w:tcPr>
          <w:p>
            <w:pPr>
              <w:pStyle w:val="ConsPlusNormal"/>
              <w:bidi w:val="0"/>
              <w:ind w:hanging="0" w:left="0" w:right="0"/>
              <w:jc w:val="both"/>
              <w:rPr/>
            </w:pPr>
            <w:r>
              <w:rPr/>
            </w:r>
          </w:p>
        </w:tc>
        <w:tc>
          <w:tcPr>
            <w:tcW w:w="3967" w:type="dxa"/>
            <w:tcBorders/>
          </w:tcPr>
          <w:p>
            <w:pPr>
              <w:pStyle w:val="ConsPlusNormal"/>
              <w:bidi w:val="0"/>
              <w:ind w:hanging="0" w:left="0" w:right="0"/>
              <w:rPr/>
            </w:pPr>
            <w:r>
              <w:rPr/>
              <w:t>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w:t>
            </w:r>
          </w:p>
        </w:tc>
        <w:tc>
          <w:tcPr>
            <w:tcW w:w="3969" w:type="dxa"/>
            <w:tcBorders/>
          </w:tcPr>
          <w:p>
            <w:pPr>
              <w:pStyle w:val="ConsPlusNormal"/>
              <w:bidi w:val="0"/>
              <w:ind w:hanging="0" w:left="0" w:right="0"/>
              <w:jc w:val="both"/>
              <w:rPr/>
            </w:pPr>
            <w:r>
              <w:rPr/>
            </w:r>
          </w:p>
        </w:tc>
        <w:tc>
          <w:tcPr>
            <w:tcW w:w="2833" w:type="dxa"/>
            <w:tcBorders/>
          </w:tcPr>
          <w:p>
            <w:pPr>
              <w:pStyle w:val="ConsPlusNormal"/>
              <w:bidi w:val="0"/>
              <w:ind w:hanging="0" w:left="0" w:right="0"/>
              <w:jc w:val="both"/>
              <w:rPr/>
            </w:pPr>
            <w:r>
              <w:rPr/>
            </w:r>
          </w:p>
        </w:tc>
        <w:tc>
          <w:tcPr>
            <w:tcW w:w="1020" w:type="dxa"/>
            <w:tcBorders/>
          </w:tcPr>
          <w:p>
            <w:pPr>
              <w:pStyle w:val="ConsPlusNormal"/>
              <w:bidi w:val="0"/>
              <w:ind w:hanging="0" w:left="0" w:right="0"/>
              <w:jc w:val="both"/>
              <w:rPr/>
            </w:pPr>
            <w:r>
              <w:rPr/>
            </w:r>
          </w:p>
        </w:tc>
      </w:tr>
      <w:tr>
        <w:trPr/>
        <w:tc>
          <w:tcPr>
            <w:tcW w:w="1237" w:type="dxa"/>
            <w:tcBorders/>
          </w:tcPr>
          <w:p>
            <w:pPr>
              <w:pStyle w:val="ConsPlusNormal"/>
              <w:bidi w:val="0"/>
              <w:ind w:hanging="0" w:left="0" w:right="0"/>
              <w:jc w:val="both"/>
              <w:rPr/>
            </w:pPr>
            <w:r>
              <w:rPr/>
            </w:r>
          </w:p>
        </w:tc>
        <w:tc>
          <w:tcPr>
            <w:tcW w:w="2843" w:type="dxa"/>
            <w:tcBorders/>
          </w:tcPr>
          <w:p>
            <w:pPr>
              <w:pStyle w:val="ConsPlusNormal"/>
              <w:bidi w:val="0"/>
              <w:ind w:hanging="0" w:left="0" w:right="0"/>
              <w:jc w:val="both"/>
              <w:rPr/>
            </w:pPr>
            <w:r>
              <w:rPr/>
            </w:r>
          </w:p>
        </w:tc>
        <w:tc>
          <w:tcPr>
            <w:tcW w:w="3967" w:type="dxa"/>
            <w:tcBorders/>
          </w:tcPr>
          <w:p>
            <w:pPr>
              <w:pStyle w:val="ConsPlusNormal"/>
              <w:bidi w:val="0"/>
              <w:ind w:hanging="0" w:left="0" w:right="0"/>
              <w:rPr/>
            </w:pPr>
            <w:r>
              <w:rPr/>
              <w:t>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969" w:type="dxa"/>
            <w:tcBorders/>
          </w:tcPr>
          <w:p>
            <w:pPr>
              <w:pStyle w:val="ConsPlusNormal"/>
              <w:bidi w:val="0"/>
              <w:ind w:hanging="0" w:left="0" w:right="0"/>
              <w:jc w:val="both"/>
              <w:rPr/>
            </w:pPr>
            <w:r>
              <w:rPr/>
            </w:r>
          </w:p>
        </w:tc>
        <w:tc>
          <w:tcPr>
            <w:tcW w:w="2833" w:type="dxa"/>
            <w:tcBorders/>
          </w:tcPr>
          <w:p>
            <w:pPr>
              <w:pStyle w:val="ConsPlusNormal"/>
              <w:bidi w:val="0"/>
              <w:ind w:hanging="0" w:left="0" w:right="0"/>
              <w:jc w:val="both"/>
              <w:rPr/>
            </w:pPr>
            <w:r>
              <w:rPr/>
            </w:r>
          </w:p>
        </w:tc>
        <w:tc>
          <w:tcPr>
            <w:tcW w:w="1020" w:type="dxa"/>
            <w:tcBorders/>
          </w:tcPr>
          <w:p>
            <w:pPr>
              <w:pStyle w:val="ConsPlusNormal"/>
              <w:bidi w:val="0"/>
              <w:ind w:hanging="0" w:left="0" w:right="0"/>
              <w:jc w:val="both"/>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ds05</w:t>
            </w:r>
          </w:p>
        </w:tc>
        <w:tc>
          <w:tcPr>
            <w:tcW w:w="13612" w:type="dxa"/>
            <w:gridSpan w:val="4"/>
            <w:tcBorders/>
          </w:tcPr>
          <w:p>
            <w:pPr>
              <w:pStyle w:val="ConsPlusNormal"/>
              <w:tabs>
                <w:tab w:val="clear" w:pos="720"/>
              </w:tabs>
              <w:bidi w:val="0"/>
              <w:ind w:hanging="0" w:left="0" w:right="0"/>
              <w:rPr/>
            </w:pPr>
            <w:r>
              <w:rPr/>
              <w:t>Гематология</w:t>
            </w:r>
          </w:p>
        </w:tc>
        <w:tc>
          <w:tcPr>
            <w:tcW w:w="1020" w:type="dxa"/>
            <w:tcBorders/>
          </w:tcPr>
          <w:p>
            <w:pPr>
              <w:pStyle w:val="ConsPlusNormal"/>
              <w:tabs>
                <w:tab w:val="clear" w:pos="720"/>
              </w:tabs>
              <w:bidi w:val="0"/>
              <w:ind w:hanging="0" w:left="0" w:right="0"/>
              <w:jc w:val="center"/>
              <w:rPr/>
            </w:pPr>
            <w:r>
              <w:rPr/>
              <w:t>1,09</w:t>
            </w:r>
          </w:p>
        </w:tc>
      </w:tr>
      <w:tr>
        <w:trPr/>
        <w:tc>
          <w:tcPr>
            <w:tcW w:w="1237" w:type="dxa"/>
            <w:tcBorders/>
          </w:tcPr>
          <w:p>
            <w:pPr>
              <w:pStyle w:val="ConsPlusNormal"/>
              <w:tabs>
                <w:tab w:val="clear" w:pos="720"/>
              </w:tabs>
              <w:bidi w:val="0"/>
              <w:ind w:hanging="0" w:left="0" w:right="0"/>
              <w:jc w:val="center"/>
              <w:rPr/>
            </w:pPr>
            <w:r>
              <w:rPr/>
              <w:t>ds05.001</w:t>
            </w:r>
          </w:p>
        </w:tc>
        <w:tc>
          <w:tcPr>
            <w:tcW w:w="2843" w:type="dxa"/>
            <w:tcBorders/>
          </w:tcPr>
          <w:p>
            <w:pPr>
              <w:pStyle w:val="ConsPlusNormal"/>
              <w:tabs>
                <w:tab w:val="clear" w:pos="720"/>
              </w:tabs>
              <w:bidi w:val="0"/>
              <w:ind w:hanging="0" w:left="0" w:right="0"/>
              <w:rPr/>
            </w:pPr>
            <w:r>
              <w:rPr/>
              <w:t>Болезни крови (уровень 1)</w:t>
            </w:r>
          </w:p>
        </w:tc>
        <w:tc>
          <w:tcPr>
            <w:tcW w:w="3967" w:type="dxa"/>
            <w:tcBorders/>
          </w:tcPr>
          <w:p>
            <w:pPr>
              <w:pStyle w:val="ConsPlusNormal"/>
              <w:tabs>
                <w:tab w:val="clear" w:pos="720"/>
              </w:tabs>
              <w:bidi w:val="0"/>
              <w:ind w:hanging="0" w:left="0" w:right="0"/>
              <w:rPr/>
            </w:pPr>
            <w:r>
              <w:rP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0,91</w:t>
            </w:r>
          </w:p>
        </w:tc>
      </w:tr>
      <w:tr>
        <w:trPr/>
        <w:tc>
          <w:tcPr>
            <w:tcW w:w="1237" w:type="dxa"/>
            <w:tcBorders/>
          </w:tcPr>
          <w:p>
            <w:pPr>
              <w:pStyle w:val="ConsPlusNormal"/>
              <w:bidi w:val="0"/>
              <w:ind w:hanging="0" w:left="0" w:right="0"/>
              <w:jc w:val="center"/>
              <w:rPr/>
            </w:pPr>
            <w:r>
              <w:rPr/>
              <w:t>ds05.002</w:t>
            </w:r>
          </w:p>
        </w:tc>
        <w:tc>
          <w:tcPr>
            <w:tcW w:w="2843" w:type="dxa"/>
            <w:tcBorders/>
          </w:tcPr>
          <w:p>
            <w:pPr>
              <w:pStyle w:val="ConsPlusNormal"/>
              <w:bidi w:val="0"/>
              <w:ind w:hanging="0" w:left="0" w:right="0"/>
              <w:rPr/>
            </w:pPr>
            <w:r>
              <w:rPr/>
              <w:t>Болезни крови (уровень 2)</w:t>
            </w:r>
          </w:p>
        </w:tc>
        <w:tc>
          <w:tcPr>
            <w:tcW w:w="3967" w:type="dxa"/>
            <w:tcBorders/>
          </w:tcPr>
          <w:p>
            <w:pPr>
              <w:pStyle w:val="ConsPlusNormal"/>
              <w:bidi w:val="0"/>
              <w:ind w:hanging="0" w:left="0" w:right="0"/>
              <w:rPr/>
            </w:pPr>
            <w:r>
              <w:rPr/>
              <w:t>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D69.6, D69.8, D69.9, D74, D74.0, D74.8, D74.9, D75.0, D75.1, D75.8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2,41</w:t>
            </w:r>
          </w:p>
        </w:tc>
      </w:tr>
      <w:tr>
        <w:trPr/>
        <w:tc>
          <w:tcPr>
            <w:tcW w:w="1237" w:type="dxa"/>
            <w:vMerge w:val="restart"/>
            <w:tcBorders/>
          </w:tcPr>
          <w:p>
            <w:pPr>
              <w:pStyle w:val="ConsPlusNormal"/>
              <w:tabs>
                <w:tab w:val="clear" w:pos="720"/>
              </w:tabs>
              <w:bidi w:val="0"/>
              <w:ind w:hanging="0" w:left="0" w:right="0"/>
              <w:jc w:val="center"/>
              <w:rPr/>
            </w:pPr>
            <w:r>
              <w:rPr/>
              <w:t>ds05.005</w:t>
            </w:r>
          </w:p>
        </w:tc>
        <w:tc>
          <w:tcPr>
            <w:tcW w:w="2843" w:type="dxa"/>
            <w:vMerge w:val="restart"/>
            <w:tcBorders/>
          </w:tcPr>
          <w:p>
            <w:pPr>
              <w:pStyle w:val="ConsPlusNormal"/>
              <w:tabs>
                <w:tab w:val="clear" w:pos="720"/>
              </w:tabs>
              <w:bidi w:val="0"/>
              <w:ind w:hanging="0" w:left="0" w:right="0"/>
              <w:rPr/>
            </w:pPr>
            <w:r>
              <w:rPr/>
              <w:t>Лекарственная терапия при доброкачественных заболеваниях крови и пузырном заносе</w:t>
            </w:r>
          </w:p>
        </w:tc>
        <w:tc>
          <w:tcPr>
            <w:tcW w:w="3967" w:type="dxa"/>
            <w:tcBorders/>
          </w:tcPr>
          <w:p>
            <w:pPr>
              <w:pStyle w:val="ConsPlusNormal"/>
              <w:tabs>
                <w:tab w:val="clear" w:pos="720"/>
              </w:tabs>
              <w:bidi w:val="0"/>
              <w:ind w:hanging="0" w:left="0" w:right="0"/>
              <w:rPr/>
            </w:pPr>
            <w:r>
              <w:rPr/>
              <w:t>D61.9</w:t>
            </w:r>
          </w:p>
        </w:tc>
        <w:tc>
          <w:tcPr>
            <w:tcW w:w="3969" w:type="dxa"/>
            <w:tcBorders/>
          </w:tcPr>
          <w:p>
            <w:pPr>
              <w:pStyle w:val="ConsPlusNormal"/>
              <w:tabs>
                <w:tab w:val="clear" w:pos="720"/>
              </w:tabs>
              <w:bidi w:val="0"/>
              <w:ind w:hanging="0" w:left="0" w:right="0"/>
              <w:rPr/>
            </w:pPr>
            <w:r>
              <w:rPr/>
              <w:t>A25.05.001</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3,73</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D70, D71, D72.0, D72.8, D72.9, D75.0, D75.1, D75.8, D75.9, D76.1, D76.2, D76.3, O01.0, O01.1, O01.9</w:t>
            </w:r>
          </w:p>
        </w:tc>
        <w:tc>
          <w:tcPr>
            <w:tcW w:w="3969" w:type="dxa"/>
            <w:tcBorders/>
          </w:tcPr>
          <w:p>
            <w:pPr>
              <w:pStyle w:val="ConsPlusNormal"/>
              <w:tabs>
                <w:tab w:val="clear" w:pos="720"/>
              </w:tabs>
              <w:bidi w:val="0"/>
              <w:ind w:hanging="0" w:left="0" w:right="0"/>
              <w:rPr/>
            </w:pPr>
            <w:r>
              <w:rPr/>
              <w:t>A25.05.001, A25.05.005, A25.30.038</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ds06</w:t>
            </w:r>
          </w:p>
        </w:tc>
        <w:tc>
          <w:tcPr>
            <w:tcW w:w="13612" w:type="dxa"/>
            <w:gridSpan w:val="4"/>
            <w:tcBorders/>
          </w:tcPr>
          <w:p>
            <w:pPr>
              <w:pStyle w:val="ConsPlusNormal"/>
              <w:tabs>
                <w:tab w:val="clear" w:pos="720"/>
              </w:tabs>
              <w:bidi w:val="0"/>
              <w:ind w:hanging="0" w:left="0" w:right="0"/>
              <w:rPr/>
            </w:pPr>
            <w:r>
              <w:rPr/>
              <w:t>Дерматовенерология</w:t>
            </w:r>
          </w:p>
        </w:tc>
        <w:tc>
          <w:tcPr>
            <w:tcW w:w="1020" w:type="dxa"/>
            <w:tcBorders/>
          </w:tcPr>
          <w:p>
            <w:pPr>
              <w:pStyle w:val="ConsPlusNormal"/>
              <w:tabs>
                <w:tab w:val="clear" w:pos="720"/>
              </w:tabs>
              <w:bidi w:val="0"/>
              <w:ind w:hanging="0" w:left="0" w:right="0"/>
              <w:jc w:val="center"/>
              <w:rPr/>
            </w:pPr>
            <w:r>
              <w:rPr/>
              <w:t>1,54</w:t>
            </w:r>
          </w:p>
        </w:tc>
      </w:tr>
      <w:tr>
        <w:trPr/>
        <w:tc>
          <w:tcPr>
            <w:tcW w:w="1237" w:type="dxa"/>
            <w:tcBorders/>
          </w:tcPr>
          <w:p>
            <w:pPr>
              <w:pStyle w:val="ConsPlusNormal"/>
              <w:tabs>
                <w:tab w:val="clear" w:pos="720"/>
              </w:tabs>
              <w:bidi w:val="0"/>
              <w:ind w:hanging="0" w:left="0" w:right="0"/>
              <w:jc w:val="center"/>
              <w:rPr/>
            </w:pPr>
            <w:r>
              <w:rPr/>
              <w:t>ds06.002</w:t>
            </w:r>
          </w:p>
        </w:tc>
        <w:tc>
          <w:tcPr>
            <w:tcW w:w="2843" w:type="dxa"/>
            <w:tcBorders/>
          </w:tcPr>
          <w:p>
            <w:pPr>
              <w:pStyle w:val="ConsPlusNormal"/>
              <w:tabs>
                <w:tab w:val="clear" w:pos="720"/>
              </w:tabs>
              <w:bidi w:val="0"/>
              <w:ind w:hanging="0" w:left="0" w:right="0"/>
              <w:rPr/>
            </w:pPr>
            <w:r>
              <w:rPr/>
              <w:t>Лечение дерматозов с применением наружной терапии</w:t>
            </w:r>
          </w:p>
        </w:tc>
        <w:tc>
          <w:tcPr>
            <w:tcW w:w="3967" w:type="dxa"/>
            <w:tcBorders/>
          </w:tcPr>
          <w:p>
            <w:pPr>
              <w:pStyle w:val="ConsPlusNormal"/>
              <w:tabs>
                <w:tab w:val="clear" w:pos="720"/>
              </w:tabs>
              <w:bidi w:val="0"/>
              <w:ind w:hanging="0" w:left="0" w:right="0"/>
              <w:rPr/>
            </w:pPr>
            <w:r>
              <w:rPr/>
              <w:t>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0,35</w:t>
            </w:r>
          </w:p>
        </w:tc>
      </w:tr>
      <w:tr>
        <w:trPr/>
        <w:tc>
          <w:tcPr>
            <w:tcW w:w="1237" w:type="dxa"/>
            <w:tcBorders/>
          </w:tcPr>
          <w:p>
            <w:pPr>
              <w:pStyle w:val="ConsPlusNormal"/>
              <w:bidi w:val="0"/>
              <w:ind w:hanging="0" w:left="0" w:right="0"/>
              <w:jc w:val="center"/>
              <w:rPr/>
            </w:pPr>
            <w:r>
              <w:rPr/>
              <w:t>ds06.003</w:t>
            </w:r>
          </w:p>
        </w:tc>
        <w:tc>
          <w:tcPr>
            <w:tcW w:w="2843" w:type="dxa"/>
            <w:tcBorders/>
          </w:tcPr>
          <w:p>
            <w:pPr>
              <w:pStyle w:val="ConsPlusNormal"/>
              <w:bidi w:val="0"/>
              <w:ind w:hanging="0" w:left="0" w:right="0"/>
              <w:rPr/>
            </w:pPr>
            <w:r>
              <w:rPr/>
              <w:t>Лечение дерматозов с применением наружной терапии, физиотерапии, плазмафереза</w:t>
            </w:r>
          </w:p>
        </w:tc>
        <w:tc>
          <w:tcPr>
            <w:tcW w:w="3967" w:type="dxa"/>
            <w:tcBorders/>
          </w:tcPr>
          <w:p>
            <w:pPr>
              <w:pStyle w:val="ConsPlusNormal"/>
              <w:bidi w:val="0"/>
              <w:ind w:hanging="0" w:left="0" w:right="0"/>
              <w:rPr/>
            </w:pPr>
            <w:r>
              <w:rPr/>
              <w:t>L10.5, L26, L30.8, L30.9, L40.5, L53.1, L53.3, L53.8, L90.0, L90.3, L90.8, L90.9, L91.8, L91.9, L92.0, L92.1, L94.0, L94.1, L94.5, L94.8, L94.9, L95.0, L98.1, L98.5, Q81.0, Q81.1, Q81.2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derm1</w:t>
            </w:r>
          </w:p>
        </w:tc>
        <w:tc>
          <w:tcPr>
            <w:tcW w:w="1020" w:type="dxa"/>
            <w:tcBorders/>
          </w:tcPr>
          <w:p>
            <w:pPr>
              <w:pStyle w:val="ConsPlusNormal"/>
              <w:bidi w:val="0"/>
              <w:ind w:hanging="0" w:left="0" w:right="0"/>
              <w:jc w:val="center"/>
              <w:rPr/>
            </w:pPr>
            <w:r>
              <w:rPr/>
              <w:t>0,97</w:t>
            </w:r>
          </w:p>
        </w:tc>
      </w:tr>
      <w:tr>
        <w:trPr/>
        <w:tc>
          <w:tcPr>
            <w:tcW w:w="1237" w:type="dxa"/>
            <w:tcBorders/>
          </w:tcPr>
          <w:p>
            <w:pPr>
              <w:pStyle w:val="ConsPlusNormal"/>
              <w:bidi w:val="0"/>
              <w:ind w:hanging="0" w:left="0" w:right="0"/>
              <w:jc w:val="center"/>
              <w:rPr/>
            </w:pPr>
            <w:r>
              <w:rPr/>
              <w:t>ds06.004</w:t>
            </w:r>
          </w:p>
        </w:tc>
        <w:tc>
          <w:tcPr>
            <w:tcW w:w="2843" w:type="dxa"/>
            <w:tcBorders/>
          </w:tcPr>
          <w:p>
            <w:pPr>
              <w:pStyle w:val="ConsPlusNormal"/>
              <w:bidi w:val="0"/>
              <w:ind w:hanging="0" w:left="0" w:right="0"/>
              <w:rPr/>
            </w:pPr>
            <w:r>
              <w:rPr/>
              <w:t>Лечение дерматозов с применением наружной и системной терапии</w:t>
            </w:r>
          </w:p>
        </w:tc>
        <w:tc>
          <w:tcPr>
            <w:tcW w:w="3967" w:type="dxa"/>
            <w:tcBorders/>
          </w:tcPr>
          <w:p>
            <w:pPr>
              <w:pStyle w:val="ConsPlusNormal"/>
              <w:bidi w:val="0"/>
              <w:ind w:hanging="0" w:left="0" w:right="0"/>
              <w:rPr/>
            </w:pPr>
            <w:r>
              <w:rPr/>
              <w:t>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derm2</w:t>
            </w:r>
          </w:p>
        </w:tc>
        <w:tc>
          <w:tcPr>
            <w:tcW w:w="1020" w:type="dxa"/>
            <w:tcBorders/>
          </w:tcPr>
          <w:p>
            <w:pPr>
              <w:pStyle w:val="ConsPlusNormal"/>
              <w:bidi w:val="0"/>
              <w:ind w:hanging="0" w:left="0" w:right="0"/>
              <w:jc w:val="center"/>
              <w:rPr/>
            </w:pPr>
            <w:r>
              <w:rPr/>
              <w:t>0,97</w:t>
            </w:r>
          </w:p>
        </w:tc>
      </w:tr>
      <w:tr>
        <w:trPr/>
        <w:tc>
          <w:tcPr>
            <w:tcW w:w="1237" w:type="dxa"/>
            <w:vMerge w:val="restart"/>
            <w:tcBorders/>
          </w:tcPr>
          <w:p>
            <w:pPr>
              <w:pStyle w:val="ConsPlusNormal"/>
              <w:tabs>
                <w:tab w:val="clear" w:pos="720"/>
              </w:tabs>
              <w:bidi w:val="0"/>
              <w:ind w:hanging="0" w:left="0" w:right="0"/>
              <w:rPr/>
            </w:pPr>
            <w:r>
              <w:rPr/>
            </w:r>
          </w:p>
        </w:tc>
        <w:tc>
          <w:tcPr>
            <w:tcW w:w="2843" w:type="dxa"/>
            <w:vMerge w:val="restart"/>
            <w:tcBorders/>
          </w:tcPr>
          <w:p>
            <w:pPr>
              <w:pStyle w:val="ConsPlusNormal"/>
              <w:tabs>
                <w:tab w:val="clear" w:pos="720"/>
              </w:tabs>
              <w:bidi w:val="0"/>
              <w:ind w:hanging="0" w:left="0" w:right="0"/>
              <w:rPr/>
            </w:pPr>
            <w:r>
              <w:rPr/>
            </w:r>
          </w:p>
        </w:tc>
        <w:tc>
          <w:tcPr>
            <w:tcW w:w="3967" w:type="dxa"/>
            <w:tcBorders/>
          </w:tcPr>
          <w:p>
            <w:pPr>
              <w:pStyle w:val="ConsPlusNormal"/>
              <w:tabs>
                <w:tab w:val="clear" w:pos="720"/>
              </w:tabs>
              <w:bidi w:val="0"/>
              <w:ind w:hanging="0" w:left="0" w:right="0"/>
              <w:rPr/>
            </w:pPr>
            <w:r>
              <w:rPr/>
              <w:t>L40.0, L40.1, L40.2, L40.3, L40.4, L40.5, L40.8, L40.9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derm3</w:t>
            </w:r>
          </w:p>
        </w:tc>
        <w:tc>
          <w:tcPr>
            <w:tcW w:w="1020" w:type="dxa"/>
            <w:vMerge w:val="restart"/>
            <w:tcBorders/>
          </w:tcPr>
          <w:p>
            <w:pPr>
              <w:pStyle w:val="ConsPlusNormal"/>
              <w:tabs>
                <w:tab w:val="clear" w:pos="720"/>
              </w:tabs>
              <w:bidi w:val="0"/>
              <w:ind w:hanging="0" w:left="0" w:right="0"/>
              <w:rPr/>
            </w:pPr>
            <w:r>
              <w:rPr/>
            </w:r>
          </w:p>
        </w:tc>
      </w:tr>
      <w:tr>
        <w:trPr/>
        <w:tc>
          <w:tcPr>
            <w:tcW w:w="1237" w:type="dxa"/>
            <w:vMerge w:val="continue"/>
            <w:tcBorders/>
          </w:tcPr>
          <w:p>
            <w:pPr>
              <w:pStyle w:val="ConsPlusNormal"/>
              <w:tabs>
                <w:tab w:val="clear" w:pos="720"/>
              </w:tabs>
              <w:bidi w:val="0"/>
              <w:ind w:hanging="0" w:left="0" w:right="0"/>
              <w:rPr/>
            </w:pPr>
            <w:r>
              <w:rPr/>
            </w:r>
          </w:p>
        </w:tc>
        <w:tc>
          <w:tcPr>
            <w:tcW w:w="2843" w:type="dxa"/>
            <w:vMerge w:val="continue"/>
            <w:tcBorders/>
          </w:tcPr>
          <w:p>
            <w:pPr>
              <w:pStyle w:val="ConsPlusNormal"/>
              <w:tabs>
                <w:tab w:val="clear" w:pos="720"/>
              </w:tabs>
              <w:bidi w:val="0"/>
              <w:ind w:hanging="0" w:left="0" w:right="0"/>
              <w:rPr/>
            </w:pPr>
            <w:r>
              <w:rPr/>
            </w:r>
          </w:p>
        </w:tc>
        <w:tc>
          <w:tcPr>
            <w:tcW w:w="3967" w:type="dxa"/>
            <w:tcBorders/>
          </w:tcPr>
          <w:p>
            <w:pPr>
              <w:pStyle w:val="ConsPlusNormal"/>
              <w:tabs>
                <w:tab w:val="clear" w:pos="720"/>
              </w:tabs>
              <w:bidi w:val="0"/>
              <w:ind w:hanging="0" w:left="0" w:right="0"/>
              <w:rPr/>
            </w:pPr>
            <w:r>
              <w:rPr/>
              <w:t>C84.0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derm4</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ds06.005</w:t>
            </w:r>
          </w:p>
        </w:tc>
        <w:tc>
          <w:tcPr>
            <w:tcW w:w="2843" w:type="dxa"/>
            <w:vMerge w:val="restart"/>
            <w:tcBorders/>
          </w:tcPr>
          <w:p>
            <w:pPr>
              <w:pStyle w:val="ConsPlusNormal"/>
              <w:tabs>
                <w:tab w:val="clear" w:pos="720"/>
              </w:tabs>
              <w:bidi w:val="0"/>
              <w:ind w:hanging="0" w:left="0" w:right="0"/>
              <w:rPr/>
            </w:pPr>
            <w:r>
              <w:rPr/>
              <w:t>Лечение дерматозов с применением наружной терапии и фототерапии</w:t>
            </w:r>
          </w:p>
        </w:tc>
        <w:tc>
          <w:tcPr>
            <w:tcW w:w="3967" w:type="dxa"/>
            <w:tcBorders/>
          </w:tcPr>
          <w:p>
            <w:pPr>
              <w:pStyle w:val="ConsPlusNormal"/>
              <w:tabs>
                <w:tab w:val="clear" w:pos="720"/>
              </w:tabs>
              <w:bidi w:val="0"/>
              <w:ind w:hanging="0" w:left="0" w:right="0"/>
              <w:rPr/>
            </w:pPr>
            <w:r>
              <w:rPr/>
              <w:t>L20.0, L20.8, L20.9, L21.8, L21.9, L28.1, L30.0, L41.1, L41.3, L41.4, L41.5, L41.8, L43.0, L43.1, L43.2, L43.3, L43.8, L44.0, L44.8, L63.0, L63.1, L66.1, L80, L90.0, L90.3, L90.8, L90.9, L91.9, L92.0, L92.1, L94.0, L94.1, Q82.2, C84.0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derm8</w:t>
            </w:r>
          </w:p>
        </w:tc>
        <w:tc>
          <w:tcPr>
            <w:tcW w:w="1020" w:type="dxa"/>
            <w:vMerge w:val="restart"/>
            <w:tcBorders/>
          </w:tcPr>
          <w:p>
            <w:pPr>
              <w:pStyle w:val="ConsPlusNormal"/>
              <w:tabs>
                <w:tab w:val="clear" w:pos="720"/>
              </w:tabs>
              <w:bidi w:val="0"/>
              <w:ind w:hanging="0" w:left="0" w:right="0"/>
              <w:jc w:val="center"/>
              <w:rPr/>
            </w:pPr>
            <w:r>
              <w:rPr/>
              <w:t>1,95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L40.0, L40.2, L40.3, L40.4, L40.5, L40.8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derm9</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L20.0, L20.8, L20.9, L21.8, L21.9, L28.1, L30.0, L41.1, L41.3, L41.4, L41.5, L41.8, L43.0, L43.1, L43.2, L43.3, L43.8, L44.0, L44.8, L63.0, L63.1, L66.1, L80, L90.0, L90.3, L90.8, L90.9, L91.9, L92.0, L92.1, L94.0, L94.1, Q82.2, C84.0</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derm7</w:t>
            </w:r>
          </w:p>
        </w:tc>
        <w:tc>
          <w:tcPr>
            <w:tcW w:w="1020" w:type="dxa"/>
            <w:vMerge w:val="continue"/>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ds07</w:t>
            </w:r>
          </w:p>
        </w:tc>
        <w:tc>
          <w:tcPr>
            <w:tcW w:w="13612" w:type="dxa"/>
            <w:gridSpan w:val="4"/>
            <w:tcBorders/>
          </w:tcPr>
          <w:p>
            <w:pPr>
              <w:pStyle w:val="ConsPlusNormal"/>
              <w:tabs>
                <w:tab w:val="clear" w:pos="720"/>
              </w:tabs>
              <w:bidi w:val="0"/>
              <w:ind w:hanging="0" w:left="0" w:right="0"/>
              <w:rPr/>
            </w:pPr>
            <w:r>
              <w:rPr/>
              <w:t>Детская кардиология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ds07.001</w:t>
            </w:r>
          </w:p>
        </w:tc>
        <w:tc>
          <w:tcPr>
            <w:tcW w:w="2843" w:type="dxa"/>
            <w:tcBorders/>
          </w:tcPr>
          <w:p>
            <w:pPr>
              <w:pStyle w:val="ConsPlusNormal"/>
              <w:tabs>
                <w:tab w:val="clear" w:pos="720"/>
              </w:tabs>
              <w:bidi w:val="0"/>
              <w:ind w:hanging="0" w:left="0" w:right="0"/>
              <w:rPr/>
            </w:pPr>
            <w:r>
              <w:rPr/>
              <w:t>Болезни системы кровообращения, дети</w:t>
            </w:r>
          </w:p>
        </w:tc>
        <w:tc>
          <w:tcPr>
            <w:tcW w:w="3967" w:type="dxa"/>
            <w:tcBorders/>
          </w:tcPr>
          <w:p>
            <w:pPr>
              <w:pStyle w:val="ConsPlusNormal"/>
              <w:tabs>
                <w:tab w:val="clear" w:pos="720"/>
              </w:tabs>
              <w:bidi w:val="0"/>
              <w:ind w:hanging="0" w:left="0" w:right="0"/>
              <w:rPr/>
            </w:pPr>
            <w:r>
              <w:rPr/>
              <w:t>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ds08</w:t>
            </w:r>
          </w:p>
        </w:tc>
        <w:tc>
          <w:tcPr>
            <w:tcW w:w="13612" w:type="dxa"/>
            <w:gridSpan w:val="4"/>
            <w:tcBorders/>
          </w:tcPr>
          <w:p>
            <w:pPr>
              <w:pStyle w:val="ConsPlusNormal"/>
              <w:tabs>
                <w:tab w:val="clear" w:pos="720"/>
              </w:tabs>
              <w:bidi w:val="0"/>
              <w:ind w:hanging="0" w:left="0" w:right="0"/>
              <w:rPr/>
            </w:pPr>
            <w:r>
              <w:rPr/>
              <w:t>Детская онкология</w:t>
            </w:r>
          </w:p>
        </w:tc>
        <w:tc>
          <w:tcPr>
            <w:tcW w:w="1020" w:type="dxa"/>
            <w:tcBorders/>
          </w:tcPr>
          <w:p>
            <w:pPr>
              <w:pStyle w:val="ConsPlusNormal"/>
              <w:tabs>
                <w:tab w:val="clear" w:pos="720"/>
              </w:tabs>
              <w:bidi w:val="0"/>
              <w:ind w:hanging="0" w:left="0" w:right="0"/>
              <w:jc w:val="center"/>
              <w:rPr/>
            </w:pPr>
            <w:r>
              <w:rPr/>
              <w:t>12,80</w:t>
            </w:r>
          </w:p>
        </w:tc>
      </w:tr>
      <w:tr>
        <w:trPr/>
        <w:tc>
          <w:tcPr>
            <w:tcW w:w="1237" w:type="dxa"/>
            <w:tcBorders/>
          </w:tcPr>
          <w:p>
            <w:pPr>
              <w:pStyle w:val="ConsPlusNormal"/>
              <w:tabs>
                <w:tab w:val="clear" w:pos="720"/>
              </w:tabs>
              <w:bidi w:val="0"/>
              <w:ind w:hanging="0" w:left="0" w:right="0"/>
              <w:jc w:val="center"/>
              <w:rPr/>
            </w:pPr>
            <w:r>
              <w:rPr/>
              <w:t>ds08.001</w:t>
            </w:r>
          </w:p>
        </w:tc>
        <w:tc>
          <w:tcPr>
            <w:tcW w:w="2843" w:type="dxa"/>
            <w:tcBorders/>
          </w:tcPr>
          <w:p>
            <w:pPr>
              <w:pStyle w:val="ConsPlusNormal"/>
              <w:tabs>
                <w:tab w:val="clear" w:pos="720"/>
              </w:tabs>
              <w:bidi w:val="0"/>
              <w:ind w:hanging="0" w:left="0" w:right="0"/>
              <w:rPr/>
            </w:pPr>
            <w:r>
              <w:rPr/>
              <w:t>Лекарственная терапия при злокачественных новообразованиях других локализаций (кроме лимфоидной и кроветворной тканей), дети</w:t>
            </w:r>
          </w:p>
        </w:tc>
        <w:tc>
          <w:tcPr>
            <w:tcW w:w="3967" w:type="dxa"/>
            <w:tcBorders/>
          </w:tcPr>
          <w:p>
            <w:pPr>
              <w:pStyle w:val="ConsPlusNormal"/>
              <w:tabs>
                <w:tab w:val="clear" w:pos="720"/>
              </w:tabs>
              <w:bidi w:val="0"/>
              <w:ind w:hanging="0" w:left="0" w:right="0"/>
              <w:rPr/>
            </w:pPr>
            <w:r>
              <w:rPr/>
              <w:t>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w:t>
            </w:r>
          </w:p>
        </w:tc>
        <w:tc>
          <w:tcPr>
            <w:tcW w:w="3969" w:type="dxa"/>
            <w:tcBorders/>
          </w:tcPr>
          <w:p>
            <w:pPr>
              <w:pStyle w:val="ConsPlusNormal"/>
              <w:tabs>
                <w:tab w:val="clear" w:pos="720"/>
              </w:tabs>
              <w:bidi w:val="0"/>
              <w:ind w:hanging="0" w:left="0" w:right="0"/>
              <w:rPr/>
            </w:pPr>
            <w:r>
              <w:rPr/>
              <w:t>A25.30.014</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7,95</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969" w:type="dxa"/>
            <w:tcBorders/>
          </w:tcPr>
          <w:p>
            <w:pPr>
              <w:pStyle w:val="ConsPlusNormal"/>
              <w:bidi w:val="0"/>
              <w:ind w:hanging="0" w:left="0" w:right="0"/>
              <w:rPr/>
            </w:pPr>
            <w:r>
              <w:rPr/>
              <w:t>A25.30.014</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21 года</w:t>
            </w:r>
          </w:p>
        </w:tc>
        <w:tc>
          <w:tcPr>
            <w:tcW w:w="1020" w:type="dxa"/>
            <w:tcBorders/>
          </w:tcPr>
          <w:p>
            <w:pPr>
              <w:pStyle w:val="ConsPlusNormal"/>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ds08.002</w:t>
            </w:r>
          </w:p>
        </w:tc>
        <w:tc>
          <w:tcPr>
            <w:tcW w:w="2843" w:type="dxa"/>
            <w:vMerge w:val="restart"/>
            <w:tcBorders/>
          </w:tcPr>
          <w:p>
            <w:pPr>
              <w:pStyle w:val="ConsPlusNormal"/>
              <w:tabs>
                <w:tab w:val="clear" w:pos="720"/>
              </w:tabs>
              <w:bidi w:val="0"/>
              <w:ind w:hanging="0" w:left="0" w:right="0"/>
              <w:rPr/>
            </w:pPr>
            <w:r>
              <w:rPr/>
              <w:t>Лекарственная терапия при остром лейкозе, дети</w:t>
            </w:r>
          </w:p>
        </w:tc>
        <w:tc>
          <w:tcPr>
            <w:tcW w:w="3967" w:type="dxa"/>
            <w:tcBorders/>
          </w:tcPr>
          <w:p>
            <w:pPr>
              <w:pStyle w:val="ConsPlusNormal"/>
              <w:tabs>
                <w:tab w:val="clear" w:pos="720"/>
              </w:tabs>
              <w:bidi w:val="0"/>
              <w:ind w:hanging="0" w:left="0" w:right="0"/>
              <w:rPr/>
            </w:pPr>
            <w:r>
              <w:rPr/>
              <w:t>C93.3</w:t>
            </w:r>
          </w:p>
        </w:tc>
        <w:tc>
          <w:tcPr>
            <w:tcW w:w="3969" w:type="dxa"/>
            <w:tcBorders/>
          </w:tcPr>
          <w:p>
            <w:pPr>
              <w:pStyle w:val="ConsPlusNormal"/>
              <w:tabs>
                <w:tab w:val="clear" w:pos="720"/>
              </w:tabs>
              <w:bidi w:val="0"/>
              <w:ind w:hanging="0" w:left="0" w:right="0"/>
              <w:rPr/>
            </w:pPr>
            <w:r>
              <w:rPr/>
              <w:t>A25.30.014</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vMerge w:val="restart"/>
            <w:tcBorders/>
          </w:tcPr>
          <w:p>
            <w:pPr>
              <w:pStyle w:val="ConsPlusNormal"/>
              <w:tabs>
                <w:tab w:val="clear" w:pos="720"/>
              </w:tabs>
              <w:bidi w:val="0"/>
              <w:ind w:hanging="0" w:left="0" w:right="0"/>
              <w:jc w:val="center"/>
              <w:rPr/>
            </w:pPr>
            <w:r>
              <w:rPr/>
              <w:t>14,23</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C91.0, C92.0, C92.4, C92.5, C92.6, C92.8, C93.0, C94.0, C94.2, C95.0</w:t>
            </w:r>
          </w:p>
        </w:tc>
        <w:tc>
          <w:tcPr>
            <w:tcW w:w="3969" w:type="dxa"/>
            <w:tcBorders/>
          </w:tcPr>
          <w:p>
            <w:pPr>
              <w:pStyle w:val="ConsPlusNormal"/>
              <w:tabs>
                <w:tab w:val="clear" w:pos="720"/>
              </w:tabs>
              <w:bidi w:val="0"/>
              <w:ind w:hanging="0" w:left="0" w:right="0"/>
              <w:rPr/>
            </w:pPr>
            <w:r>
              <w:rPr/>
              <w:t>A25.30.014</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21 года</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ds08.003</w:t>
            </w:r>
          </w:p>
        </w:tc>
        <w:tc>
          <w:tcPr>
            <w:tcW w:w="2843" w:type="dxa"/>
            <w:vMerge w:val="restart"/>
            <w:tcBorders/>
          </w:tcPr>
          <w:p>
            <w:pPr>
              <w:pStyle w:val="ConsPlusNormal"/>
              <w:tabs>
                <w:tab w:val="clear" w:pos="720"/>
              </w:tabs>
              <w:bidi w:val="0"/>
              <w:ind w:hanging="0" w:left="0" w:right="0"/>
              <w:rPr/>
            </w:pPr>
            <w:r>
              <w:rPr/>
              <w:t>Лекарственная терапия при других злокачественных новообразованиях лимфоидной и кроветворной тканей, дети</w:t>
            </w:r>
          </w:p>
        </w:tc>
        <w:tc>
          <w:tcPr>
            <w:tcW w:w="3967" w:type="dxa"/>
            <w:tcBorders/>
          </w:tcPr>
          <w:p>
            <w:pPr>
              <w:pStyle w:val="ConsPlusNormal"/>
              <w:tabs>
                <w:tab w:val="clear" w:pos="720"/>
              </w:tabs>
              <w:bidi w:val="0"/>
              <w:ind w:hanging="0" w:left="0" w:right="0"/>
              <w:rPr/>
            </w:pPr>
            <w:r>
              <w:rP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969" w:type="dxa"/>
            <w:tcBorders/>
          </w:tcPr>
          <w:p>
            <w:pPr>
              <w:pStyle w:val="ConsPlusNormal"/>
              <w:tabs>
                <w:tab w:val="clear" w:pos="720"/>
              </w:tabs>
              <w:bidi w:val="0"/>
              <w:ind w:hanging="0" w:left="0" w:right="0"/>
              <w:rPr/>
            </w:pPr>
            <w:r>
              <w:rPr/>
              <w:t>A25.30.014</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vMerge w:val="restart"/>
            <w:tcBorders/>
          </w:tcPr>
          <w:p>
            <w:pPr>
              <w:pStyle w:val="ConsPlusNormal"/>
              <w:tabs>
                <w:tab w:val="clear" w:pos="720"/>
              </w:tabs>
              <w:bidi w:val="0"/>
              <w:ind w:hanging="0" w:left="0" w:right="0"/>
              <w:jc w:val="center"/>
              <w:rPr/>
            </w:pPr>
            <w:r>
              <w:rPr/>
              <w:t>10,34</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C81, C81.0, C81.1, C81.2, C81.3, C81.4, C81.7, C81.9, C83.3, C83.5, C83.7, C84.6, C84.7, C85.2, C91.8, C92.3, C92.7, C92.9, C95, C95.1, C95.7, C95.9</w:t>
            </w:r>
          </w:p>
        </w:tc>
        <w:tc>
          <w:tcPr>
            <w:tcW w:w="3969" w:type="dxa"/>
            <w:tcBorders/>
          </w:tcPr>
          <w:p>
            <w:pPr>
              <w:pStyle w:val="ConsPlusNormal"/>
              <w:tabs>
                <w:tab w:val="clear" w:pos="720"/>
              </w:tabs>
              <w:bidi w:val="0"/>
              <w:ind w:hanging="0" w:left="0" w:right="0"/>
              <w:rPr/>
            </w:pPr>
            <w:r>
              <w:rPr/>
              <w:t>A25.30.014</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21 года</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ds09</w:t>
            </w:r>
          </w:p>
        </w:tc>
        <w:tc>
          <w:tcPr>
            <w:tcW w:w="2843" w:type="dxa"/>
            <w:tcBorders/>
          </w:tcPr>
          <w:p>
            <w:pPr>
              <w:pStyle w:val="ConsPlusNormal"/>
              <w:tabs>
                <w:tab w:val="clear" w:pos="720"/>
              </w:tabs>
              <w:bidi w:val="0"/>
              <w:ind w:hanging="0" w:left="0" w:right="0"/>
              <w:rPr/>
            </w:pPr>
            <w:r>
              <w:rPr/>
              <w:t>Детская урология-андрология</w:t>
            </w:r>
          </w:p>
        </w:tc>
        <w:tc>
          <w:tcPr>
            <w:tcW w:w="10769" w:type="dxa"/>
            <w:gridSpan w:val="3"/>
            <w:tcBorders/>
          </w:tcPr>
          <w:p>
            <w:pPr>
              <w:pStyle w:val="ConsPlusNormal"/>
              <w:tabs>
                <w:tab w:val="clear" w:pos="720"/>
              </w:tabs>
              <w:bidi w:val="0"/>
              <w:ind w:hanging="0" w:left="0" w:right="0"/>
              <w:jc w:val="both"/>
              <w:rPr/>
            </w:pPr>
            <w:r>
              <w:rPr/>
            </w:r>
          </w:p>
        </w:tc>
        <w:tc>
          <w:tcPr>
            <w:tcW w:w="1020" w:type="dxa"/>
            <w:tcBorders/>
          </w:tcPr>
          <w:p>
            <w:pPr>
              <w:pStyle w:val="ConsPlusNormal"/>
              <w:tabs>
                <w:tab w:val="clear" w:pos="720"/>
              </w:tabs>
              <w:bidi w:val="0"/>
              <w:ind w:hanging="0" w:left="0" w:right="0"/>
              <w:jc w:val="center"/>
              <w:rPr/>
            </w:pPr>
            <w:r>
              <w:rPr/>
              <w:t>1,42</w:t>
            </w:r>
          </w:p>
        </w:tc>
      </w:tr>
      <w:tr>
        <w:trPr/>
        <w:tc>
          <w:tcPr>
            <w:tcW w:w="1237" w:type="dxa"/>
            <w:tcBorders/>
          </w:tcPr>
          <w:p>
            <w:pPr>
              <w:pStyle w:val="ConsPlusNormal"/>
              <w:tabs>
                <w:tab w:val="clear" w:pos="720"/>
              </w:tabs>
              <w:bidi w:val="0"/>
              <w:ind w:hanging="0" w:left="0" w:right="0"/>
              <w:jc w:val="center"/>
              <w:rPr/>
            </w:pPr>
            <w:r>
              <w:rPr/>
              <w:t>ds09.001</w:t>
            </w:r>
          </w:p>
        </w:tc>
        <w:tc>
          <w:tcPr>
            <w:tcW w:w="2843" w:type="dxa"/>
            <w:tcBorders/>
          </w:tcPr>
          <w:p>
            <w:pPr>
              <w:pStyle w:val="ConsPlusNormal"/>
              <w:tabs>
                <w:tab w:val="clear" w:pos="720"/>
              </w:tabs>
              <w:bidi w:val="0"/>
              <w:ind w:hanging="0" w:left="0" w:right="0"/>
              <w:rPr/>
            </w:pPr>
            <w:r>
              <w:rPr/>
              <w:t>Операции на мужских половых органах, дети</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A11.21.002, A11.21.003, A16.21.013, A16.21.038, A16.21.039</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1,38</w:t>
            </w:r>
          </w:p>
        </w:tc>
      </w:tr>
      <w:tr>
        <w:trPr/>
        <w:tc>
          <w:tcPr>
            <w:tcW w:w="1237" w:type="dxa"/>
            <w:tcBorders/>
          </w:tcPr>
          <w:p>
            <w:pPr>
              <w:pStyle w:val="ConsPlusNormal"/>
              <w:bidi w:val="0"/>
              <w:ind w:hanging="0" w:left="0" w:right="0"/>
              <w:jc w:val="center"/>
              <w:rPr/>
            </w:pPr>
            <w:r>
              <w:rPr/>
              <w:t>ds09.002</w:t>
            </w:r>
          </w:p>
        </w:tc>
        <w:tc>
          <w:tcPr>
            <w:tcW w:w="2843" w:type="dxa"/>
            <w:tcBorders/>
          </w:tcPr>
          <w:p>
            <w:pPr>
              <w:pStyle w:val="ConsPlusNormal"/>
              <w:bidi w:val="0"/>
              <w:ind w:hanging="0" w:left="0" w:right="0"/>
              <w:rPr/>
            </w:pPr>
            <w:r>
              <w:rPr/>
              <w:t>Операции на почке и мочевыделительной системе, дети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 A03.28.002, A03.28.003, A03.28.004, A11.28.001, A11.28.002, A11.28.012, A11.28.013, A16.28.035.001, A16.28.040, A16.28.043, A16.28.051, A16.28.052.001, A16.28.072.001, A16.28.077, A16.28.086</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2,09</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ds10</w:t>
            </w:r>
          </w:p>
        </w:tc>
        <w:tc>
          <w:tcPr>
            <w:tcW w:w="13612" w:type="dxa"/>
            <w:gridSpan w:val="4"/>
            <w:tcBorders/>
          </w:tcPr>
          <w:p>
            <w:pPr>
              <w:pStyle w:val="ConsPlusNormal"/>
              <w:tabs>
                <w:tab w:val="clear" w:pos="720"/>
              </w:tabs>
              <w:bidi w:val="0"/>
              <w:ind w:hanging="0" w:left="0" w:right="0"/>
              <w:rPr/>
            </w:pPr>
            <w:r>
              <w:rPr/>
              <w:t>Детская хирургия</w:t>
            </w:r>
          </w:p>
        </w:tc>
        <w:tc>
          <w:tcPr>
            <w:tcW w:w="1020" w:type="dxa"/>
            <w:tcBorders/>
          </w:tcPr>
          <w:p>
            <w:pPr>
              <w:pStyle w:val="ConsPlusNormal"/>
              <w:tabs>
                <w:tab w:val="clear" w:pos="720"/>
              </w:tabs>
              <w:bidi w:val="0"/>
              <w:ind w:hanging="0" w:left="0" w:right="0"/>
              <w:jc w:val="center"/>
              <w:rPr/>
            </w:pPr>
            <w:r>
              <w:rPr/>
              <w:t>1,60</w:t>
            </w:r>
          </w:p>
        </w:tc>
      </w:tr>
      <w:tr>
        <w:trPr/>
        <w:tc>
          <w:tcPr>
            <w:tcW w:w="1237" w:type="dxa"/>
            <w:tcBorders/>
          </w:tcPr>
          <w:p>
            <w:pPr>
              <w:pStyle w:val="ConsPlusNormal"/>
              <w:tabs>
                <w:tab w:val="clear" w:pos="720"/>
              </w:tabs>
              <w:bidi w:val="0"/>
              <w:ind w:hanging="0" w:left="0" w:right="0"/>
              <w:jc w:val="center"/>
              <w:rPr/>
            </w:pPr>
            <w:r>
              <w:rPr/>
              <w:t>ds10.001</w:t>
            </w:r>
          </w:p>
        </w:tc>
        <w:tc>
          <w:tcPr>
            <w:tcW w:w="2843" w:type="dxa"/>
            <w:tcBorders/>
          </w:tcPr>
          <w:p>
            <w:pPr>
              <w:pStyle w:val="ConsPlusNormal"/>
              <w:tabs>
                <w:tab w:val="clear" w:pos="720"/>
              </w:tabs>
              <w:bidi w:val="0"/>
              <w:ind w:hanging="0" w:left="0" w:right="0"/>
              <w:rPr/>
            </w:pPr>
            <w:r>
              <w:rPr/>
              <w:t>Операции по поводу грыж, дети</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A16.30.001, A16.30.002, A16.30.003, A16.30.004, A16.30.004.001, A16.30.004.002</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1,60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ds11</w:t>
            </w:r>
          </w:p>
        </w:tc>
        <w:tc>
          <w:tcPr>
            <w:tcW w:w="13612" w:type="dxa"/>
            <w:gridSpan w:val="4"/>
            <w:tcBorders/>
          </w:tcPr>
          <w:p>
            <w:pPr>
              <w:pStyle w:val="ConsPlusNormal"/>
              <w:tabs>
                <w:tab w:val="clear" w:pos="720"/>
              </w:tabs>
              <w:bidi w:val="0"/>
              <w:ind w:hanging="0" w:left="0" w:right="0"/>
              <w:rPr/>
            </w:pPr>
            <w:r>
              <w:rPr/>
              <w:t>Детская эндокринология</w:t>
            </w:r>
          </w:p>
        </w:tc>
        <w:tc>
          <w:tcPr>
            <w:tcW w:w="1020" w:type="dxa"/>
            <w:tcBorders/>
          </w:tcPr>
          <w:p>
            <w:pPr>
              <w:pStyle w:val="ConsPlusNormal"/>
              <w:tabs>
                <w:tab w:val="clear" w:pos="720"/>
              </w:tabs>
              <w:bidi w:val="0"/>
              <w:ind w:hanging="0" w:left="0" w:right="0"/>
              <w:jc w:val="center"/>
              <w:rPr/>
            </w:pPr>
            <w:r>
              <w:rPr/>
              <w:t>1,39</w:t>
            </w:r>
          </w:p>
        </w:tc>
      </w:tr>
      <w:tr>
        <w:trPr/>
        <w:tc>
          <w:tcPr>
            <w:tcW w:w="1237" w:type="dxa"/>
            <w:tcBorders/>
          </w:tcPr>
          <w:p>
            <w:pPr>
              <w:pStyle w:val="ConsPlusNormal"/>
              <w:tabs>
                <w:tab w:val="clear" w:pos="720"/>
              </w:tabs>
              <w:bidi w:val="0"/>
              <w:ind w:hanging="0" w:left="0" w:right="0"/>
              <w:jc w:val="center"/>
              <w:rPr/>
            </w:pPr>
            <w:r>
              <w:rPr/>
              <w:t>ds11.001</w:t>
            </w:r>
          </w:p>
        </w:tc>
        <w:tc>
          <w:tcPr>
            <w:tcW w:w="2843" w:type="dxa"/>
            <w:tcBorders/>
          </w:tcPr>
          <w:p>
            <w:pPr>
              <w:pStyle w:val="ConsPlusNormal"/>
              <w:tabs>
                <w:tab w:val="clear" w:pos="720"/>
              </w:tabs>
              <w:bidi w:val="0"/>
              <w:ind w:hanging="0" w:left="0" w:right="0"/>
              <w:rPr/>
            </w:pPr>
            <w:r>
              <w:rPr/>
              <w:t>Сахарный диабет, дети</w:t>
            </w:r>
          </w:p>
        </w:tc>
        <w:tc>
          <w:tcPr>
            <w:tcW w:w="3967" w:type="dxa"/>
            <w:tcBorders/>
          </w:tcPr>
          <w:p>
            <w:pPr>
              <w:pStyle w:val="ConsPlusNormal"/>
              <w:tabs>
                <w:tab w:val="clear" w:pos="720"/>
              </w:tabs>
              <w:bidi w:val="0"/>
              <w:ind w:hanging="0" w:left="0" w:right="0"/>
              <w:rPr/>
            </w:pPr>
            <w:r>
              <w:rP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1,49</w:t>
            </w:r>
          </w:p>
        </w:tc>
      </w:tr>
      <w:tr>
        <w:trPr/>
        <w:tc>
          <w:tcPr>
            <w:tcW w:w="1237" w:type="dxa"/>
            <w:tcBorders/>
          </w:tcPr>
          <w:p>
            <w:pPr>
              <w:pStyle w:val="ConsPlusNormal"/>
              <w:bidi w:val="0"/>
              <w:ind w:hanging="0" w:left="0" w:right="0"/>
              <w:jc w:val="center"/>
              <w:rPr/>
            </w:pPr>
            <w:r>
              <w:rPr/>
              <w:t>ds11.002</w:t>
            </w:r>
          </w:p>
        </w:tc>
        <w:tc>
          <w:tcPr>
            <w:tcW w:w="2843" w:type="dxa"/>
            <w:tcBorders/>
          </w:tcPr>
          <w:p>
            <w:pPr>
              <w:pStyle w:val="ConsPlusNormal"/>
              <w:bidi w:val="0"/>
              <w:ind w:hanging="0" w:left="0" w:right="0"/>
              <w:rPr/>
            </w:pPr>
            <w:r>
              <w:rPr/>
              <w:t>Другие болезни эндокринной системы, дети</w:t>
            </w:r>
          </w:p>
        </w:tc>
        <w:tc>
          <w:tcPr>
            <w:tcW w:w="3967" w:type="dxa"/>
            <w:tcBorders/>
          </w:tcPr>
          <w:p>
            <w:pPr>
              <w:pStyle w:val="ConsPlusNormal"/>
              <w:bidi w:val="0"/>
              <w:ind w:hanging="0" w:left="0" w:right="0"/>
              <w:rPr/>
            </w:pPr>
            <w:r>
              <w:rPr/>
              <w:t>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1,36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ds12</w:t>
            </w:r>
          </w:p>
        </w:tc>
        <w:tc>
          <w:tcPr>
            <w:tcW w:w="13612" w:type="dxa"/>
            <w:gridSpan w:val="4"/>
            <w:tcBorders/>
          </w:tcPr>
          <w:p>
            <w:pPr>
              <w:pStyle w:val="ConsPlusNormal"/>
              <w:tabs>
                <w:tab w:val="clear" w:pos="720"/>
              </w:tabs>
              <w:bidi w:val="0"/>
              <w:ind w:hanging="0" w:left="0" w:right="0"/>
              <w:rPr/>
            </w:pPr>
            <w:r>
              <w:rPr/>
              <w:t>Инфекционные болезни</w:t>
            </w:r>
          </w:p>
        </w:tc>
        <w:tc>
          <w:tcPr>
            <w:tcW w:w="1020" w:type="dxa"/>
            <w:tcBorders/>
          </w:tcPr>
          <w:p>
            <w:pPr>
              <w:pStyle w:val="ConsPlusNormal"/>
              <w:tabs>
                <w:tab w:val="clear" w:pos="720"/>
              </w:tabs>
              <w:bidi w:val="0"/>
              <w:ind w:hanging="0" w:left="0" w:right="0"/>
              <w:jc w:val="center"/>
              <w:rPr/>
            </w:pPr>
            <w:r>
              <w:rPr/>
              <w:t>0,92</w:t>
            </w:r>
          </w:p>
        </w:tc>
      </w:tr>
      <w:tr>
        <w:trPr/>
        <w:tc>
          <w:tcPr>
            <w:tcW w:w="1237" w:type="dxa"/>
            <w:tcBorders/>
          </w:tcPr>
          <w:p>
            <w:pPr>
              <w:pStyle w:val="ConsPlusNormal"/>
              <w:tabs>
                <w:tab w:val="clear" w:pos="720"/>
              </w:tabs>
              <w:bidi w:val="0"/>
              <w:ind w:hanging="0" w:left="0" w:right="0"/>
              <w:jc w:val="center"/>
              <w:rPr/>
            </w:pPr>
            <w:r>
              <w:rPr/>
              <w:t>ds12.005</w:t>
            </w:r>
          </w:p>
        </w:tc>
        <w:tc>
          <w:tcPr>
            <w:tcW w:w="2843" w:type="dxa"/>
            <w:tcBorders/>
          </w:tcPr>
          <w:p>
            <w:pPr>
              <w:pStyle w:val="ConsPlusNormal"/>
              <w:tabs>
                <w:tab w:val="clear" w:pos="720"/>
              </w:tabs>
              <w:bidi w:val="0"/>
              <w:ind w:hanging="0" w:left="0" w:right="0"/>
              <w:rPr/>
            </w:pPr>
            <w:r>
              <w:rPr/>
              <w:t>Другие вирусные гепатиты</w:t>
            </w:r>
          </w:p>
        </w:tc>
        <w:tc>
          <w:tcPr>
            <w:tcW w:w="3967" w:type="dxa"/>
            <w:tcBorders/>
          </w:tcPr>
          <w:p>
            <w:pPr>
              <w:pStyle w:val="ConsPlusNormal"/>
              <w:tabs>
                <w:tab w:val="clear" w:pos="720"/>
              </w:tabs>
              <w:bidi w:val="0"/>
              <w:ind w:hanging="0" w:left="0" w:right="0"/>
              <w:rPr/>
            </w:pPr>
            <w:r>
              <w:rPr/>
              <w:t>B15.0, B15.9, B16.0, B16.1, B16.2, B16.9, B17.0, B17.1, B17.2, B17.8, B17.9, B18.0, B18.1, B18.2, B18.8, B18.9, B19.0, B19.9, B94.2</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0,97</w:t>
            </w:r>
          </w:p>
        </w:tc>
      </w:tr>
      <w:tr>
        <w:trPr/>
        <w:tc>
          <w:tcPr>
            <w:tcW w:w="1237" w:type="dxa"/>
            <w:tcBorders/>
          </w:tcPr>
          <w:p>
            <w:pPr>
              <w:pStyle w:val="ConsPlusNormal"/>
              <w:bidi w:val="0"/>
              <w:ind w:hanging="0" w:left="0" w:right="0"/>
              <w:jc w:val="center"/>
              <w:rPr/>
            </w:pPr>
            <w:r>
              <w:rPr/>
              <w:t>ds12.006</w:t>
            </w:r>
          </w:p>
        </w:tc>
        <w:tc>
          <w:tcPr>
            <w:tcW w:w="2843" w:type="dxa"/>
            <w:tcBorders/>
          </w:tcPr>
          <w:p>
            <w:pPr>
              <w:pStyle w:val="ConsPlusNormal"/>
              <w:bidi w:val="0"/>
              <w:ind w:hanging="0" w:left="0" w:right="0"/>
              <w:rPr/>
            </w:pPr>
            <w:r>
              <w:rPr/>
              <w:t>Инфекционные и паразитарные болезни, взрослые</w:t>
            </w:r>
          </w:p>
        </w:tc>
        <w:tc>
          <w:tcPr>
            <w:tcW w:w="3967" w:type="dxa"/>
            <w:tcBorders/>
          </w:tcPr>
          <w:p>
            <w:pPr>
              <w:pStyle w:val="ConsPlusNormal"/>
              <w:bidi w:val="0"/>
              <w:ind w:hanging="0" w:left="0" w:right="0"/>
              <w:rPr/>
            </w:pPr>
            <w:r>
              <w:rPr/>
              <w:t>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1,16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ds12.007</w:t>
            </w:r>
          </w:p>
        </w:tc>
        <w:tc>
          <w:tcPr>
            <w:tcW w:w="2843" w:type="dxa"/>
            <w:tcBorders/>
          </w:tcPr>
          <w:p>
            <w:pPr>
              <w:pStyle w:val="ConsPlusNormal"/>
              <w:bidi w:val="0"/>
              <w:ind w:hanging="0" w:left="0" w:right="0"/>
              <w:rPr/>
            </w:pPr>
            <w:r>
              <w:rPr/>
              <w:t>Инфекционные и паразитарные болезни, дети</w:t>
            </w:r>
          </w:p>
        </w:tc>
        <w:tc>
          <w:tcPr>
            <w:tcW w:w="3967" w:type="dxa"/>
            <w:tcBorders/>
          </w:tcPr>
          <w:p>
            <w:pPr>
              <w:pStyle w:val="ConsPlusNormal"/>
              <w:bidi w:val="0"/>
              <w:ind w:hanging="0" w:left="0" w:right="0"/>
              <w:rPr/>
            </w:pPr>
            <w:r>
              <w:rPr/>
              <w:t>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0,97</w:t>
            </w:r>
          </w:p>
        </w:tc>
      </w:tr>
      <w:tr>
        <w:trPr/>
        <w:tc>
          <w:tcPr>
            <w:tcW w:w="1237" w:type="dxa"/>
            <w:tcBorders/>
          </w:tcPr>
          <w:p>
            <w:pPr>
              <w:pStyle w:val="ConsPlusNormal"/>
              <w:bidi w:val="0"/>
              <w:ind w:hanging="0" w:left="0" w:right="0"/>
              <w:jc w:val="both"/>
              <w:rPr/>
            </w:pPr>
            <w:r>
              <w:rPr/>
            </w:r>
          </w:p>
        </w:tc>
        <w:tc>
          <w:tcPr>
            <w:tcW w:w="2843" w:type="dxa"/>
            <w:tcBorders/>
          </w:tcPr>
          <w:p>
            <w:pPr>
              <w:pStyle w:val="ConsPlusNormal"/>
              <w:bidi w:val="0"/>
              <w:ind w:hanging="0" w:left="0" w:right="0"/>
              <w:jc w:val="both"/>
              <w:rPr/>
            </w:pPr>
            <w:r>
              <w:rPr/>
            </w:r>
          </w:p>
        </w:tc>
        <w:tc>
          <w:tcPr>
            <w:tcW w:w="3967" w:type="dxa"/>
            <w:tcBorders/>
          </w:tcPr>
          <w:p>
            <w:pPr>
              <w:pStyle w:val="ConsPlusNormal"/>
              <w:bidi w:val="0"/>
              <w:ind w:hanging="0" w:left="0" w:right="0"/>
              <w:rPr/>
            </w:pPr>
            <w:r>
              <w:rPr/>
              <w:t>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w:t>
            </w:r>
          </w:p>
        </w:tc>
        <w:tc>
          <w:tcPr>
            <w:tcW w:w="3969" w:type="dxa"/>
            <w:tcBorders/>
          </w:tcPr>
          <w:p>
            <w:pPr>
              <w:pStyle w:val="ConsPlusNormal"/>
              <w:bidi w:val="0"/>
              <w:ind w:hanging="0" w:left="0" w:right="0"/>
              <w:jc w:val="both"/>
              <w:rPr/>
            </w:pPr>
            <w:r>
              <w:rPr/>
            </w:r>
          </w:p>
        </w:tc>
        <w:tc>
          <w:tcPr>
            <w:tcW w:w="2833" w:type="dxa"/>
            <w:tcBorders/>
          </w:tcPr>
          <w:p>
            <w:pPr>
              <w:pStyle w:val="ConsPlusNormal"/>
              <w:bidi w:val="0"/>
              <w:ind w:hanging="0" w:left="0" w:right="0"/>
              <w:jc w:val="both"/>
              <w:rPr/>
            </w:pPr>
            <w:r>
              <w:rPr/>
            </w:r>
          </w:p>
        </w:tc>
        <w:tc>
          <w:tcPr>
            <w:tcW w:w="1020" w:type="dxa"/>
            <w:tcBorders/>
          </w:tcPr>
          <w:p>
            <w:pPr>
              <w:pStyle w:val="ConsPlusNormal"/>
              <w:bidi w:val="0"/>
              <w:ind w:hanging="0" w:left="0" w:right="0"/>
              <w:jc w:val="both"/>
              <w:rPr/>
            </w:pPr>
            <w:r>
              <w:rPr/>
            </w:r>
          </w:p>
        </w:tc>
      </w:tr>
      <w:tr>
        <w:trPr/>
        <w:tc>
          <w:tcPr>
            <w:tcW w:w="1237" w:type="dxa"/>
            <w:tcBorders/>
          </w:tcPr>
          <w:p>
            <w:pPr>
              <w:pStyle w:val="ConsPlusNormal"/>
              <w:bidi w:val="0"/>
              <w:ind w:hanging="0" w:left="0" w:right="0"/>
              <w:jc w:val="both"/>
              <w:rPr/>
            </w:pPr>
            <w:r>
              <w:rPr/>
            </w:r>
          </w:p>
        </w:tc>
        <w:tc>
          <w:tcPr>
            <w:tcW w:w="2843" w:type="dxa"/>
            <w:tcBorders/>
          </w:tcPr>
          <w:p>
            <w:pPr>
              <w:pStyle w:val="ConsPlusNormal"/>
              <w:bidi w:val="0"/>
              <w:ind w:hanging="0" w:left="0" w:right="0"/>
              <w:jc w:val="both"/>
              <w:rPr/>
            </w:pPr>
            <w:r>
              <w:rPr/>
            </w:r>
          </w:p>
        </w:tc>
        <w:tc>
          <w:tcPr>
            <w:tcW w:w="3967" w:type="dxa"/>
            <w:tcBorders/>
          </w:tcPr>
          <w:p>
            <w:pPr>
              <w:pStyle w:val="ConsPlusNormal"/>
              <w:bidi w:val="0"/>
              <w:ind w:hanging="0" w:left="0" w:right="0"/>
              <w:rPr/>
            </w:pPr>
            <w:r>
              <w:rPr/>
              <w:t>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969" w:type="dxa"/>
            <w:tcBorders/>
          </w:tcPr>
          <w:p>
            <w:pPr>
              <w:pStyle w:val="ConsPlusNormal"/>
              <w:bidi w:val="0"/>
              <w:ind w:hanging="0" w:left="0" w:right="0"/>
              <w:jc w:val="both"/>
              <w:rPr/>
            </w:pPr>
            <w:r>
              <w:rPr/>
            </w:r>
          </w:p>
        </w:tc>
        <w:tc>
          <w:tcPr>
            <w:tcW w:w="2833" w:type="dxa"/>
            <w:tcBorders/>
          </w:tcPr>
          <w:p>
            <w:pPr>
              <w:pStyle w:val="ConsPlusNormal"/>
              <w:bidi w:val="0"/>
              <w:ind w:hanging="0" w:left="0" w:right="0"/>
              <w:jc w:val="both"/>
              <w:rPr/>
            </w:pPr>
            <w:r>
              <w:rPr/>
            </w:r>
          </w:p>
        </w:tc>
        <w:tc>
          <w:tcPr>
            <w:tcW w:w="1020" w:type="dxa"/>
            <w:tcBorders/>
          </w:tcPr>
          <w:p>
            <w:pPr>
              <w:pStyle w:val="ConsPlusNormal"/>
              <w:bidi w:val="0"/>
              <w:ind w:hanging="0" w:left="0" w:right="0"/>
              <w:jc w:val="both"/>
              <w:rPr/>
            </w:pPr>
            <w:r>
              <w:rPr/>
            </w:r>
          </w:p>
        </w:tc>
      </w:tr>
      <w:tr>
        <w:trPr/>
        <w:tc>
          <w:tcPr>
            <w:tcW w:w="1237" w:type="dxa"/>
            <w:tcBorders/>
          </w:tcPr>
          <w:p>
            <w:pPr>
              <w:pStyle w:val="ConsPlusNormal"/>
              <w:bidi w:val="0"/>
              <w:ind w:hanging="0" w:left="0" w:right="0"/>
              <w:jc w:val="center"/>
              <w:rPr/>
            </w:pPr>
            <w:r>
              <w:rPr/>
              <w:t>ds12.008</w:t>
            </w:r>
          </w:p>
        </w:tc>
        <w:tc>
          <w:tcPr>
            <w:tcW w:w="2843" w:type="dxa"/>
            <w:tcBorders/>
          </w:tcPr>
          <w:p>
            <w:pPr>
              <w:pStyle w:val="ConsPlusNormal"/>
              <w:bidi w:val="0"/>
              <w:ind w:hanging="0" w:left="0" w:right="0"/>
              <w:rPr/>
            </w:pPr>
            <w:r>
              <w:rPr/>
              <w:t>Респираторные инфекции верхних дыхательных путей, взрослые</w:t>
            </w:r>
          </w:p>
        </w:tc>
        <w:tc>
          <w:tcPr>
            <w:tcW w:w="3967" w:type="dxa"/>
            <w:tcBorders/>
          </w:tcPr>
          <w:p>
            <w:pPr>
              <w:pStyle w:val="ConsPlusNormal"/>
              <w:bidi w:val="0"/>
              <w:ind w:hanging="0" w:left="0" w:right="0"/>
              <w:rPr/>
            </w:pPr>
            <w:r>
              <w:rPr/>
              <w:t>J00, J01, J01.0, J01.1, J01.2, J01.3, J01.4, J01.8, J01.9, J02, J02.0, J02.8, J02.9, J03, J03.0, J03.8, J03.9, J04, J04.0, J04.1, J04.2, J05, J05.0, J05.1, J06, J06.0, J06.8, J06.9, J09, J10, J10.1, J10.8, J11, J11.1, J11.8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0,52</w:t>
            </w:r>
          </w:p>
        </w:tc>
      </w:tr>
      <w:tr>
        <w:trPr/>
        <w:tc>
          <w:tcPr>
            <w:tcW w:w="1237" w:type="dxa"/>
            <w:tcBorders/>
          </w:tcPr>
          <w:p>
            <w:pPr>
              <w:pStyle w:val="ConsPlusNormal"/>
              <w:bidi w:val="0"/>
              <w:ind w:hanging="0" w:left="0" w:right="0"/>
              <w:jc w:val="center"/>
              <w:rPr/>
            </w:pPr>
            <w:r>
              <w:rPr/>
              <w:t>ds12.009</w:t>
            </w:r>
          </w:p>
        </w:tc>
        <w:tc>
          <w:tcPr>
            <w:tcW w:w="2843" w:type="dxa"/>
            <w:tcBorders/>
          </w:tcPr>
          <w:p>
            <w:pPr>
              <w:pStyle w:val="ConsPlusNormal"/>
              <w:bidi w:val="0"/>
              <w:ind w:hanging="0" w:left="0" w:right="0"/>
              <w:rPr/>
            </w:pPr>
            <w:r>
              <w:rPr/>
              <w:t>Респираторные инфекции верхних дыхательных путей, дети</w:t>
            </w:r>
          </w:p>
        </w:tc>
        <w:tc>
          <w:tcPr>
            <w:tcW w:w="3967" w:type="dxa"/>
            <w:tcBorders/>
          </w:tcPr>
          <w:p>
            <w:pPr>
              <w:pStyle w:val="ConsPlusNormal"/>
              <w:bidi w:val="0"/>
              <w:ind w:hanging="0" w:left="0" w:right="0"/>
              <w:rPr/>
            </w:pPr>
            <w:r>
              <w:rPr/>
              <w:t>J00, J01, J01.0, J01.1, J01.2, J01.3, J01.4, J01.8, J01.9, J02, J02.0, J02.8, J02.9, J03, J03.0, J03.8, J03.9, J04, J04.0, J04.1, J04.2, J05, J05.0, J05.1, J06, J06.0, J06.8, J06.9, J09, J10, J10.1, J10.8, J11, J11.1, J11.8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0,65</w:t>
            </w:r>
          </w:p>
        </w:tc>
      </w:tr>
      <w:tr>
        <w:trPr/>
        <w:tc>
          <w:tcPr>
            <w:tcW w:w="1237" w:type="dxa"/>
            <w:tcBorders/>
          </w:tcPr>
          <w:p>
            <w:pPr>
              <w:pStyle w:val="ConsPlusNormal"/>
              <w:bidi w:val="0"/>
              <w:ind w:hanging="0" w:left="0" w:right="0"/>
              <w:jc w:val="center"/>
              <w:rPr/>
            </w:pPr>
            <w:r>
              <w:rPr/>
              <w:t>ds12.016</w:t>
            </w:r>
          </w:p>
        </w:tc>
        <w:tc>
          <w:tcPr>
            <w:tcW w:w="2843" w:type="dxa"/>
            <w:tcBorders/>
          </w:tcPr>
          <w:p>
            <w:pPr>
              <w:pStyle w:val="ConsPlusNormal"/>
              <w:bidi w:val="0"/>
              <w:ind w:hanging="0" w:left="0" w:right="0"/>
              <w:rPr/>
            </w:pPr>
            <w:r>
              <w:rPr/>
              <w:t>Лечение хронического вирусного гепатита C (уровень 1)</w:t>
            </w:r>
          </w:p>
        </w:tc>
        <w:tc>
          <w:tcPr>
            <w:tcW w:w="3967" w:type="dxa"/>
            <w:tcBorders/>
          </w:tcPr>
          <w:p>
            <w:pPr>
              <w:pStyle w:val="ConsPlusNormal"/>
              <w:bidi w:val="0"/>
              <w:ind w:hanging="0" w:left="0" w:right="0"/>
              <w:rPr/>
            </w:pPr>
            <w:r>
              <w:rPr/>
              <w:t>B18.2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thc09, thc10</w:t>
            </w:r>
          </w:p>
        </w:tc>
        <w:tc>
          <w:tcPr>
            <w:tcW w:w="1020" w:type="dxa"/>
            <w:tcBorders/>
          </w:tcPr>
          <w:p>
            <w:pPr>
              <w:pStyle w:val="ConsPlusNormal"/>
              <w:bidi w:val="0"/>
              <w:ind w:hanging="0" w:left="0" w:right="0"/>
              <w:jc w:val="center"/>
              <w:rPr/>
            </w:pPr>
            <w:r>
              <w:rPr/>
              <w:t>5,74</w:t>
            </w:r>
          </w:p>
        </w:tc>
      </w:tr>
      <w:tr>
        <w:trPr/>
        <w:tc>
          <w:tcPr>
            <w:tcW w:w="1237" w:type="dxa"/>
            <w:tcBorders/>
          </w:tcPr>
          <w:p>
            <w:pPr>
              <w:pStyle w:val="ConsPlusNormal"/>
              <w:bidi w:val="0"/>
              <w:ind w:hanging="0" w:left="0" w:right="0"/>
              <w:jc w:val="center"/>
              <w:rPr/>
            </w:pPr>
            <w:r>
              <w:rPr/>
              <w:t>ds12.017</w:t>
            </w:r>
          </w:p>
        </w:tc>
        <w:tc>
          <w:tcPr>
            <w:tcW w:w="2843" w:type="dxa"/>
            <w:tcBorders/>
          </w:tcPr>
          <w:p>
            <w:pPr>
              <w:pStyle w:val="ConsPlusNormal"/>
              <w:bidi w:val="0"/>
              <w:ind w:hanging="0" w:left="0" w:right="0"/>
              <w:rPr/>
            </w:pPr>
            <w:r>
              <w:rPr/>
              <w:t>Лечение хронического вирусного гепатита C (уровень 2)</w:t>
            </w:r>
          </w:p>
        </w:tc>
        <w:tc>
          <w:tcPr>
            <w:tcW w:w="3967" w:type="dxa"/>
            <w:tcBorders/>
          </w:tcPr>
          <w:p>
            <w:pPr>
              <w:pStyle w:val="ConsPlusNormal"/>
              <w:bidi w:val="0"/>
              <w:ind w:hanging="0" w:left="0" w:right="0"/>
              <w:rPr/>
            </w:pPr>
            <w:r>
              <w:rPr/>
              <w:t>B18.2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thc01, thc02, thc15, thc16, thc17</w:t>
            </w:r>
          </w:p>
        </w:tc>
        <w:tc>
          <w:tcPr>
            <w:tcW w:w="1020" w:type="dxa"/>
            <w:tcBorders/>
          </w:tcPr>
          <w:p>
            <w:pPr>
              <w:pStyle w:val="ConsPlusNormal"/>
              <w:bidi w:val="0"/>
              <w:ind w:hanging="0" w:left="0" w:right="0"/>
              <w:jc w:val="center"/>
              <w:rPr/>
            </w:pPr>
            <w:r>
              <w:rPr/>
              <w:t>8,4</w:t>
            </w:r>
          </w:p>
        </w:tc>
      </w:tr>
      <w:tr>
        <w:trPr/>
        <w:tc>
          <w:tcPr>
            <w:tcW w:w="1237" w:type="dxa"/>
            <w:tcBorders/>
          </w:tcPr>
          <w:p>
            <w:pPr>
              <w:pStyle w:val="ConsPlusNormal"/>
              <w:bidi w:val="0"/>
              <w:ind w:hanging="0" w:left="0" w:right="0"/>
              <w:jc w:val="center"/>
              <w:rPr/>
            </w:pPr>
            <w:r>
              <w:rPr/>
              <w:t>ds12.018</w:t>
            </w:r>
          </w:p>
        </w:tc>
        <w:tc>
          <w:tcPr>
            <w:tcW w:w="2843" w:type="dxa"/>
            <w:tcBorders/>
          </w:tcPr>
          <w:p>
            <w:pPr>
              <w:pStyle w:val="ConsPlusNormal"/>
              <w:bidi w:val="0"/>
              <w:ind w:hanging="0" w:left="0" w:right="0"/>
              <w:rPr/>
            </w:pPr>
            <w:r>
              <w:rPr/>
              <w:t>Лечение хронического вирусного гепатита C (уровень 3)</w:t>
            </w:r>
          </w:p>
        </w:tc>
        <w:tc>
          <w:tcPr>
            <w:tcW w:w="3967" w:type="dxa"/>
            <w:tcBorders/>
          </w:tcPr>
          <w:p>
            <w:pPr>
              <w:pStyle w:val="ConsPlusNormal"/>
              <w:bidi w:val="0"/>
              <w:ind w:hanging="0" w:left="0" w:right="0"/>
              <w:rPr/>
            </w:pPr>
            <w:r>
              <w:rPr/>
              <w:t>B18.2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thc03, thc11, thc12, thc18</w:t>
            </w:r>
          </w:p>
        </w:tc>
        <w:tc>
          <w:tcPr>
            <w:tcW w:w="1020" w:type="dxa"/>
            <w:tcBorders/>
          </w:tcPr>
          <w:p>
            <w:pPr>
              <w:pStyle w:val="ConsPlusNormal"/>
              <w:bidi w:val="0"/>
              <w:ind w:hanging="0" w:left="0" w:right="0"/>
              <w:jc w:val="center"/>
              <w:rPr/>
            </w:pPr>
            <w:r>
              <w:rPr/>
              <w:t>12,15</w:t>
            </w:r>
          </w:p>
        </w:tc>
      </w:tr>
      <w:tr>
        <w:trPr/>
        <w:tc>
          <w:tcPr>
            <w:tcW w:w="1237" w:type="dxa"/>
            <w:tcBorders/>
          </w:tcPr>
          <w:p>
            <w:pPr>
              <w:pStyle w:val="ConsPlusNormal"/>
              <w:bidi w:val="0"/>
              <w:ind w:hanging="0" w:left="0" w:right="0"/>
              <w:jc w:val="center"/>
              <w:rPr/>
            </w:pPr>
            <w:r>
              <w:rPr/>
              <w:t>ds12.019</w:t>
            </w:r>
          </w:p>
        </w:tc>
        <w:tc>
          <w:tcPr>
            <w:tcW w:w="2843" w:type="dxa"/>
            <w:tcBorders/>
          </w:tcPr>
          <w:p>
            <w:pPr>
              <w:pStyle w:val="ConsPlusNormal"/>
              <w:bidi w:val="0"/>
              <w:ind w:hanging="0" w:left="0" w:right="0"/>
              <w:rPr/>
            </w:pPr>
            <w:r>
              <w:rPr/>
              <w:t>Лечение хронического вирусного гепатита C (уровень 4)</w:t>
            </w:r>
          </w:p>
        </w:tc>
        <w:tc>
          <w:tcPr>
            <w:tcW w:w="3967" w:type="dxa"/>
            <w:tcBorders/>
          </w:tcPr>
          <w:p>
            <w:pPr>
              <w:pStyle w:val="ConsPlusNormal"/>
              <w:bidi w:val="0"/>
              <w:ind w:hanging="0" w:left="0" w:right="0"/>
              <w:rPr/>
            </w:pPr>
            <w:r>
              <w:rPr/>
              <w:t>B18.2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thc07, thc08</w:t>
            </w:r>
          </w:p>
        </w:tc>
        <w:tc>
          <w:tcPr>
            <w:tcW w:w="1020" w:type="dxa"/>
            <w:tcBorders/>
          </w:tcPr>
          <w:p>
            <w:pPr>
              <w:pStyle w:val="ConsPlusNormal"/>
              <w:bidi w:val="0"/>
              <w:ind w:hanging="0" w:left="0" w:right="0"/>
              <w:jc w:val="center"/>
              <w:rPr/>
            </w:pPr>
            <w:r>
              <w:rPr/>
              <w:t>17,19</w:t>
            </w:r>
          </w:p>
        </w:tc>
      </w:tr>
      <w:tr>
        <w:trPr/>
        <w:tc>
          <w:tcPr>
            <w:tcW w:w="1237" w:type="dxa"/>
            <w:tcBorders/>
          </w:tcPr>
          <w:p>
            <w:pPr>
              <w:pStyle w:val="ConsPlusNormal"/>
              <w:bidi w:val="0"/>
              <w:ind w:hanging="0" w:left="0" w:right="0"/>
              <w:jc w:val="center"/>
              <w:rPr/>
            </w:pPr>
            <w:r>
              <w:rPr/>
              <w:t>ds12.020</w:t>
            </w:r>
          </w:p>
        </w:tc>
        <w:tc>
          <w:tcPr>
            <w:tcW w:w="2843" w:type="dxa"/>
            <w:tcBorders/>
          </w:tcPr>
          <w:p>
            <w:pPr>
              <w:pStyle w:val="ConsPlusNormal"/>
              <w:bidi w:val="0"/>
              <w:ind w:hanging="0" w:left="0" w:right="0"/>
              <w:rPr/>
            </w:pPr>
            <w:r>
              <w:rPr/>
              <w:t>Вирусный гепатит B хронический без дельта агента, лекарственная терапия</w:t>
            </w:r>
          </w:p>
        </w:tc>
        <w:tc>
          <w:tcPr>
            <w:tcW w:w="3967" w:type="dxa"/>
            <w:tcBorders/>
          </w:tcPr>
          <w:p>
            <w:pPr>
              <w:pStyle w:val="ConsPlusNormal"/>
              <w:bidi w:val="0"/>
              <w:ind w:hanging="0" w:left="0" w:right="0"/>
              <w:rPr/>
            </w:pPr>
            <w:r>
              <w:rPr/>
              <w:t>B18.1</w:t>
            </w:r>
          </w:p>
        </w:tc>
        <w:tc>
          <w:tcPr>
            <w:tcW w:w="3969" w:type="dxa"/>
            <w:tcBorders/>
          </w:tcPr>
          <w:p>
            <w:pPr>
              <w:pStyle w:val="ConsPlusNormal"/>
              <w:bidi w:val="0"/>
              <w:ind w:hanging="0" w:left="0" w:right="0"/>
              <w:rPr/>
            </w:pPr>
            <w:r>
              <w:rPr/>
              <w:t>A25.14.008.002</w:t>
            </w:r>
          </w:p>
        </w:tc>
        <w:tc>
          <w:tcPr>
            <w:tcW w:w="2833" w:type="dxa"/>
            <w:tcBorders/>
          </w:tcPr>
          <w:p>
            <w:pPr>
              <w:pStyle w:val="ConsPlusNormal"/>
              <w:bidi w:val="0"/>
              <w:ind w:hanging="0" w:left="0" w:right="0"/>
              <w:rPr/>
            </w:pPr>
            <w:r>
              <w:rPr/>
              <w:t>длительность: 30 дней</w:t>
            </w:r>
          </w:p>
        </w:tc>
        <w:tc>
          <w:tcPr>
            <w:tcW w:w="1020" w:type="dxa"/>
            <w:tcBorders/>
          </w:tcPr>
          <w:p>
            <w:pPr>
              <w:pStyle w:val="ConsPlusNormal"/>
              <w:bidi w:val="0"/>
              <w:ind w:hanging="0" w:left="0" w:right="0"/>
              <w:jc w:val="center"/>
              <w:rPr/>
            </w:pPr>
            <w:r>
              <w:rPr/>
              <w:t>0,97</w:t>
            </w:r>
          </w:p>
        </w:tc>
      </w:tr>
      <w:tr>
        <w:trPr/>
        <w:tc>
          <w:tcPr>
            <w:tcW w:w="1237" w:type="dxa"/>
            <w:vMerge w:val="restart"/>
            <w:tcBorders/>
          </w:tcPr>
          <w:p>
            <w:pPr>
              <w:pStyle w:val="ConsPlusNormal"/>
              <w:tabs>
                <w:tab w:val="clear" w:pos="720"/>
              </w:tabs>
              <w:bidi w:val="0"/>
              <w:ind w:hanging="0" w:left="0" w:right="0"/>
              <w:jc w:val="center"/>
              <w:rPr/>
            </w:pPr>
            <w:r>
              <w:rPr/>
              <w:t>ds12.021</w:t>
            </w:r>
          </w:p>
        </w:tc>
        <w:tc>
          <w:tcPr>
            <w:tcW w:w="2843" w:type="dxa"/>
            <w:vMerge w:val="restart"/>
            <w:tcBorders/>
          </w:tcPr>
          <w:p>
            <w:pPr>
              <w:pStyle w:val="ConsPlusNormal"/>
              <w:tabs>
                <w:tab w:val="clear" w:pos="720"/>
              </w:tabs>
              <w:bidi w:val="0"/>
              <w:ind w:hanging="0" w:left="0" w:right="0"/>
              <w:rPr/>
            </w:pPr>
            <w:r>
              <w:rPr/>
              <w:t>Вирусный гепатит B хронический с дельта агентом, лекарственная терапия</w:t>
            </w:r>
          </w:p>
        </w:tc>
        <w:tc>
          <w:tcPr>
            <w:tcW w:w="3967" w:type="dxa"/>
            <w:vMerge w:val="restart"/>
            <w:tcBorders/>
          </w:tcPr>
          <w:p>
            <w:pPr>
              <w:pStyle w:val="ConsPlusNormal"/>
              <w:tabs>
                <w:tab w:val="clear" w:pos="720"/>
              </w:tabs>
              <w:bidi w:val="0"/>
              <w:ind w:hanging="0" w:left="0" w:right="0"/>
              <w:rPr/>
            </w:pPr>
            <w:r>
              <w:rPr/>
              <w:t>B18.0</w:t>
            </w:r>
          </w:p>
        </w:tc>
        <w:tc>
          <w:tcPr>
            <w:tcW w:w="3969" w:type="dxa"/>
            <w:vMerge w:val="restart"/>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длительность: 30 дней</w:t>
            </w:r>
          </w:p>
        </w:tc>
        <w:tc>
          <w:tcPr>
            <w:tcW w:w="1020" w:type="dxa"/>
            <w:vMerge w:val="restart"/>
            <w:tcBorders/>
          </w:tcPr>
          <w:p>
            <w:pPr>
              <w:pStyle w:val="ConsPlusNormal"/>
              <w:tabs>
                <w:tab w:val="clear" w:pos="720"/>
              </w:tabs>
              <w:bidi w:val="0"/>
              <w:ind w:hanging="0" w:left="0" w:right="0"/>
              <w:jc w:val="center"/>
              <w:rPr/>
            </w:pPr>
            <w:r>
              <w:rPr/>
              <w:t>10,82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vMerge w:val="continue"/>
            <w:tcBorders/>
          </w:tcPr>
          <w:p>
            <w:pPr>
              <w:pStyle w:val="ConsPlusNormal"/>
              <w:tabs>
                <w:tab w:val="clear" w:pos="720"/>
              </w:tabs>
              <w:bidi w:val="0"/>
              <w:ind w:hanging="0" w:left="0" w:right="0"/>
              <w:jc w:val="center"/>
              <w:rPr/>
            </w:pPr>
            <w:r>
              <w:rPr/>
            </w:r>
          </w:p>
        </w:tc>
        <w:tc>
          <w:tcPr>
            <w:tcW w:w="3969" w:type="dxa"/>
            <w:vMerge w:val="continue"/>
            <w:tcBorders/>
          </w:tcPr>
          <w:p>
            <w:pPr>
              <w:pStyle w:val="ConsPlusNormal"/>
              <w:tabs>
                <w:tab w:val="clear" w:pos="720"/>
              </w:tabs>
              <w:bidi w:val="0"/>
              <w:ind w:hanging="0" w:left="0" w:right="0"/>
              <w:jc w:val="center"/>
              <w:rPr/>
            </w:pPr>
            <w:r>
              <w:rPr/>
            </w:r>
          </w:p>
        </w:tc>
        <w:tc>
          <w:tcPr>
            <w:tcW w:w="2833" w:type="dxa"/>
            <w:tcBorders/>
          </w:tcPr>
          <w:p>
            <w:pPr>
              <w:pStyle w:val="ConsPlusNormal"/>
              <w:tabs>
                <w:tab w:val="clear" w:pos="720"/>
              </w:tabs>
              <w:bidi w:val="0"/>
              <w:ind w:hanging="0" w:left="0" w:right="0"/>
              <w:rPr/>
            </w:pPr>
            <w:r>
              <w:rPr/>
              <w:t>иной классификационный критерий: thbd1, thbd2</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ds13</w:t>
            </w:r>
          </w:p>
        </w:tc>
        <w:tc>
          <w:tcPr>
            <w:tcW w:w="13612" w:type="dxa"/>
            <w:gridSpan w:val="4"/>
            <w:tcBorders/>
          </w:tcPr>
          <w:p>
            <w:pPr>
              <w:pStyle w:val="ConsPlusNormal"/>
              <w:tabs>
                <w:tab w:val="clear" w:pos="720"/>
              </w:tabs>
              <w:bidi w:val="0"/>
              <w:ind w:hanging="0" w:left="0" w:right="0"/>
              <w:rPr/>
            </w:pPr>
            <w:r>
              <w:rPr/>
              <w:t>Кардиология</w:t>
            </w:r>
          </w:p>
        </w:tc>
        <w:tc>
          <w:tcPr>
            <w:tcW w:w="1020" w:type="dxa"/>
            <w:tcBorders/>
          </w:tcPr>
          <w:p>
            <w:pPr>
              <w:pStyle w:val="ConsPlusNormal"/>
              <w:tabs>
                <w:tab w:val="clear" w:pos="720"/>
              </w:tabs>
              <w:bidi w:val="0"/>
              <w:ind w:hanging="0" w:left="0" w:right="0"/>
              <w:jc w:val="center"/>
              <w:rPr/>
            </w:pPr>
            <w:r>
              <w:rPr/>
              <w:t>0,80</w:t>
            </w:r>
          </w:p>
        </w:tc>
      </w:tr>
      <w:tr>
        <w:trPr/>
        <w:tc>
          <w:tcPr>
            <w:tcW w:w="1237" w:type="dxa"/>
            <w:tcBorders/>
          </w:tcPr>
          <w:p>
            <w:pPr>
              <w:pStyle w:val="ConsPlusNormal"/>
              <w:tabs>
                <w:tab w:val="clear" w:pos="720"/>
              </w:tabs>
              <w:bidi w:val="0"/>
              <w:ind w:hanging="0" w:left="0" w:right="0"/>
              <w:jc w:val="center"/>
              <w:rPr/>
            </w:pPr>
            <w:r>
              <w:rPr/>
              <w:t>ds13.001</w:t>
            </w:r>
          </w:p>
        </w:tc>
        <w:tc>
          <w:tcPr>
            <w:tcW w:w="2843" w:type="dxa"/>
            <w:tcBorders/>
          </w:tcPr>
          <w:p>
            <w:pPr>
              <w:pStyle w:val="ConsPlusNormal"/>
              <w:tabs>
                <w:tab w:val="clear" w:pos="720"/>
              </w:tabs>
              <w:bidi w:val="0"/>
              <w:ind w:hanging="0" w:left="0" w:right="0"/>
              <w:rPr/>
            </w:pPr>
            <w:r>
              <w:rPr/>
              <w:t>Болезни системы кровообращения, взрослые</w:t>
            </w:r>
          </w:p>
        </w:tc>
        <w:tc>
          <w:tcPr>
            <w:tcW w:w="3967" w:type="dxa"/>
            <w:tcBorders/>
          </w:tcPr>
          <w:p>
            <w:pPr>
              <w:pStyle w:val="ConsPlusNormal"/>
              <w:tabs>
                <w:tab w:val="clear" w:pos="720"/>
              </w:tabs>
              <w:bidi w:val="0"/>
              <w:ind w:hanging="0" w:left="0" w:right="0"/>
              <w:rPr/>
            </w:pPr>
            <w:r>
              <w:rPr/>
              <w:t>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0,80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ds13.002</w:t>
            </w:r>
          </w:p>
        </w:tc>
        <w:tc>
          <w:tcPr>
            <w:tcW w:w="2843" w:type="dxa"/>
            <w:tcBorders/>
          </w:tcPr>
          <w:p>
            <w:pPr>
              <w:pStyle w:val="ConsPlusNormal"/>
              <w:bidi w:val="0"/>
              <w:ind w:hanging="0" w:left="0" w:right="0"/>
              <w:rPr/>
            </w:pPr>
            <w:r>
              <w:rPr/>
              <w:t>Болезни системы кровообращения с применением инвазивных методов</w:t>
            </w:r>
          </w:p>
        </w:tc>
        <w:tc>
          <w:tcPr>
            <w:tcW w:w="3967" w:type="dxa"/>
            <w:tcBorders/>
          </w:tcPr>
          <w:p>
            <w:pPr>
              <w:pStyle w:val="ConsPlusNormal"/>
              <w:bidi w:val="0"/>
              <w:ind w:hanging="0" w:left="0" w:right="0"/>
              <w:rPr/>
            </w:pPr>
            <w:r>
              <w:rPr/>
              <w:t>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w:t>
            </w:r>
          </w:p>
        </w:tc>
        <w:tc>
          <w:tcPr>
            <w:tcW w:w="3969" w:type="dxa"/>
            <w:tcBorders/>
          </w:tcPr>
          <w:p>
            <w:pPr>
              <w:pStyle w:val="ConsPlusNormal"/>
              <w:bidi w:val="0"/>
              <w:ind w:hanging="0" w:left="0" w:right="0"/>
              <w:rPr/>
            </w:pPr>
            <w:r>
              <w:rPr/>
              <w:t>A04.10.002.001, A06.10.006, A06.10.006.002, A17.10.002.001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3,39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ds14</w:t>
            </w:r>
          </w:p>
        </w:tc>
        <w:tc>
          <w:tcPr>
            <w:tcW w:w="13612" w:type="dxa"/>
            <w:gridSpan w:val="4"/>
            <w:tcBorders/>
          </w:tcPr>
          <w:p>
            <w:pPr>
              <w:pStyle w:val="ConsPlusNormal"/>
              <w:tabs>
                <w:tab w:val="clear" w:pos="720"/>
              </w:tabs>
              <w:bidi w:val="0"/>
              <w:ind w:hanging="0" w:left="0" w:right="0"/>
              <w:rPr/>
            </w:pPr>
            <w:r>
              <w:rPr/>
              <w:t>Колопроктология</w:t>
            </w:r>
          </w:p>
        </w:tc>
        <w:tc>
          <w:tcPr>
            <w:tcW w:w="1020" w:type="dxa"/>
            <w:tcBorders/>
          </w:tcPr>
          <w:p>
            <w:pPr>
              <w:pStyle w:val="ConsPlusNormal"/>
              <w:tabs>
                <w:tab w:val="clear" w:pos="720"/>
              </w:tabs>
              <w:bidi w:val="0"/>
              <w:ind w:hanging="0" w:left="0" w:right="0"/>
              <w:jc w:val="center"/>
              <w:rPr/>
            </w:pPr>
            <w:r>
              <w:rPr/>
              <w:t>1,70</w:t>
            </w:r>
          </w:p>
        </w:tc>
      </w:tr>
      <w:tr>
        <w:trPr/>
        <w:tc>
          <w:tcPr>
            <w:tcW w:w="1237" w:type="dxa"/>
            <w:tcBorders/>
          </w:tcPr>
          <w:p>
            <w:pPr>
              <w:pStyle w:val="ConsPlusNormal"/>
              <w:tabs>
                <w:tab w:val="clear" w:pos="720"/>
              </w:tabs>
              <w:bidi w:val="0"/>
              <w:ind w:hanging="0" w:left="0" w:right="0"/>
              <w:jc w:val="center"/>
              <w:rPr/>
            </w:pPr>
            <w:r>
              <w:rPr/>
              <w:t>ds14.001</w:t>
            </w:r>
          </w:p>
        </w:tc>
        <w:tc>
          <w:tcPr>
            <w:tcW w:w="2843" w:type="dxa"/>
            <w:tcBorders/>
          </w:tcPr>
          <w:p>
            <w:pPr>
              <w:pStyle w:val="ConsPlusNormal"/>
              <w:tabs>
                <w:tab w:val="clear" w:pos="720"/>
              </w:tabs>
              <w:bidi w:val="0"/>
              <w:ind w:hanging="0" w:left="0" w:right="0"/>
              <w:rPr/>
            </w:pPr>
            <w:r>
              <w:rPr/>
              <w:t>Операции на кишечнике и анальной области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A16.19.003, A16.19.008, A16.19.010, A16.19.011, A16.19.012, A16.19.013, A16.19.013.001, A16.19.013.002, A16.19.013.003, A16.19.016, A16.19.017, A16.19.024, A16.19.033, A16.19.041, A16.19.044, A16.19.045, A16.19.046, A16.19.047</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1,53</w:t>
            </w:r>
          </w:p>
        </w:tc>
      </w:tr>
      <w:tr>
        <w:trPr/>
        <w:tc>
          <w:tcPr>
            <w:tcW w:w="1237" w:type="dxa"/>
            <w:tcBorders/>
          </w:tcPr>
          <w:p>
            <w:pPr>
              <w:pStyle w:val="ConsPlusNormal"/>
              <w:bidi w:val="0"/>
              <w:ind w:hanging="0" w:left="0" w:right="0"/>
              <w:jc w:val="center"/>
              <w:rPr/>
            </w:pPr>
            <w:r>
              <w:rPr/>
              <w:t>ds14.002</w:t>
            </w:r>
          </w:p>
        </w:tc>
        <w:tc>
          <w:tcPr>
            <w:tcW w:w="2843" w:type="dxa"/>
            <w:tcBorders/>
          </w:tcPr>
          <w:p>
            <w:pPr>
              <w:pStyle w:val="ConsPlusNormal"/>
              <w:bidi w:val="0"/>
              <w:ind w:hanging="0" w:left="0" w:right="0"/>
              <w:rPr/>
            </w:pPr>
            <w:r>
              <w:rPr/>
              <w:t>Операции на кишечнике и анальной области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A16.18.019, A16.18.019.001, A16.19.015, A16.19.031, A16.19.032, A16.19.034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3,17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ds15</w:t>
            </w:r>
          </w:p>
        </w:tc>
        <w:tc>
          <w:tcPr>
            <w:tcW w:w="13612" w:type="dxa"/>
            <w:gridSpan w:val="4"/>
            <w:tcBorders/>
          </w:tcPr>
          <w:p>
            <w:pPr>
              <w:pStyle w:val="ConsPlusNormal"/>
              <w:tabs>
                <w:tab w:val="clear" w:pos="720"/>
              </w:tabs>
              <w:bidi w:val="0"/>
              <w:ind w:hanging="0" w:left="0" w:right="0"/>
              <w:rPr/>
            </w:pPr>
            <w:r>
              <w:rPr/>
              <w:t>Неврология</w:t>
            </w:r>
          </w:p>
        </w:tc>
        <w:tc>
          <w:tcPr>
            <w:tcW w:w="1020" w:type="dxa"/>
            <w:tcBorders/>
          </w:tcPr>
          <w:p>
            <w:pPr>
              <w:pStyle w:val="ConsPlusNormal"/>
              <w:tabs>
                <w:tab w:val="clear" w:pos="720"/>
              </w:tabs>
              <w:bidi w:val="0"/>
              <w:ind w:hanging="0" w:left="0" w:right="0"/>
              <w:jc w:val="center"/>
              <w:rPr/>
            </w:pPr>
            <w:r>
              <w:rPr/>
              <w:t>1,05</w:t>
            </w:r>
          </w:p>
        </w:tc>
      </w:tr>
      <w:tr>
        <w:trPr/>
        <w:tc>
          <w:tcPr>
            <w:tcW w:w="1237" w:type="dxa"/>
            <w:tcBorders/>
          </w:tcPr>
          <w:p>
            <w:pPr>
              <w:pStyle w:val="ConsPlusNormal"/>
              <w:tabs>
                <w:tab w:val="clear" w:pos="720"/>
              </w:tabs>
              <w:bidi w:val="0"/>
              <w:ind w:hanging="0" w:left="0" w:right="0"/>
              <w:jc w:val="center"/>
              <w:rPr/>
            </w:pPr>
            <w:r>
              <w:rPr/>
              <w:t>ds15.001</w:t>
            </w:r>
          </w:p>
        </w:tc>
        <w:tc>
          <w:tcPr>
            <w:tcW w:w="2843" w:type="dxa"/>
            <w:tcBorders/>
          </w:tcPr>
          <w:p>
            <w:pPr>
              <w:pStyle w:val="ConsPlusNormal"/>
              <w:tabs>
                <w:tab w:val="clear" w:pos="720"/>
              </w:tabs>
              <w:bidi w:val="0"/>
              <w:ind w:hanging="0" w:left="0" w:right="0"/>
              <w:rPr/>
            </w:pPr>
            <w:r>
              <w:rPr/>
              <w:t>Болезни нервной системы, хромосомные аномалии</w:t>
            </w:r>
          </w:p>
        </w:tc>
        <w:tc>
          <w:tcPr>
            <w:tcW w:w="3967" w:type="dxa"/>
            <w:tcBorders/>
          </w:tcPr>
          <w:p>
            <w:pPr>
              <w:pStyle w:val="ConsPlusNormal"/>
              <w:tabs>
                <w:tab w:val="clear" w:pos="720"/>
              </w:tabs>
              <w:bidi w:val="0"/>
              <w:ind w:hanging="0" w:left="0" w:right="0"/>
              <w:rPr/>
            </w:pPr>
            <w:r>
              <w:rPr/>
              <w:t>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R29, R29.0, R29.1, R29.2, R29.3, R29.8, R43, R43.0, R43.1, R43.2, R43.8, R49, R49.0, R49.1, R49.2, R49.8, R51, R56, R56.0, R56.8, R83, R83.0, R83.1, R83.2, R83.3, R83.4, R83.5, R83.6, R83.7, R83.8, R83.9, R90, R90.0, R90.8, R93, R93.0, R94, R94.0, R94.1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ds15.002</w:t>
            </w:r>
          </w:p>
        </w:tc>
        <w:tc>
          <w:tcPr>
            <w:tcW w:w="2843" w:type="dxa"/>
            <w:vMerge w:val="restart"/>
            <w:tcBorders/>
          </w:tcPr>
          <w:p>
            <w:pPr>
              <w:pStyle w:val="ConsPlusNormal"/>
              <w:tabs>
                <w:tab w:val="clear" w:pos="720"/>
              </w:tabs>
              <w:bidi w:val="0"/>
              <w:ind w:hanging="0" w:left="0" w:right="0"/>
              <w:rPr/>
            </w:pPr>
            <w:r>
              <w:rPr/>
              <w:t>Неврологические заболевания, лечение с применением ботулотоксина (уровень 1)</w:t>
            </w:r>
          </w:p>
        </w:tc>
        <w:tc>
          <w:tcPr>
            <w:tcW w:w="3967" w:type="dxa"/>
            <w:tcBorders/>
          </w:tcPr>
          <w:p>
            <w:pPr>
              <w:pStyle w:val="ConsPlusNormal"/>
              <w:tabs>
                <w:tab w:val="clear" w:pos="720"/>
              </w:tabs>
              <w:bidi w:val="0"/>
              <w:ind w:hanging="0" w:left="0" w:right="0"/>
              <w:rPr/>
            </w:pPr>
            <w:r>
              <w:rPr/>
              <w:t>G20, G23.0, G24, G24.0, G24.1, G24.2, G24.3, G24.4, G24.5, G24.8, G24.9, G35, G43, G43.0, G43.1, G43.2, G43.3, G43.8, G43.9, G44, G44.0, G44.1, G44.2, G44.3, G44.4, G44.8, G51.3, G80, G80.0, G80.1, G80.2, G80.3, G80.4, G80.8, G80.9, G81.1, G81.9, G82.1, G82.4, G82.5, I69.0, I69.1, I69.2, I69.3, I69.4, I69.8, T90.1, T90.5, T90.8, T90.9</w:t>
            </w:r>
          </w:p>
        </w:tc>
        <w:tc>
          <w:tcPr>
            <w:tcW w:w="3969" w:type="dxa"/>
            <w:tcBorders/>
          </w:tcPr>
          <w:p>
            <w:pPr>
              <w:pStyle w:val="ConsPlusNormal"/>
              <w:tabs>
                <w:tab w:val="clear" w:pos="720"/>
              </w:tabs>
              <w:bidi w:val="0"/>
              <w:ind w:hanging="0" w:left="0" w:right="0"/>
              <w:rPr/>
            </w:pPr>
            <w:r>
              <w:rPr/>
              <w:t>A25.24.001.002</w:t>
            </w:r>
          </w:p>
        </w:tc>
        <w:tc>
          <w:tcPr>
            <w:tcW w:w="2833" w:type="dxa"/>
            <w:tcBorders/>
          </w:tcPr>
          <w:p>
            <w:pPr>
              <w:pStyle w:val="ConsPlusNormal"/>
              <w:tabs>
                <w:tab w:val="clear" w:pos="720"/>
              </w:tabs>
              <w:bidi w:val="0"/>
              <w:ind w:hanging="0" w:left="0" w:right="0"/>
              <w:rPr/>
            </w:pPr>
            <w:r>
              <w:rPr/>
              <w:t>иной классификационный критерий: bt2</w:t>
            </w:r>
          </w:p>
        </w:tc>
        <w:tc>
          <w:tcPr>
            <w:tcW w:w="1020" w:type="dxa"/>
            <w:vMerge w:val="restart"/>
            <w:tcBorders/>
          </w:tcPr>
          <w:p>
            <w:pPr>
              <w:pStyle w:val="ConsPlusNormal"/>
              <w:tabs>
                <w:tab w:val="clear" w:pos="720"/>
              </w:tabs>
              <w:bidi w:val="0"/>
              <w:ind w:hanging="0" w:left="0" w:right="0"/>
              <w:jc w:val="center"/>
              <w:rPr/>
            </w:pPr>
            <w:r>
              <w:rPr/>
              <w:t>1,75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vMerge w:val="restart"/>
            <w:tcBorders/>
          </w:tcPr>
          <w:p>
            <w:pPr>
              <w:pStyle w:val="ConsPlusNormal"/>
              <w:tabs>
                <w:tab w:val="clear" w:pos="720"/>
              </w:tabs>
              <w:bidi w:val="0"/>
              <w:ind w:hanging="0" w:left="0" w:right="0"/>
              <w:rPr/>
            </w:pPr>
            <w:r>
              <w:rPr/>
              <w:t>K11.7</w:t>
            </w:r>
          </w:p>
        </w:tc>
        <w:tc>
          <w:tcPr>
            <w:tcW w:w="3969" w:type="dxa"/>
            <w:vMerge w:val="restart"/>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bt3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tabs>
                <w:tab w:val="clear" w:pos="720"/>
              </w:tabs>
              <w:bidi w:val="0"/>
              <w:ind w:hanging="0" w:left="0" w:right="0"/>
              <w:rPr/>
            </w:pPr>
            <w:r>
              <w:rPr/>
            </w:r>
          </w:p>
        </w:tc>
        <w:tc>
          <w:tcPr>
            <w:tcW w:w="2843" w:type="dxa"/>
            <w:vMerge w:val="continue"/>
            <w:tcBorders/>
          </w:tcPr>
          <w:p>
            <w:pPr>
              <w:pStyle w:val="ConsPlusNormal"/>
              <w:tabs>
                <w:tab w:val="clear" w:pos="720"/>
              </w:tabs>
              <w:bidi w:val="0"/>
              <w:ind w:hanging="0" w:left="0" w:right="0"/>
              <w:rPr/>
            </w:pPr>
            <w:r>
              <w:rPr/>
            </w:r>
          </w:p>
        </w:tc>
        <w:tc>
          <w:tcPr>
            <w:tcW w:w="3967" w:type="dxa"/>
            <w:vMerge w:val="continue"/>
            <w:tcBorders/>
          </w:tcPr>
          <w:p>
            <w:pPr>
              <w:pStyle w:val="ConsPlusNormal"/>
              <w:tabs>
                <w:tab w:val="clear" w:pos="720"/>
              </w:tabs>
              <w:bidi w:val="0"/>
              <w:ind w:hanging="0" w:left="0" w:right="0"/>
              <w:rPr/>
            </w:pPr>
            <w:r>
              <w:rPr/>
            </w:r>
          </w:p>
        </w:tc>
        <w:tc>
          <w:tcPr>
            <w:tcW w:w="3969" w:type="dxa"/>
            <w:vMerge w:val="continue"/>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ds15.003</w:t>
            </w:r>
          </w:p>
        </w:tc>
        <w:tc>
          <w:tcPr>
            <w:tcW w:w="2843" w:type="dxa"/>
            <w:tcBorders/>
          </w:tcPr>
          <w:p>
            <w:pPr>
              <w:pStyle w:val="ConsPlusNormal"/>
              <w:tabs>
                <w:tab w:val="clear" w:pos="720"/>
              </w:tabs>
              <w:bidi w:val="0"/>
              <w:ind w:hanging="0" w:left="0" w:right="0"/>
              <w:rPr/>
            </w:pPr>
            <w:r>
              <w:rPr/>
              <w:t>Неврологические заболевания, лечение с применением ботулотоксина (уровень 2)</w:t>
            </w:r>
          </w:p>
        </w:tc>
        <w:tc>
          <w:tcPr>
            <w:tcW w:w="3967" w:type="dxa"/>
            <w:tcBorders/>
          </w:tcPr>
          <w:p>
            <w:pPr>
              <w:pStyle w:val="ConsPlusNormal"/>
              <w:tabs>
                <w:tab w:val="clear" w:pos="720"/>
              </w:tabs>
              <w:bidi w:val="0"/>
              <w:ind w:hanging="0" w:left="0" w:right="0"/>
              <w:rPr/>
            </w:pPr>
            <w:r>
              <w:rPr/>
              <w:t>G20, G23.0, G24, G24.0, G24.1, G24.2, G24.8, G24.9, G35, G51.3, G80, G80.0, G80.1, G80.2, G80.3, G80.4, G80.8, G80.9, G81.1, G81.9, G82.1, G82.4, G82.5, I69.0, I69.1, I69.2, I69.3, I69.4, I69.8, T90.1, T90.5, T90.8, T90.9</w:t>
            </w:r>
          </w:p>
        </w:tc>
        <w:tc>
          <w:tcPr>
            <w:tcW w:w="3969" w:type="dxa"/>
            <w:tcBorders/>
          </w:tcPr>
          <w:p>
            <w:pPr>
              <w:pStyle w:val="ConsPlusNormal"/>
              <w:tabs>
                <w:tab w:val="clear" w:pos="720"/>
              </w:tabs>
              <w:bidi w:val="0"/>
              <w:ind w:hanging="0" w:left="0" w:right="0"/>
              <w:rPr/>
            </w:pPr>
            <w:r>
              <w:rPr/>
              <w:t>A25.24.001.002</w:t>
            </w:r>
          </w:p>
        </w:tc>
        <w:tc>
          <w:tcPr>
            <w:tcW w:w="2833" w:type="dxa"/>
            <w:tcBorders/>
          </w:tcPr>
          <w:p>
            <w:pPr>
              <w:pStyle w:val="ConsPlusNormal"/>
              <w:tabs>
                <w:tab w:val="clear" w:pos="720"/>
              </w:tabs>
              <w:bidi w:val="0"/>
              <w:ind w:hanging="0" w:left="0" w:right="0"/>
              <w:rPr/>
            </w:pPr>
            <w:r>
              <w:rPr/>
              <w:t>иной классификационный критерий: bt1</w:t>
            </w:r>
          </w:p>
        </w:tc>
        <w:tc>
          <w:tcPr>
            <w:tcW w:w="1020" w:type="dxa"/>
            <w:tcBorders/>
          </w:tcPr>
          <w:p>
            <w:pPr>
              <w:pStyle w:val="ConsPlusNormal"/>
              <w:tabs>
                <w:tab w:val="clear" w:pos="720"/>
              </w:tabs>
              <w:bidi w:val="0"/>
              <w:ind w:hanging="0" w:left="0" w:right="0"/>
              <w:jc w:val="center"/>
              <w:rPr/>
            </w:pPr>
            <w:r>
              <w:rPr/>
              <w:t>2,89</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ds16</w:t>
            </w:r>
          </w:p>
        </w:tc>
        <w:tc>
          <w:tcPr>
            <w:tcW w:w="13612" w:type="dxa"/>
            <w:gridSpan w:val="4"/>
            <w:tcBorders/>
          </w:tcPr>
          <w:p>
            <w:pPr>
              <w:pStyle w:val="ConsPlusNormal"/>
              <w:tabs>
                <w:tab w:val="clear" w:pos="720"/>
              </w:tabs>
              <w:bidi w:val="0"/>
              <w:ind w:hanging="0" w:left="0" w:right="0"/>
              <w:rPr/>
            </w:pPr>
            <w:r>
              <w:rPr/>
              <w:t>Нейрохирургия</w:t>
            </w:r>
          </w:p>
        </w:tc>
        <w:tc>
          <w:tcPr>
            <w:tcW w:w="1020" w:type="dxa"/>
            <w:tcBorders/>
          </w:tcPr>
          <w:p>
            <w:pPr>
              <w:pStyle w:val="ConsPlusNormal"/>
              <w:tabs>
                <w:tab w:val="clear" w:pos="720"/>
              </w:tabs>
              <w:bidi w:val="0"/>
              <w:ind w:hanging="0" w:left="0" w:right="0"/>
              <w:jc w:val="center"/>
              <w:rPr/>
            </w:pPr>
            <w:r>
              <w:rPr/>
              <w:t>1,06</w:t>
            </w:r>
          </w:p>
        </w:tc>
      </w:tr>
      <w:tr>
        <w:trPr/>
        <w:tc>
          <w:tcPr>
            <w:tcW w:w="1237" w:type="dxa"/>
            <w:tcBorders/>
          </w:tcPr>
          <w:p>
            <w:pPr>
              <w:pStyle w:val="ConsPlusNormal"/>
              <w:tabs>
                <w:tab w:val="clear" w:pos="720"/>
              </w:tabs>
              <w:bidi w:val="0"/>
              <w:ind w:hanging="0" w:left="0" w:right="0"/>
              <w:jc w:val="center"/>
              <w:rPr/>
            </w:pPr>
            <w:r>
              <w:rPr/>
              <w:t>ds16.001</w:t>
            </w:r>
          </w:p>
        </w:tc>
        <w:tc>
          <w:tcPr>
            <w:tcW w:w="2843" w:type="dxa"/>
            <w:tcBorders/>
          </w:tcPr>
          <w:p>
            <w:pPr>
              <w:pStyle w:val="ConsPlusNormal"/>
              <w:tabs>
                <w:tab w:val="clear" w:pos="720"/>
              </w:tabs>
              <w:bidi w:val="0"/>
              <w:ind w:hanging="0" w:left="0" w:right="0"/>
              <w:rPr/>
            </w:pPr>
            <w:r>
              <w:rPr/>
              <w:t>Болезни и травмы позвоночника, спинного мозга, последствия внутричерепной травмы, сотрясение головного мозга</w:t>
            </w:r>
          </w:p>
        </w:tc>
        <w:tc>
          <w:tcPr>
            <w:tcW w:w="3967" w:type="dxa"/>
            <w:tcBorders/>
          </w:tcPr>
          <w:p>
            <w:pPr>
              <w:pStyle w:val="ConsPlusNormal"/>
              <w:tabs>
                <w:tab w:val="clear" w:pos="720"/>
              </w:tabs>
              <w:bidi w:val="0"/>
              <w:ind w:hanging="0" w:left="0" w:right="0"/>
              <w:rPr/>
            </w:pPr>
            <w:r>
              <w:rPr/>
              <w:t>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 S12.71, S12.8, S12.80, S12.81, S12.9, S12.90,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0,94</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ds16.002</w:t>
            </w:r>
          </w:p>
        </w:tc>
        <w:tc>
          <w:tcPr>
            <w:tcW w:w="2843" w:type="dxa"/>
            <w:tcBorders/>
          </w:tcPr>
          <w:p>
            <w:pPr>
              <w:pStyle w:val="ConsPlusNormal"/>
              <w:bidi w:val="0"/>
              <w:ind w:hanging="0" w:left="0" w:right="0"/>
              <w:rPr/>
            </w:pPr>
            <w:r>
              <w:rPr/>
              <w:t>Операции на периферической нервной системе</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A16.24.001, A16.24.003, A16.24.004, A16.24.016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2,57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ds17</w:t>
            </w:r>
          </w:p>
        </w:tc>
        <w:tc>
          <w:tcPr>
            <w:tcW w:w="13612" w:type="dxa"/>
            <w:gridSpan w:val="4"/>
            <w:tcBorders/>
          </w:tcPr>
          <w:p>
            <w:pPr>
              <w:pStyle w:val="ConsPlusNormal"/>
              <w:tabs>
                <w:tab w:val="clear" w:pos="720"/>
              </w:tabs>
              <w:bidi w:val="0"/>
              <w:ind w:hanging="0" w:left="0" w:right="0"/>
              <w:rPr/>
            </w:pPr>
            <w:r>
              <w:rPr/>
              <w:t>Неонатология</w:t>
            </w:r>
          </w:p>
        </w:tc>
        <w:tc>
          <w:tcPr>
            <w:tcW w:w="1020" w:type="dxa"/>
            <w:tcBorders/>
          </w:tcPr>
          <w:p>
            <w:pPr>
              <w:pStyle w:val="ConsPlusNormal"/>
              <w:tabs>
                <w:tab w:val="clear" w:pos="720"/>
              </w:tabs>
              <w:bidi w:val="0"/>
              <w:ind w:hanging="0" w:left="0" w:right="0"/>
              <w:jc w:val="center"/>
              <w:rPr/>
            </w:pPr>
            <w:r>
              <w:rPr/>
              <w:t>1,79</w:t>
            </w:r>
          </w:p>
        </w:tc>
      </w:tr>
      <w:tr>
        <w:trPr/>
        <w:tc>
          <w:tcPr>
            <w:tcW w:w="1237" w:type="dxa"/>
            <w:tcBorders/>
          </w:tcPr>
          <w:p>
            <w:pPr>
              <w:pStyle w:val="ConsPlusNormal"/>
              <w:tabs>
                <w:tab w:val="clear" w:pos="720"/>
              </w:tabs>
              <w:bidi w:val="0"/>
              <w:ind w:hanging="0" w:left="0" w:right="0"/>
              <w:jc w:val="center"/>
              <w:rPr/>
            </w:pPr>
            <w:r>
              <w:rPr/>
              <w:t>ds17.001</w:t>
            </w:r>
          </w:p>
        </w:tc>
        <w:tc>
          <w:tcPr>
            <w:tcW w:w="2843" w:type="dxa"/>
            <w:tcBorders/>
          </w:tcPr>
          <w:p>
            <w:pPr>
              <w:pStyle w:val="ConsPlusNormal"/>
              <w:tabs>
                <w:tab w:val="clear" w:pos="720"/>
              </w:tabs>
              <w:bidi w:val="0"/>
              <w:ind w:hanging="0" w:left="0" w:right="0"/>
              <w:rPr/>
            </w:pPr>
            <w:r>
              <w:rPr/>
              <w:t>Нарушения, возникшие в перинатальном периоде</w:t>
            </w:r>
          </w:p>
        </w:tc>
        <w:tc>
          <w:tcPr>
            <w:tcW w:w="3967" w:type="dxa"/>
            <w:tcBorders/>
          </w:tcPr>
          <w:p>
            <w:pPr>
              <w:pStyle w:val="ConsPlusNormal"/>
              <w:tabs>
                <w:tab w:val="clear" w:pos="720"/>
              </w:tabs>
              <w:bidi w:val="0"/>
              <w:ind w:hanging="0" w:left="0" w:right="0"/>
              <w:rPr/>
            </w:pPr>
            <w:r>
              <w:rPr/>
              <w:t>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 P37.3, P37.4, P37.5, P37.8, P37.9, P38, P39, P39.0, P39.2, P39.3, P39.4, P39.8, P39.9, P51, P51.0, P51.8, P51.9, P52, P52.0, P52.1, P52.2, P52.3, P52.4, P52.5, P52.6, P52.8, P52.9, P53, P54, P54.0, P54.1, P54.2, P54.3, P54.4, P54.5, P54.6, P54.8, P54.9, P55, P55.0, P55.1, P55.8, P55.9, P56, P56.0, P56.9, P57, P57.0, P57.8, P57.9, P58, P58.0, P58.1, P58.2, P58.3, P58.4, P58.5, P58.8, P58.9, P59, P59.0, P59.1, P59.2, P59.3, P59.8, P59.9, P60,</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1,79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ds18</w:t>
            </w:r>
          </w:p>
        </w:tc>
        <w:tc>
          <w:tcPr>
            <w:tcW w:w="13612" w:type="dxa"/>
            <w:gridSpan w:val="4"/>
            <w:tcBorders/>
          </w:tcPr>
          <w:p>
            <w:pPr>
              <w:pStyle w:val="ConsPlusNormal"/>
              <w:tabs>
                <w:tab w:val="clear" w:pos="720"/>
              </w:tabs>
              <w:bidi w:val="0"/>
              <w:ind w:hanging="0" w:left="0" w:right="0"/>
              <w:rPr/>
            </w:pPr>
            <w:r>
              <w:rPr/>
              <w:t>Нефрология (без диализа)</w:t>
            </w:r>
          </w:p>
        </w:tc>
        <w:tc>
          <w:tcPr>
            <w:tcW w:w="1020" w:type="dxa"/>
            <w:tcBorders/>
          </w:tcPr>
          <w:p>
            <w:pPr>
              <w:pStyle w:val="ConsPlusNormal"/>
              <w:tabs>
                <w:tab w:val="clear" w:pos="720"/>
              </w:tabs>
              <w:bidi w:val="0"/>
              <w:ind w:hanging="0" w:left="0" w:right="0"/>
              <w:jc w:val="center"/>
              <w:rPr/>
            </w:pPr>
            <w:r>
              <w:rPr/>
              <w:t>2,74</w:t>
            </w:r>
          </w:p>
        </w:tc>
      </w:tr>
      <w:tr>
        <w:trPr/>
        <w:tc>
          <w:tcPr>
            <w:tcW w:w="1237" w:type="dxa"/>
            <w:tcBorders/>
          </w:tcPr>
          <w:p>
            <w:pPr>
              <w:pStyle w:val="ConsPlusNormal"/>
              <w:tabs>
                <w:tab w:val="clear" w:pos="720"/>
              </w:tabs>
              <w:bidi w:val="0"/>
              <w:ind w:hanging="0" w:left="0" w:right="0"/>
              <w:jc w:val="center"/>
              <w:rPr/>
            </w:pPr>
            <w:r>
              <w:rPr/>
              <w:t>ds18.001</w:t>
            </w:r>
          </w:p>
        </w:tc>
        <w:tc>
          <w:tcPr>
            <w:tcW w:w="2843" w:type="dxa"/>
            <w:tcBorders/>
          </w:tcPr>
          <w:p>
            <w:pPr>
              <w:pStyle w:val="ConsPlusNormal"/>
              <w:tabs>
                <w:tab w:val="clear" w:pos="720"/>
              </w:tabs>
              <w:bidi w:val="0"/>
              <w:ind w:hanging="0" w:left="0" w:right="0"/>
              <w:rPr/>
            </w:pPr>
            <w:r>
              <w:rPr/>
              <w:t>Гломерулярные болезни, почечная недостаточность (без диализа)</w:t>
            </w:r>
          </w:p>
        </w:tc>
        <w:tc>
          <w:tcPr>
            <w:tcW w:w="3967" w:type="dxa"/>
            <w:tcBorders/>
          </w:tcPr>
          <w:p>
            <w:pPr>
              <w:pStyle w:val="ConsPlusNormal"/>
              <w:tabs>
                <w:tab w:val="clear" w:pos="720"/>
              </w:tabs>
              <w:bidi w:val="0"/>
              <w:ind w:hanging="0" w:left="0" w:right="0"/>
              <w:rPr/>
            </w:pPr>
            <w:r>
              <w:rP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1,60</w:t>
            </w:r>
          </w:p>
        </w:tc>
      </w:tr>
      <w:tr>
        <w:trPr/>
        <w:tc>
          <w:tcPr>
            <w:tcW w:w="1237" w:type="dxa"/>
            <w:tcBorders/>
          </w:tcPr>
          <w:p>
            <w:pPr>
              <w:pStyle w:val="ConsPlusNormal"/>
              <w:bidi w:val="0"/>
              <w:ind w:hanging="0" w:left="0" w:right="0"/>
              <w:jc w:val="center"/>
              <w:rPr/>
            </w:pPr>
            <w:r>
              <w:rPr/>
              <w:t>ds18.002</w:t>
            </w:r>
          </w:p>
        </w:tc>
        <w:tc>
          <w:tcPr>
            <w:tcW w:w="2843" w:type="dxa"/>
            <w:tcBorders/>
          </w:tcPr>
          <w:p>
            <w:pPr>
              <w:pStyle w:val="ConsPlusNormal"/>
              <w:bidi w:val="0"/>
              <w:ind w:hanging="0" w:left="0" w:right="0"/>
              <w:rPr/>
            </w:pPr>
            <w:r>
              <w:rPr/>
              <w:t>Лекарственная терапия у пациентов, получающих диализ</w:t>
            </w:r>
          </w:p>
        </w:tc>
        <w:tc>
          <w:tcPr>
            <w:tcW w:w="3967" w:type="dxa"/>
            <w:tcBorders/>
          </w:tcPr>
          <w:p>
            <w:pPr>
              <w:pStyle w:val="ConsPlusNormal"/>
              <w:bidi w:val="0"/>
              <w:ind w:hanging="0" w:left="0" w:right="0"/>
              <w:rPr/>
            </w:pPr>
            <w:r>
              <w:rPr/>
              <w:t>N18.5</w:t>
            </w:r>
          </w:p>
        </w:tc>
        <w:tc>
          <w:tcPr>
            <w:tcW w:w="3969" w:type="dxa"/>
            <w:tcBorders/>
          </w:tcPr>
          <w:p>
            <w:pPr>
              <w:pStyle w:val="ConsPlusNormal"/>
              <w:bidi w:val="0"/>
              <w:ind w:hanging="0" w:left="0" w:right="0"/>
              <w:rPr/>
            </w:pPr>
            <w:r>
              <w:rPr/>
              <w:t>A25.28.001.001, A25.28.001.002, A25.28.001.003, A25.28.001.004, A25.28.001.005, A25.28.001.006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3,25</w:t>
            </w:r>
          </w:p>
        </w:tc>
      </w:tr>
      <w:tr>
        <w:trPr/>
        <w:tc>
          <w:tcPr>
            <w:tcW w:w="1237" w:type="dxa"/>
            <w:vMerge w:val="restart"/>
            <w:tcBorders/>
          </w:tcPr>
          <w:p>
            <w:pPr>
              <w:pStyle w:val="ConsPlusNormal"/>
              <w:tabs>
                <w:tab w:val="clear" w:pos="720"/>
              </w:tabs>
              <w:bidi w:val="0"/>
              <w:ind w:hanging="0" w:left="0" w:right="0"/>
              <w:jc w:val="center"/>
              <w:rPr/>
            </w:pPr>
            <w:r>
              <w:rPr/>
              <w:t>ds18.003</w:t>
            </w:r>
          </w:p>
        </w:tc>
        <w:tc>
          <w:tcPr>
            <w:tcW w:w="2843" w:type="dxa"/>
            <w:vMerge w:val="restart"/>
            <w:tcBorders/>
          </w:tcPr>
          <w:p>
            <w:pPr>
              <w:pStyle w:val="ConsPlusNormal"/>
              <w:tabs>
                <w:tab w:val="clear" w:pos="720"/>
              </w:tabs>
              <w:bidi w:val="0"/>
              <w:ind w:hanging="0" w:left="0" w:right="0"/>
              <w:rPr/>
            </w:pPr>
            <w:r>
              <w:rPr/>
              <w:t>Формирование, имплантация, удаление, смена доступа для диализа</w:t>
            </w:r>
          </w:p>
        </w:tc>
        <w:tc>
          <w:tcPr>
            <w:tcW w:w="3967" w:type="dxa"/>
            <w:tcBorders/>
          </w:tcPr>
          <w:p>
            <w:pPr>
              <w:pStyle w:val="ConsPlusNormal"/>
              <w:tabs>
                <w:tab w:val="clear" w:pos="720"/>
              </w:tabs>
              <w:bidi w:val="0"/>
              <w:ind w:hanging="0" w:left="0" w:right="0"/>
              <w:rPr/>
            </w:pPr>
            <w:r>
              <w:rPr/>
              <w:t>N18.4</w:t>
            </w:r>
          </w:p>
        </w:tc>
        <w:tc>
          <w:tcPr>
            <w:tcW w:w="3969" w:type="dxa"/>
            <w:tcBorders/>
          </w:tcPr>
          <w:p>
            <w:pPr>
              <w:pStyle w:val="ConsPlusNormal"/>
              <w:tabs>
                <w:tab w:val="clear" w:pos="720"/>
              </w:tabs>
              <w:bidi w:val="0"/>
              <w:ind w:hanging="0" w:left="0" w:right="0"/>
              <w:rPr/>
            </w:pPr>
            <w:r>
              <w:rPr/>
              <w:t>A16.12.033</w:t>
            </w:r>
          </w:p>
        </w:tc>
        <w:tc>
          <w:tcPr>
            <w:tcW w:w="2833" w:type="dxa"/>
            <w:tcBorders/>
          </w:tcPr>
          <w:p>
            <w:pPr>
              <w:pStyle w:val="ConsPlusNormal"/>
              <w:tabs>
                <w:tab w:val="clear" w:pos="720"/>
              </w:tabs>
              <w:bidi w:val="0"/>
              <w:ind w:hanging="0" w:left="0" w:right="0"/>
              <w:jc w:val="center"/>
              <w:rPr/>
            </w:pPr>
            <w:r>
              <w:rPr/>
              <w:t>-</w:t>
            </w:r>
          </w:p>
        </w:tc>
        <w:tc>
          <w:tcPr>
            <w:tcW w:w="1020" w:type="dxa"/>
            <w:vMerge w:val="restart"/>
            <w:tcBorders/>
          </w:tcPr>
          <w:p>
            <w:pPr>
              <w:pStyle w:val="ConsPlusNormal"/>
              <w:tabs>
                <w:tab w:val="clear" w:pos="720"/>
              </w:tabs>
              <w:bidi w:val="0"/>
              <w:ind w:hanging="0" w:left="0" w:right="0"/>
              <w:jc w:val="center"/>
              <w:rPr/>
            </w:pPr>
            <w:r>
              <w:rPr/>
              <w:t>3,18</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N18.5</w:t>
            </w:r>
          </w:p>
        </w:tc>
        <w:tc>
          <w:tcPr>
            <w:tcW w:w="3969" w:type="dxa"/>
            <w:tcBorders/>
          </w:tcPr>
          <w:p>
            <w:pPr>
              <w:pStyle w:val="ConsPlusNormal"/>
              <w:tabs>
                <w:tab w:val="clear" w:pos="720"/>
              </w:tabs>
              <w:bidi w:val="0"/>
              <w:ind w:hanging="0" w:left="0" w:right="0"/>
              <w:rPr/>
            </w:pPr>
            <w:r>
              <w:rPr/>
              <w:t>A11.12.001, A11.12.001.003, A11.12.001.004, A11.12.001.005, A11.12.001.006, A11.12.003.004, A11.12.015, A11.12.015.001, A11.12.015.002, A11.30.025, A11.30.026, A16.12.033, A16.12.034, A16.12.073, A16.30.077, A25.30.001.001</w:t>
            </w:r>
          </w:p>
        </w:tc>
        <w:tc>
          <w:tcPr>
            <w:tcW w:w="2833" w:type="dxa"/>
            <w:tcBorders/>
          </w:tcPr>
          <w:p>
            <w:pPr>
              <w:pStyle w:val="ConsPlusNormal"/>
              <w:tabs>
                <w:tab w:val="clear" w:pos="720"/>
              </w:tabs>
              <w:bidi w:val="0"/>
              <w:ind w:hanging="0" w:left="0" w:right="0"/>
              <w:jc w:val="center"/>
              <w:rPr/>
            </w:pPr>
            <w:r>
              <w:rPr/>
              <w:t>-</w:t>
            </w:r>
          </w:p>
        </w:tc>
        <w:tc>
          <w:tcPr>
            <w:tcW w:w="1020" w:type="dxa"/>
            <w:vMerge w:val="continue"/>
            <w:tcBorders/>
          </w:tcPr>
          <w:p>
            <w:pPr>
              <w:pStyle w:val="ConsPlusNormal"/>
              <w:tabs>
                <w:tab w:val="clear" w:pos="720"/>
              </w:tabs>
              <w:bidi w:val="0"/>
              <w:ind w:hanging="0" w:left="0" w:right="0"/>
              <w:jc w:val="center"/>
              <w:rPr/>
            </w:pPr>
            <w:r>
              <w:rPr/>
            </w:r>
          </w:p>
        </w:tc>
      </w:tr>
      <w:tr>
        <w:trPr/>
        <w:tc>
          <w:tcPr>
            <w:tcW w:w="1237" w:type="dxa"/>
            <w:tcBorders/>
          </w:tcPr>
          <w:p>
            <w:pPr>
              <w:pStyle w:val="ConsPlusNormal"/>
              <w:tabs>
                <w:tab w:val="clear" w:pos="720"/>
              </w:tabs>
              <w:bidi w:val="0"/>
              <w:ind w:hanging="0" w:left="0" w:right="0"/>
              <w:jc w:val="center"/>
              <w:rPr/>
            </w:pPr>
            <w:r>
              <w:rPr/>
              <w:t>ds18.004</w:t>
            </w:r>
          </w:p>
        </w:tc>
        <w:tc>
          <w:tcPr>
            <w:tcW w:w="2843" w:type="dxa"/>
            <w:tcBorders/>
          </w:tcPr>
          <w:p>
            <w:pPr>
              <w:pStyle w:val="ConsPlusNormal"/>
              <w:tabs>
                <w:tab w:val="clear" w:pos="720"/>
              </w:tabs>
              <w:bidi w:val="0"/>
              <w:ind w:hanging="0" w:left="0" w:right="0"/>
              <w:rPr/>
            </w:pPr>
            <w:r>
              <w:rPr/>
              <w:t>Другие болезни почек</w:t>
            </w:r>
          </w:p>
        </w:tc>
        <w:tc>
          <w:tcPr>
            <w:tcW w:w="3967" w:type="dxa"/>
            <w:tcBorders/>
          </w:tcPr>
          <w:p>
            <w:pPr>
              <w:pStyle w:val="ConsPlusNormal"/>
              <w:tabs>
                <w:tab w:val="clear" w:pos="720"/>
              </w:tabs>
              <w:bidi w:val="0"/>
              <w:ind w:hanging="0" w:left="0" w:right="0"/>
              <w:rPr/>
            </w:pPr>
            <w:r>
              <w:rPr/>
              <w:t>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0,80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ds19</w:t>
            </w:r>
          </w:p>
        </w:tc>
        <w:tc>
          <w:tcPr>
            <w:tcW w:w="13612" w:type="dxa"/>
            <w:gridSpan w:val="4"/>
            <w:tcBorders/>
          </w:tcPr>
          <w:p>
            <w:pPr>
              <w:pStyle w:val="ConsPlusNormal"/>
              <w:tabs>
                <w:tab w:val="clear" w:pos="720"/>
              </w:tabs>
              <w:bidi w:val="0"/>
              <w:ind w:hanging="0" w:left="0" w:right="0"/>
              <w:rPr/>
            </w:pPr>
            <w:r>
              <w:rPr/>
              <w:t>Онкология</w:t>
            </w:r>
          </w:p>
        </w:tc>
        <w:tc>
          <w:tcPr>
            <w:tcW w:w="1020" w:type="dxa"/>
            <w:tcBorders/>
          </w:tcPr>
          <w:p>
            <w:pPr>
              <w:pStyle w:val="ConsPlusNormal"/>
              <w:tabs>
                <w:tab w:val="clear" w:pos="720"/>
              </w:tabs>
              <w:bidi w:val="0"/>
              <w:ind w:hanging="0" w:left="0" w:right="0"/>
              <w:jc w:val="center"/>
              <w:rPr/>
            </w:pPr>
            <w:r>
              <w:rPr/>
              <w:t>6,11</w:t>
            </w:r>
          </w:p>
        </w:tc>
      </w:tr>
      <w:tr>
        <w:trPr/>
        <w:tc>
          <w:tcPr>
            <w:tcW w:w="1237" w:type="dxa"/>
            <w:tcBorders/>
          </w:tcPr>
          <w:p>
            <w:pPr>
              <w:pStyle w:val="ConsPlusNormal"/>
              <w:tabs>
                <w:tab w:val="clear" w:pos="720"/>
              </w:tabs>
              <w:bidi w:val="0"/>
              <w:ind w:hanging="0" w:left="0" w:right="0"/>
              <w:jc w:val="center"/>
              <w:rPr/>
            </w:pPr>
            <w:r>
              <w:rPr/>
              <w:t>ds19.016</w:t>
            </w:r>
          </w:p>
        </w:tc>
        <w:tc>
          <w:tcPr>
            <w:tcW w:w="2843" w:type="dxa"/>
            <w:tcBorders/>
          </w:tcPr>
          <w:p>
            <w:pPr>
              <w:pStyle w:val="ConsPlusNormal"/>
              <w:tabs>
                <w:tab w:val="clear" w:pos="720"/>
              </w:tabs>
              <w:bidi w:val="0"/>
              <w:ind w:hanging="0" w:left="0" w:right="0"/>
              <w:rPr/>
            </w:pPr>
            <w:r>
              <w:rPr/>
              <w:t>Операции при злокачественных новообразованиях кожи (уровень 1)</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rPr/>
            </w:pPr>
            <w:r>
              <w:rPr/>
              <w:t>A16.01.005, A16.30.032, A16.30.032.001, A22.01.007</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2,35</w:t>
            </w:r>
          </w:p>
        </w:tc>
      </w:tr>
      <w:tr>
        <w:trPr/>
        <w:tc>
          <w:tcPr>
            <w:tcW w:w="1237" w:type="dxa"/>
            <w:tcBorders/>
          </w:tcPr>
          <w:p>
            <w:pPr>
              <w:pStyle w:val="ConsPlusNormal"/>
              <w:bidi w:val="0"/>
              <w:ind w:hanging="0" w:left="0" w:right="0"/>
              <w:jc w:val="center"/>
              <w:rPr/>
            </w:pPr>
            <w:r>
              <w:rPr/>
              <w:t>ds19.017</w:t>
            </w:r>
          </w:p>
        </w:tc>
        <w:tc>
          <w:tcPr>
            <w:tcW w:w="2843" w:type="dxa"/>
            <w:tcBorders/>
          </w:tcPr>
          <w:p>
            <w:pPr>
              <w:pStyle w:val="ConsPlusNormal"/>
              <w:bidi w:val="0"/>
              <w:ind w:hanging="0" w:left="0" w:right="0"/>
              <w:rPr/>
            </w:pPr>
            <w:r>
              <w:rPr/>
              <w:t>Операции при злокачественных новообразованиях кожи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rPr/>
            </w:pPr>
            <w:r>
              <w:rPr/>
              <w:t>A16.01.005.001, A16.01.005.002, A16.01.005.003, A16.30.032.002, A16.30.032.004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2,48</w:t>
            </w:r>
          </w:p>
        </w:tc>
      </w:tr>
      <w:tr>
        <w:trPr/>
        <w:tc>
          <w:tcPr>
            <w:tcW w:w="1237" w:type="dxa"/>
            <w:tcBorders/>
          </w:tcPr>
          <w:p>
            <w:pPr>
              <w:pStyle w:val="ConsPlusNormal"/>
              <w:bidi w:val="0"/>
              <w:ind w:hanging="0" w:left="0" w:right="0"/>
              <w:jc w:val="center"/>
              <w:rPr/>
            </w:pPr>
            <w:r>
              <w:rPr/>
              <w:t>ds19.028</w:t>
            </w:r>
          </w:p>
        </w:tc>
        <w:tc>
          <w:tcPr>
            <w:tcW w:w="2843" w:type="dxa"/>
            <w:tcBorders/>
          </w:tcPr>
          <w:p>
            <w:pPr>
              <w:pStyle w:val="ConsPlusNormal"/>
              <w:bidi w:val="0"/>
              <w:ind w:hanging="0" w:left="0" w:right="0"/>
              <w:rPr/>
            </w:pPr>
            <w:r>
              <w:rPr/>
              <w:t>Установка, замена порт-системы (катетера) для лекарственной терапии злокачественных новообразований</w:t>
            </w:r>
          </w:p>
        </w:tc>
        <w:tc>
          <w:tcPr>
            <w:tcW w:w="3967" w:type="dxa"/>
            <w:tcBorders/>
          </w:tcPr>
          <w:p>
            <w:pPr>
              <w:pStyle w:val="ConsPlusNormal"/>
              <w:bidi w:val="0"/>
              <w:ind w:hanging="0" w:left="0" w:right="0"/>
              <w:rPr/>
            </w:pPr>
            <w:r>
              <w:rPr/>
              <w:t>C., D00 - D09, D45 - D47</w:t>
            </w:r>
          </w:p>
        </w:tc>
        <w:tc>
          <w:tcPr>
            <w:tcW w:w="3969" w:type="dxa"/>
            <w:tcBorders/>
          </w:tcPr>
          <w:p>
            <w:pPr>
              <w:pStyle w:val="ConsPlusNormal"/>
              <w:bidi w:val="0"/>
              <w:ind w:hanging="0" w:left="0" w:right="0"/>
              <w:rPr/>
            </w:pPr>
            <w:r>
              <w:rPr/>
              <w:t>A11.12.001.002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2,17</w:t>
            </w:r>
          </w:p>
        </w:tc>
      </w:tr>
      <w:tr>
        <w:trPr/>
        <w:tc>
          <w:tcPr>
            <w:tcW w:w="1237" w:type="dxa"/>
            <w:tcBorders/>
          </w:tcPr>
          <w:p>
            <w:pPr>
              <w:pStyle w:val="ConsPlusNormal"/>
              <w:bidi w:val="0"/>
              <w:ind w:hanging="0" w:left="0" w:right="0"/>
              <w:jc w:val="center"/>
              <w:rPr/>
            </w:pPr>
            <w:r>
              <w:rPr/>
              <w:t>ds19.029</w:t>
            </w:r>
          </w:p>
        </w:tc>
        <w:tc>
          <w:tcPr>
            <w:tcW w:w="2843" w:type="dxa"/>
            <w:tcBorders/>
          </w:tcPr>
          <w:p>
            <w:pPr>
              <w:pStyle w:val="ConsPlusNormal"/>
              <w:bidi w:val="0"/>
              <w:ind w:hanging="0" w:left="0" w:right="0"/>
              <w:rPr/>
            </w:pPr>
            <w:r>
              <w:rP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3967" w:type="dxa"/>
            <w:tcBorders/>
          </w:tcPr>
          <w:p>
            <w:pPr>
              <w:pStyle w:val="ConsPlusNormal"/>
              <w:bidi w:val="0"/>
              <w:ind w:hanging="0" w:left="0" w:right="0"/>
              <w:rPr/>
            </w:pPr>
            <w:r>
              <w:rPr/>
              <w:t>C., D00 - D09</w:t>
            </w:r>
          </w:p>
        </w:tc>
        <w:tc>
          <w:tcPr>
            <w:tcW w:w="3969" w:type="dxa"/>
            <w:tcBorders/>
          </w:tcPr>
          <w:p>
            <w:pPr>
              <w:pStyle w:val="ConsPlusNormal"/>
              <w:bidi w:val="0"/>
              <w:ind w:hanging="0" w:left="0" w:right="0"/>
              <w:rPr/>
            </w:pPr>
            <w:r>
              <w:rPr/>
              <w:t>A07.23.008.001, A07.30.043, A07.30.043.001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2,09</w:t>
            </w:r>
          </w:p>
        </w:tc>
      </w:tr>
      <w:tr>
        <w:trPr/>
        <w:tc>
          <w:tcPr>
            <w:tcW w:w="1237" w:type="dxa"/>
            <w:tcBorders/>
          </w:tcPr>
          <w:p>
            <w:pPr>
              <w:pStyle w:val="ConsPlusNormal"/>
              <w:bidi w:val="0"/>
              <w:ind w:hanging="0" w:left="0" w:right="0"/>
              <w:jc w:val="center"/>
              <w:rPr/>
            </w:pPr>
            <w:r>
              <w:rPr/>
              <w:t>ds19.033</w:t>
            </w:r>
          </w:p>
        </w:tc>
        <w:tc>
          <w:tcPr>
            <w:tcW w:w="2843" w:type="dxa"/>
            <w:tcBorders/>
          </w:tcPr>
          <w:p>
            <w:pPr>
              <w:pStyle w:val="ConsPlusNormal"/>
              <w:bidi w:val="0"/>
              <w:ind w:hanging="0" w:left="0" w:right="0"/>
              <w:rPr/>
            </w:pPr>
            <w:r>
              <w:rP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mgi, ftg</w:t>
            </w:r>
          </w:p>
        </w:tc>
        <w:tc>
          <w:tcPr>
            <w:tcW w:w="1020" w:type="dxa"/>
            <w:tcBorders/>
          </w:tcPr>
          <w:p>
            <w:pPr>
              <w:pStyle w:val="ConsPlusNormal"/>
              <w:bidi w:val="0"/>
              <w:ind w:hanging="0" w:left="0" w:right="0"/>
              <w:jc w:val="center"/>
              <w:rPr/>
            </w:pPr>
            <w:r>
              <w:rPr/>
              <w:t>2,44</w:t>
            </w:r>
          </w:p>
        </w:tc>
      </w:tr>
      <w:tr>
        <w:trPr/>
        <w:tc>
          <w:tcPr>
            <w:tcW w:w="1237" w:type="dxa"/>
            <w:tcBorders/>
          </w:tcPr>
          <w:p>
            <w:pPr>
              <w:pStyle w:val="ConsPlusNormal"/>
              <w:bidi w:val="0"/>
              <w:ind w:hanging="0" w:left="0" w:right="0"/>
              <w:jc w:val="center"/>
              <w:rPr/>
            </w:pPr>
            <w:r>
              <w:rPr/>
              <w:t>ds19.050</w:t>
            </w:r>
          </w:p>
        </w:tc>
        <w:tc>
          <w:tcPr>
            <w:tcW w:w="2843" w:type="dxa"/>
            <w:tcBorders/>
          </w:tcPr>
          <w:p>
            <w:pPr>
              <w:pStyle w:val="ConsPlusNormal"/>
              <w:bidi w:val="0"/>
              <w:ind w:hanging="0" w:left="0" w:right="0"/>
              <w:rPr/>
            </w:pPr>
            <w:r>
              <w:rPr/>
              <w:t>Лучевая терапия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fr01-05</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ds19.051</w:t>
            </w:r>
          </w:p>
        </w:tc>
        <w:tc>
          <w:tcPr>
            <w:tcW w:w="2843" w:type="dxa"/>
            <w:tcBorders/>
          </w:tcPr>
          <w:p>
            <w:pPr>
              <w:pStyle w:val="ConsPlusNormal"/>
              <w:bidi w:val="0"/>
              <w:ind w:hanging="0" w:left="0" w:right="0"/>
              <w:rPr/>
            </w:pPr>
            <w:r>
              <w:rPr/>
              <w:t>Лучевая терапия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fr01 - 05, fr06 - 07</w:t>
            </w:r>
          </w:p>
        </w:tc>
        <w:tc>
          <w:tcPr>
            <w:tcW w:w="1020" w:type="dxa"/>
            <w:tcBorders/>
          </w:tcPr>
          <w:p>
            <w:pPr>
              <w:pStyle w:val="ConsPlusNormal"/>
              <w:bidi w:val="0"/>
              <w:ind w:hanging="0" w:left="0" w:right="0"/>
              <w:jc w:val="center"/>
              <w:rPr/>
            </w:pPr>
            <w:r>
              <w:rPr/>
              <w:t>1,44</w:t>
            </w:r>
          </w:p>
        </w:tc>
      </w:tr>
      <w:tr>
        <w:trPr/>
        <w:tc>
          <w:tcPr>
            <w:tcW w:w="1237" w:type="dxa"/>
            <w:tcBorders/>
          </w:tcPr>
          <w:p>
            <w:pPr>
              <w:pStyle w:val="ConsPlusNormal"/>
              <w:bidi w:val="0"/>
              <w:ind w:hanging="0" w:left="0" w:right="0"/>
              <w:jc w:val="center"/>
              <w:rPr/>
            </w:pPr>
            <w:r>
              <w:rPr/>
              <w:t>ds19.052</w:t>
            </w:r>
          </w:p>
        </w:tc>
        <w:tc>
          <w:tcPr>
            <w:tcW w:w="2843" w:type="dxa"/>
            <w:tcBorders/>
          </w:tcPr>
          <w:p>
            <w:pPr>
              <w:pStyle w:val="ConsPlusNormal"/>
              <w:bidi w:val="0"/>
              <w:ind w:hanging="0" w:left="0" w:right="0"/>
              <w:rPr/>
            </w:pPr>
            <w:r>
              <w:rPr/>
              <w:t>Лучевая терапия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fr06 - 07, fr08 - 10, fr11 - 20</w:t>
            </w:r>
          </w:p>
        </w:tc>
        <w:tc>
          <w:tcPr>
            <w:tcW w:w="1020" w:type="dxa"/>
            <w:tcBorders/>
          </w:tcPr>
          <w:p>
            <w:pPr>
              <w:pStyle w:val="ConsPlusNormal"/>
              <w:bidi w:val="0"/>
              <w:ind w:hanging="0" w:left="0" w:right="0"/>
              <w:jc w:val="center"/>
              <w:rPr/>
            </w:pPr>
            <w:r>
              <w:rPr/>
              <w:t>2,22</w:t>
            </w:r>
          </w:p>
        </w:tc>
      </w:tr>
      <w:tr>
        <w:trPr/>
        <w:tc>
          <w:tcPr>
            <w:tcW w:w="1237" w:type="dxa"/>
            <w:tcBorders/>
          </w:tcPr>
          <w:p>
            <w:pPr>
              <w:pStyle w:val="ConsPlusNormal"/>
              <w:bidi w:val="0"/>
              <w:ind w:hanging="0" w:left="0" w:right="0"/>
              <w:jc w:val="center"/>
              <w:rPr/>
            </w:pPr>
            <w:r>
              <w:rPr/>
              <w:t>ds19.053</w:t>
            </w:r>
          </w:p>
        </w:tc>
        <w:tc>
          <w:tcPr>
            <w:tcW w:w="2843" w:type="dxa"/>
            <w:tcBorders/>
          </w:tcPr>
          <w:p>
            <w:pPr>
              <w:pStyle w:val="ConsPlusNormal"/>
              <w:bidi w:val="0"/>
              <w:ind w:hanging="0" w:left="0" w:right="0"/>
              <w:rPr/>
            </w:pPr>
            <w:r>
              <w:rPr/>
              <w:t>Лучевая терапия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fr08 - 10, fr11 - 20</w:t>
            </w:r>
          </w:p>
        </w:tc>
        <w:tc>
          <w:tcPr>
            <w:tcW w:w="1020" w:type="dxa"/>
            <w:tcBorders/>
          </w:tcPr>
          <w:p>
            <w:pPr>
              <w:pStyle w:val="ConsPlusNormal"/>
              <w:bidi w:val="0"/>
              <w:ind w:hanging="0" w:left="0" w:right="0"/>
              <w:jc w:val="center"/>
              <w:rPr/>
            </w:pPr>
            <w:r>
              <w:rPr/>
              <w:t>2,93</w:t>
            </w:r>
          </w:p>
        </w:tc>
      </w:tr>
      <w:tr>
        <w:trPr/>
        <w:tc>
          <w:tcPr>
            <w:tcW w:w="1237" w:type="dxa"/>
            <w:tcBorders/>
          </w:tcPr>
          <w:p>
            <w:pPr>
              <w:pStyle w:val="ConsPlusNormal"/>
              <w:bidi w:val="0"/>
              <w:ind w:hanging="0" w:left="0" w:right="0"/>
              <w:jc w:val="center"/>
              <w:rPr/>
            </w:pPr>
            <w:r>
              <w:rPr/>
              <w:t>ds19.054</w:t>
            </w:r>
          </w:p>
        </w:tc>
        <w:tc>
          <w:tcPr>
            <w:tcW w:w="2843" w:type="dxa"/>
            <w:tcBorders/>
          </w:tcPr>
          <w:p>
            <w:pPr>
              <w:pStyle w:val="ConsPlusNormal"/>
              <w:bidi w:val="0"/>
              <w:ind w:hanging="0" w:left="0" w:right="0"/>
              <w:rPr/>
            </w:pPr>
            <w:r>
              <w:rPr/>
              <w:t>Лучевая терапия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A07.08.002, A07.16.002, A07.19.002, A07.20.003.006, A07.30.007, A07.30.013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3,14</w:t>
            </w:r>
          </w:p>
        </w:tc>
      </w:tr>
      <w:tr>
        <w:trPr/>
        <w:tc>
          <w:tcPr>
            <w:tcW w:w="1237" w:type="dxa"/>
            <w:tcBorders/>
          </w:tcPr>
          <w:p>
            <w:pPr>
              <w:pStyle w:val="ConsPlusNormal"/>
              <w:bidi w:val="0"/>
              <w:ind w:hanging="0" w:left="0" w:right="0"/>
              <w:jc w:val="center"/>
              <w:rPr/>
            </w:pPr>
            <w:r>
              <w:rPr/>
              <w:t>ds19.055</w:t>
            </w:r>
          </w:p>
        </w:tc>
        <w:tc>
          <w:tcPr>
            <w:tcW w:w="2843" w:type="dxa"/>
            <w:tcBorders/>
          </w:tcPr>
          <w:p>
            <w:pPr>
              <w:pStyle w:val="ConsPlusNormal"/>
              <w:bidi w:val="0"/>
              <w:ind w:hanging="0" w:left="0" w:right="0"/>
              <w:rPr/>
            </w:pPr>
            <w:r>
              <w:rPr/>
              <w:t>Лучевая терапия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фракции: fr21 - 29, fr30 - 32, fr33 - 99</w:t>
            </w:r>
          </w:p>
        </w:tc>
        <w:tc>
          <w:tcPr>
            <w:tcW w:w="1020" w:type="dxa"/>
            <w:tcBorders/>
          </w:tcPr>
          <w:p>
            <w:pPr>
              <w:pStyle w:val="ConsPlusNormal"/>
              <w:bidi w:val="0"/>
              <w:ind w:hanging="0" w:left="0" w:right="0"/>
              <w:jc w:val="center"/>
              <w:rPr/>
            </w:pPr>
            <w:r>
              <w:rPr/>
              <w:t>3,80</w:t>
            </w:r>
          </w:p>
        </w:tc>
      </w:tr>
      <w:tr>
        <w:trPr/>
        <w:tc>
          <w:tcPr>
            <w:tcW w:w="1237" w:type="dxa"/>
            <w:tcBorders/>
          </w:tcPr>
          <w:p>
            <w:pPr>
              <w:pStyle w:val="ConsPlusNormal"/>
              <w:bidi w:val="0"/>
              <w:ind w:hanging="0" w:left="0" w:right="0"/>
              <w:jc w:val="center"/>
              <w:rPr/>
            </w:pPr>
            <w:r>
              <w:rPr/>
              <w:t>ds19.056</w:t>
            </w:r>
          </w:p>
        </w:tc>
        <w:tc>
          <w:tcPr>
            <w:tcW w:w="2843" w:type="dxa"/>
            <w:tcBorders/>
          </w:tcPr>
          <w:p>
            <w:pPr>
              <w:pStyle w:val="ConsPlusNormal"/>
              <w:bidi w:val="0"/>
              <w:ind w:hanging="0" w:left="0" w:right="0"/>
              <w:rPr/>
            </w:pPr>
            <w:r>
              <w:rPr/>
              <w:t>Лучевая терапия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w:t>
            </w:r>
          </w:p>
        </w:tc>
        <w:tc>
          <w:tcPr>
            <w:tcW w:w="2833" w:type="dxa"/>
            <w:tcBorders/>
          </w:tcPr>
          <w:p>
            <w:pPr>
              <w:pStyle w:val="ConsPlusNormal"/>
              <w:bidi w:val="0"/>
              <w:ind w:hanging="0" w:left="0" w:right="0"/>
              <w:rPr/>
            </w:pPr>
            <w:r>
              <w:rPr/>
              <w:t>фракции: fr21 - 29, fr30 - 32, fr33 - 99</w:t>
            </w:r>
          </w:p>
        </w:tc>
        <w:tc>
          <w:tcPr>
            <w:tcW w:w="1020" w:type="dxa"/>
            <w:tcBorders/>
          </w:tcPr>
          <w:p>
            <w:pPr>
              <w:pStyle w:val="ConsPlusNormal"/>
              <w:bidi w:val="0"/>
              <w:ind w:hanging="0" w:left="0" w:right="0"/>
              <w:jc w:val="center"/>
              <w:rPr/>
            </w:pPr>
            <w:r>
              <w:rPr/>
              <w:t>4,70</w:t>
            </w:r>
          </w:p>
        </w:tc>
      </w:tr>
      <w:tr>
        <w:trPr/>
        <w:tc>
          <w:tcPr>
            <w:tcW w:w="1237" w:type="dxa"/>
            <w:tcBorders/>
          </w:tcPr>
          <w:p>
            <w:pPr>
              <w:pStyle w:val="ConsPlusNormal"/>
              <w:bidi w:val="0"/>
              <w:ind w:hanging="0" w:left="0" w:right="0"/>
              <w:jc w:val="center"/>
              <w:rPr/>
            </w:pPr>
            <w:r>
              <w:rPr/>
              <w:t>ds19.057</w:t>
            </w:r>
          </w:p>
        </w:tc>
        <w:tc>
          <w:tcPr>
            <w:tcW w:w="2843" w:type="dxa"/>
            <w:tcBorders/>
          </w:tcPr>
          <w:p>
            <w:pPr>
              <w:pStyle w:val="ConsPlusNormal"/>
              <w:bidi w:val="0"/>
              <w:ind w:hanging="0" w:left="0" w:right="0"/>
              <w:rPr/>
            </w:pPr>
            <w:r>
              <w:rPr/>
              <w:t>Лучевая терапия (уровень 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A07.30.003.002, A07.30.012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22,62</w:t>
            </w:r>
          </w:p>
        </w:tc>
      </w:tr>
      <w:tr>
        <w:trPr/>
        <w:tc>
          <w:tcPr>
            <w:tcW w:w="1237" w:type="dxa"/>
            <w:tcBorders/>
          </w:tcPr>
          <w:p>
            <w:pPr>
              <w:pStyle w:val="ConsPlusNormal"/>
              <w:bidi w:val="0"/>
              <w:ind w:hanging="0" w:left="0" w:right="0"/>
              <w:jc w:val="center"/>
              <w:rPr/>
            </w:pPr>
            <w:r>
              <w:rPr/>
              <w:t>ds19.058</w:t>
            </w:r>
          </w:p>
        </w:tc>
        <w:tc>
          <w:tcPr>
            <w:tcW w:w="2843" w:type="dxa"/>
            <w:tcBorders/>
          </w:tcPr>
          <w:p>
            <w:pPr>
              <w:pStyle w:val="ConsPlusNormal"/>
              <w:bidi w:val="0"/>
              <w:ind w:hanging="0" w:left="0" w:right="0"/>
              <w:rPr/>
            </w:pPr>
            <w:r>
              <w:rPr/>
              <w:t>Лучевая терапия в сочетании с лекарственной терапией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3" w:type="dxa"/>
            <w:tcBorders/>
          </w:tcPr>
          <w:p>
            <w:pPr>
              <w:pStyle w:val="ConsPlusNormal"/>
              <w:bidi w:val="0"/>
              <w:ind w:hanging="0" w:left="0" w:right="0"/>
              <w:rPr/>
            </w:pPr>
            <w:r>
              <w:rPr/>
              <w:t>иной классификационный критерий: mt001, mt002, mt003, mt004, mt005, mt006, mt010, mt012, mt013, mt015, mt016, mt017, mt018, mt019, mt020, mt023, mt024</w:t>
            </w:r>
          </w:p>
        </w:tc>
        <w:tc>
          <w:tcPr>
            <w:tcW w:w="1020" w:type="dxa"/>
            <w:tcBorders/>
          </w:tcPr>
          <w:p>
            <w:pPr>
              <w:pStyle w:val="ConsPlusNormal"/>
              <w:bidi w:val="0"/>
              <w:ind w:hanging="0" w:left="0" w:right="0"/>
              <w:jc w:val="center"/>
              <w:rPr/>
            </w:pPr>
            <w:r>
              <w:rPr/>
              <w:t>4,09</w:t>
            </w:r>
          </w:p>
        </w:tc>
      </w:tr>
      <w:tr>
        <w:trPr/>
        <w:tc>
          <w:tcPr>
            <w:tcW w:w="1237" w:type="dxa"/>
            <w:tcBorders/>
          </w:tcPr>
          <w:p>
            <w:pPr>
              <w:pStyle w:val="ConsPlusNormal"/>
              <w:bidi w:val="0"/>
              <w:ind w:hanging="0" w:left="0" w:right="0"/>
              <w:jc w:val="center"/>
              <w:rPr/>
            </w:pPr>
            <w:r>
              <w:rPr/>
              <w:t>ds19.060</w:t>
            </w:r>
          </w:p>
        </w:tc>
        <w:tc>
          <w:tcPr>
            <w:tcW w:w="2843" w:type="dxa"/>
            <w:tcBorders/>
          </w:tcPr>
          <w:p>
            <w:pPr>
              <w:pStyle w:val="ConsPlusNormal"/>
              <w:bidi w:val="0"/>
              <w:ind w:hanging="0" w:left="0" w:right="0"/>
              <w:rPr/>
            </w:pPr>
            <w:r>
              <w:rPr/>
              <w:t>Лучевая терапия в сочетании с лекарственной терапией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A07.30.009, A07.30.009.001</w:t>
            </w:r>
          </w:p>
        </w:tc>
        <w:tc>
          <w:tcPr>
            <w:tcW w:w="2833" w:type="dxa"/>
            <w:tcBorders/>
          </w:tcPr>
          <w:p>
            <w:pPr>
              <w:pStyle w:val="ConsPlusNormal"/>
              <w:bidi w:val="0"/>
              <w:ind w:hanging="0" w:left="0" w:right="0"/>
              <w:rPr/>
            </w:pPr>
            <w:r>
              <w:rPr/>
              <w:t>иной классификационный критерий: mt001, mt002, mt003, mt004, mt005, mt006, mt010, mt012, mt013, mt015, mt016, mt017, mt018, mt019, mt020, mt023, mt024</w:t>
            </w:r>
          </w:p>
        </w:tc>
        <w:tc>
          <w:tcPr>
            <w:tcW w:w="1020" w:type="dxa"/>
            <w:tcBorders/>
          </w:tcPr>
          <w:p>
            <w:pPr>
              <w:pStyle w:val="ConsPlusNormal"/>
              <w:bidi w:val="0"/>
              <w:ind w:hanging="0" w:left="0" w:right="0"/>
              <w:jc w:val="center"/>
              <w:rPr/>
            </w:pPr>
            <w:r>
              <w:rPr/>
              <w:t>4,96</w:t>
            </w:r>
          </w:p>
        </w:tc>
      </w:tr>
      <w:tr>
        <w:trPr/>
        <w:tc>
          <w:tcPr>
            <w:tcW w:w="1237" w:type="dxa"/>
            <w:tcBorders/>
          </w:tcPr>
          <w:p>
            <w:pPr>
              <w:pStyle w:val="ConsPlusNormal"/>
              <w:bidi w:val="0"/>
              <w:ind w:hanging="0" w:left="0" w:right="0"/>
              <w:jc w:val="center"/>
              <w:rPr/>
            </w:pPr>
            <w:r>
              <w:rPr/>
              <w:t>ds19.061</w:t>
            </w:r>
          </w:p>
        </w:tc>
        <w:tc>
          <w:tcPr>
            <w:tcW w:w="2843" w:type="dxa"/>
            <w:tcBorders/>
          </w:tcPr>
          <w:p>
            <w:pPr>
              <w:pStyle w:val="ConsPlusNormal"/>
              <w:bidi w:val="0"/>
              <w:ind w:hanging="0" w:left="0" w:right="0"/>
              <w:rPr/>
            </w:pPr>
            <w:r>
              <w:rPr/>
              <w:t>Лучевая терапия в сочетании с лекарственной терапией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3" w:type="dxa"/>
            <w:tcBorders/>
          </w:tcPr>
          <w:p>
            <w:pPr>
              <w:pStyle w:val="ConsPlusNormal"/>
              <w:bidi w:val="0"/>
              <w:ind w:hanging="0" w:left="0" w:right="0"/>
              <w:rPr/>
            </w:pPr>
            <w:r>
              <w:rPr/>
              <w:t>иной классификационный критерий: mt008, mt014, mt021, mt022</w:t>
            </w:r>
          </w:p>
        </w:tc>
        <w:tc>
          <w:tcPr>
            <w:tcW w:w="1020" w:type="dxa"/>
            <w:tcBorders/>
          </w:tcPr>
          <w:p>
            <w:pPr>
              <w:pStyle w:val="ConsPlusNormal"/>
              <w:bidi w:val="0"/>
              <w:ind w:hanging="0" w:left="0" w:right="0"/>
              <w:jc w:val="center"/>
              <w:rPr/>
            </w:pPr>
            <w:r>
              <w:rPr/>
              <w:t>13,27</w:t>
            </w:r>
          </w:p>
        </w:tc>
      </w:tr>
      <w:tr>
        <w:trPr/>
        <w:tc>
          <w:tcPr>
            <w:tcW w:w="1237" w:type="dxa"/>
            <w:tcBorders/>
          </w:tcPr>
          <w:p>
            <w:pPr>
              <w:pStyle w:val="ConsPlusNormal"/>
              <w:bidi w:val="0"/>
              <w:ind w:hanging="0" w:left="0" w:right="0"/>
              <w:jc w:val="center"/>
              <w:rPr/>
            </w:pPr>
            <w:r>
              <w:rPr/>
              <w:t>ds19.062</w:t>
            </w:r>
          </w:p>
        </w:tc>
        <w:tc>
          <w:tcPr>
            <w:tcW w:w="2843" w:type="dxa"/>
            <w:tcBorders/>
          </w:tcPr>
          <w:p>
            <w:pPr>
              <w:pStyle w:val="ConsPlusNormal"/>
              <w:bidi w:val="0"/>
              <w:ind w:hanging="0" w:left="0" w:right="0"/>
              <w:rPr/>
            </w:pPr>
            <w:r>
              <w:rPr/>
              <w:t>Лучевая терапия в сочетании с лекарственной терапией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3" w:type="dxa"/>
            <w:tcBorders/>
          </w:tcPr>
          <w:p>
            <w:pPr>
              <w:pStyle w:val="ConsPlusNormal"/>
              <w:bidi w:val="0"/>
              <w:ind w:hanging="0" w:left="0" w:right="0"/>
              <w:rPr/>
            </w:pPr>
            <w:r>
              <w:rPr/>
              <w:t>иной классификационный критерий: mt007, mt009, mt011</w:t>
            </w:r>
          </w:p>
        </w:tc>
        <w:tc>
          <w:tcPr>
            <w:tcW w:w="1020" w:type="dxa"/>
            <w:tcBorders/>
          </w:tcPr>
          <w:p>
            <w:pPr>
              <w:pStyle w:val="ConsPlusNormal"/>
              <w:bidi w:val="0"/>
              <w:ind w:hanging="0" w:left="0" w:right="0"/>
              <w:jc w:val="center"/>
              <w:rPr/>
            </w:pPr>
            <w:r>
              <w:rPr/>
              <w:t>25,33</w:t>
            </w:r>
          </w:p>
        </w:tc>
      </w:tr>
      <w:tr>
        <w:trPr/>
        <w:tc>
          <w:tcPr>
            <w:tcW w:w="1237" w:type="dxa"/>
            <w:tcBorders/>
          </w:tcPr>
          <w:p>
            <w:pPr>
              <w:pStyle w:val="ConsPlusNormal"/>
              <w:bidi w:val="0"/>
              <w:ind w:hanging="0" w:left="0" w:right="0"/>
              <w:jc w:val="center"/>
              <w:rPr/>
            </w:pPr>
            <w:r>
              <w:rPr/>
              <w:t>ds19.063</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1)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до 3 дней включительно</w:t>
            </w:r>
          </w:p>
        </w:tc>
        <w:tc>
          <w:tcPr>
            <w:tcW w:w="1020" w:type="dxa"/>
            <w:tcBorders/>
          </w:tcPr>
          <w:p>
            <w:pPr>
              <w:pStyle w:val="ConsPlusNormal"/>
              <w:bidi w:val="0"/>
              <w:ind w:hanging="0" w:left="0" w:right="0"/>
              <w:jc w:val="center"/>
              <w:rPr/>
            </w:pPr>
            <w:r>
              <w:rPr/>
              <w:t>0,20</w:t>
            </w:r>
          </w:p>
        </w:tc>
      </w:tr>
      <w:tr>
        <w:trPr/>
        <w:tc>
          <w:tcPr>
            <w:tcW w:w="1237" w:type="dxa"/>
            <w:tcBorders/>
          </w:tcPr>
          <w:p>
            <w:pPr>
              <w:pStyle w:val="ConsPlusNormal"/>
              <w:bidi w:val="0"/>
              <w:ind w:hanging="0" w:left="0" w:right="0"/>
              <w:jc w:val="center"/>
              <w:rPr/>
            </w:pPr>
            <w:r>
              <w:rPr/>
              <w:t>ds19.064</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2)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 от 4 до 10 дней включительно</w:t>
            </w:r>
          </w:p>
        </w:tc>
        <w:tc>
          <w:tcPr>
            <w:tcW w:w="1020" w:type="dxa"/>
            <w:tcBorders/>
          </w:tcPr>
          <w:p>
            <w:pPr>
              <w:pStyle w:val="ConsPlusNormal"/>
              <w:bidi w:val="0"/>
              <w:ind w:hanging="0" w:left="0" w:right="0"/>
              <w:jc w:val="center"/>
              <w:rPr/>
            </w:pPr>
            <w:r>
              <w:rPr/>
              <w:t>0,74</w:t>
            </w:r>
          </w:p>
        </w:tc>
      </w:tr>
      <w:tr>
        <w:trPr/>
        <w:tc>
          <w:tcPr>
            <w:tcW w:w="1237" w:type="dxa"/>
            <w:tcBorders/>
          </w:tcPr>
          <w:p>
            <w:pPr>
              <w:pStyle w:val="ConsPlusNormal"/>
              <w:bidi w:val="0"/>
              <w:ind w:hanging="0" w:left="0" w:right="0"/>
              <w:jc w:val="center"/>
              <w:rPr/>
            </w:pPr>
            <w:r>
              <w:rPr/>
              <w:t>ds19.065</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3)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w:t>
            </w:r>
          </w:p>
          <w:p>
            <w:pPr>
              <w:pStyle w:val="ConsPlusNormal"/>
              <w:bidi w:val="0"/>
              <w:ind w:hanging="0" w:left="0" w:right="0"/>
              <w:rPr/>
            </w:pPr>
            <w:r>
              <w:rPr/>
              <w:t>от 11 до 20 дней включительно</w:t>
            </w:r>
          </w:p>
        </w:tc>
        <w:tc>
          <w:tcPr>
            <w:tcW w:w="1020" w:type="dxa"/>
            <w:tcBorders/>
          </w:tcPr>
          <w:p>
            <w:pPr>
              <w:pStyle w:val="ConsPlusNormal"/>
              <w:bidi w:val="0"/>
              <w:ind w:hanging="0" w:left="0" w:right="0"/>
              <w:jc w:val="center"/>
              <w:rPr/>
            </w:pPr>
            <w:r>
              <w:rPr/>
              <w:t>1,68</w:t>
            </w:r>
          </w:p>
        </w:tc>
      </w:tr>
      <w:tr>
        <w:trPr/>
        <w:tc>
          <w:tcPr>
            <w:tcW w:w="1237" w:type="dxa"/>
            <w:tcBorders/>
          </w:tcPr>
          <w:p>
            <w:pPr>
              <w:pStyle w:val="ConsPlusNormal"/>
              <w:bidi w:val="0"/>
              <w:ind w:hanging="0" w:left="0" w:right="0"/>
              <w:jc w:val="center"/>
              <w:rPr/>
            </w:pPr>
            <w:r>
              <w:rPr/>
              <w:t>ds19.066</w:t>
            </w:r>
          </w:p>
        </w:tc>
        <w:tc>
          <w:tcPr>
            <w:tcW w:w="2843" w:type="dxa"/>
            <w:tcBorders/>
          </w:tcPr>
          <w:p>
            <w:pPr>
              <w:pStyle w:val="ConsPlusNormal"/>
              <w:bidi w:val="0"/>
              <w:ind w:hanging="0" w:left="0" w:right="0"/>
              <w:rPr/>
            </w:pPr>
            <w:r>
              <w:rPr/>
              <w:t xml:space="preserve">ЗНО лимфоидной и кроветворной тканей без специального противоопухолевого лечения (уровень 4)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длительность:</w:t>
            </w:r>
          </w:p>
          <w:p>
            <w:pPr>
              <w:pStyle w:val="ConsPlusNormal"/>
              <w:bidi w:val="0"/>
              <w:ind w:hanging="0" w:left="0" w:right="0"/>
              <w:rPr/>
            </w:pPr>
            <w:r>
              <w:rPr/>
              <w:t>от 21 до 30 дней включительно</w:t>
            </w:r>
          </w:p>
        </w:tc>
        <w:tc>
          <w:tcPr>
            <w:tcW w:w="1020" w:type="dxa"/>
            <w:tcBorders/>
          </w:tcPr>
          <w:p>
            <w:pPr>
              <w:pStyle w:val="ConsPlusNormal"/>
              <w:bidi w:val="0"/>
              <w:ind w:hanging="0" w:left="0" w:right="0"/>
              <w:jc w:val="center"/>
              <w:rPr/>
            </w:pPr>
            <w:r>
              <w:rPr/>
              <w:t>3,11</w:t>
            </w:r>
          </w:p>
        </w:tc>
      </w:tr>
      <w:tr>
        <w:trPr/>
        <w:tc>
          <w:tcPr>
            <w:tcW w:w="1237" w:type="dxa"/>
            <w:tcBorders/>
          </w:tcPr>
          <w:p>
            <w:pPr>
              <w:pStyle w:val="ConsPlusNormal"/>
              <w:bidi w:val="0"/>
              <w:ind w:hanging="0" w:left="0" w:right="0"/>
              <w:jc w:val="center"/>
              <w:rPr/>
            </w:pPr>
            <w:r>
              <w:rPr/>
              <w:t>ds19.067</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1)</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до 3 дней</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0,39</w:t>
            </w:r>
          </w:p>
        </w:tc>
      </w:tr>
      <w:tr>
        <w:trPr/>
        <w:tc>
          <w:tcPr>
            <w:tcW w:w="1237" w:type="dxa"/>
            <w:tcBorders/>
          </w:tcPr>
          <w:p>
            <w:pPr>
              <w:pStyle w:val="ConsPlusNormal"/>
              <w:bidi w:val="0"/>
              <w:ind w:hanging="0" w:left="0" w:right="0"/>
              <w:jc w:val="center"/>
              <w:rPr/>
            </w:pPr>
            <w:r>
              <w:rPr/>
              <w:t>ds19.068</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2)</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от 4 до 10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1,45</w:t>
            </w:r>
          </w:p>
        </w:tc>
      </w:tr>
      <w:tr>
        <w:trPr/>
        <w:tc>
          <w:tcPr>
            <w:tcW w:w="1237" w:type="dxa"/>
            <w:tcBorders/>
          </w:tcPr>
          <w:p>
            <w:pPr>
              <w:pStyle w:val="ConsPlusNormal"/>
              <w:bidi w:val="0"/>
              <w:ind w:hanging="0" w:left="0" w:right="0"/>
              <w:jc w:val="center"/>
              <w:rPr/>
            </w:pPr>
            <w:r>
              <w:rPr/>
              <w:t>ds19.069</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3)</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w:t>
            </w:r>
          </w:p>
          <w:p>
            <w:pPr>
              <w:pStyle w:val="ConsPlusNormal"/>
              <w:bidi w:val="0"/>
              <w:ind w:hanging="0" w:left="0" w:right="0"/>
              <w:rPr/>
            </w:pPr>
            <w:r>
              <w:rPr/>
              <w:t>от 11 до 20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3,04</w:t>
            </w:r>
          </w:p>
        </w:tc>
      </w:tr>
      <w:tr>
        <w:trPr/>
        <w:tc>
          <w:tcPr>
            <w:tcW w:w="1237" w:type="dxa"/>
            <w:tcBorders/>
          </w:tcPr>
          <w:p>
            <w:pPr>
              <w:pStyle w:val="ConsPlusNormal"/>
              <w:bidi w:val="0"/>
              <w:ind w:hanging="0" w:left="0" w:right="0"/>
              <w:jc w:val="center"/>
              <w:rPr/>
            </w:pPr>
            <w:r>
              <w:rPr/>
              <w:t>ds19.070</w:t>
            </w:r>
          </w:p>
        </w:tc>
        <w:tc>
          <w:tcPr>
            <w:tcW w:w="2843" w:type="dxa"/>
            <w:tcBorders/>
          </w:tcPr>
          <w:p>
            <w:pPr>
              <w:pStyle w:val="ConsPlusNormal"/>
              <w:bidi w:val="0"/>
              <w:ind w:hanging="0" w:left="0" w:right="0"/>
              <w:rPr/>
            </w:pPr>
            <w:r>
              <w:rPr/>
              <w:t>ЗНО лимфоидной и кроветворной тканей, лекарственная терапия, взрослые (уровень 4)</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от 21 до 30 дней включительно</w:t>
            </w:r>
          </w:p>
          <w:p>
            <w:pPr>
              <w:pStyle w:val="ConsPlusNormal"/>
              <w:bidi w:val="0"/>
              <w:ind w:hanging="0" w:left="0" w:right="0"/>
              <w:rPr/>
            </w:pPr>
            <w:r>
              <w:rPr/>
              <w:t>иной классификационный критерий: gem</w:t>
            </w:r>
          </w:p>
        </w:tc>
        <w:tc>
          <w:tcPr>
            <w:tcW w:w="1020" w:type="dxa"/>
            <w:tcBorders/>
          </w:tcPr>
          <w:p>
            <w:pPr>
              <w:pStyle w:val="ConsPlusNormal"/>
              <w:bidi w:val="0"/>
              <w:ind w:hanging="0" w:left="0" w:right="0"/>
              <w:jc w:val="center"/>
              <w:rPr/>
            </w:pPr>
            <w:r>
              <w:rPr/>
              <w:t>5,63</w:t>
            </w:r>
          </w:p>
        </w:tc>
      </w:tr>
      <w:tr>
        <w:trPr/>
        <w:tc>
          <w:tcPr>
            <w:tcW w:w="1237" w:type="dxa"/>
            <w:tcBorders/>
          </w:tcPr>
          <w:p>
            <w:pPr>
              <w:pStyle w:val="ConsPlusNormal"/>
              <w:bidi w:val="0"/>
              <w:ind w:hanging="0" w:left="0" w:right="0"/>
              <w:jc w:val="center"/>
              <w:rPr/>
            </w:pPr>
            <w:r>
              <w:rPr/>
              <w:t>ds19.071</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1)</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до 3 дней</w:t>
            </w:r>
          </w:p>
          <w:p>
            <w:pPr>
              <w:pStyle w:val="ConsPlusNormal"/>
              <w:bidi w:val="0"/>
              <w:ind w:hanging="0" w:left="0" w:right="0"/>
              <w:rPr/>
            </w:pPr>
            <w:r>
              <w:rPr/>
              <w:t>иной классификационный критерий: gemop1, gemop2, gemop4, gemop7, gemop10, gemop17, gemop21, gemop22, gemop23, gemop24, gemop25, gemop26</w:t>
            </w:r>
          </w:p>
        </w:tc>
        <w:tc>
          <w:tcPr>
            <w:tcW w:w="1020" w:type="dxa"/>
            <w:tcBorders/>
          </w:tcPr>
          <w:p>
            <w:pPr>
              <w:pStyle w:val="ConsPlusNormal"/>
              <w:bidi w:val="0"/>
              <w:ind w:hanging="0" w:left="0" w:right="0"/>
              <w:jc w:val="center"/>
              <w:rPr/>
            </w:pPr>
            <w:r>
              <w:rPr/>
              <w:t>2,78</w:t>
            </w:r>
          </w:p>
        </w:tc>
      </w:tr>
      <w:tr>
        <w:trPr/>
        <w:tc>
          <w:tcPr>
            <w:tcW w:w="1237" w:type="dxa"/>
            <w:tcBorders/>
          </w:tcPr>
          <w:p>
            <w:pPr>
              <w:pStyle w:val="ConsPlusNormal"/>
              <w:bidi w:val="0"/>
              <w:ind w:hanging="0" w:left="0" w:right="0"/>
              <w:jc w:val="center"/>
              <w:rPr/>
            </w:pPr>
            <w:r>
              <w:rPr/>
              <w:t>ds19.072</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2)</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от 4 до 10 дней включительно</w:t>
            </w:r>
          </w:p>
          <w:p>
            <w:pPr>
              <w:pStyle w:val="ConsPlusNormal"/>
              <w:bidi w:val="0"/>
              <w:ind w:hanging="0" w:left="0" w:right="0"/>
              <w:rPr/>
            </w:pPr>
            <w:r>
              <w:rPr/>
              <w:t>иной классификационный критерий: gemop1, gemop2, gemop4, gemop7, gemop10, gemop17, gemop21, gemop22, gemop23, gemop24, gemop25, gemop26</w:t>
            </w:r>
          </w:p>
        </w:tc>
        <w:tc>
          <w:tcPr>
            <w:tcW w:w="1020" w:type="dxa"/>
            <w:tcBorders/>
          </w:tcPr>
          <w:p>
            <w:pPr>
              <w:pStyle w:val="ConsPlusNormal"/>
              <w:bidi w:val="0"/>
              <w:ind w:hanging="0" w:left="0" w:right="0"/>
              <w:jc w:val="center"/>
              <w:rPr/>
            </w:pPr>
            <w:r>
              <w:rPr/>
              <w:t>3,82</w:t>
            </w:r>
          </w:p>
        </w:tc>
      </w:tr>
      <w:tr>
        <w:trPr/>
        <w:tc>
          <w:tcPr>
            <w:tcW w:w="1237" w:type="dxa"/>
            <w:tcBorders/>
          </w:tcPr>
          <w:p>
            <w:pPr>
              <w:pStyle w:val="ConsPlusNormal"/>
              <w:bidi w:val="0"/>
              <w:ind w:hanging="0" w:left="0" w:right="0"/>
              <w:jc w:val="center"/>
              <w:rPr/>
            </w:pPr>
            <w:r>
              <w:rPr/>
              <w:t>ds19.073</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3)</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w:t>
            </w:r>
          </w:p>
          <w:p>
            <w:pPr>
              <w:pStyle w:val="ConsPlusNormal"/>
              <w:bidi w:val="0"/>
              <w:ind w:hanging="0" w:left="0" w:right="0"/>
              <w:rPr/>
            </w:pPr>
            <w:r>
              <w:rPr/>
              <w:t>от 11 до 20 дней включительно</w:t>
            </w:r>
          </w:p>
          <w:p>
            <w:pPr>
              <w:pStyle w:val="ConsPlusNormal"/>
              <w:bidi w:val="0"/>
              <w:ind w:hanging="0" w:left="0" w:right="0"/>
              <w:rPr/>
            </w:pPr>
            <w:r>
              <w:rPr/>
              <w:t>иной классификационный критерий: gemop1, gemop2, gemop4, gemop7, gemop10, gemop17, gemop21, gemop22, gemop23, gemop24, gemop25, gemop26</w:t>
            </w:r>
          </w:p>
        </w:tc>
        <w:tc>
          <w:tcPr>
            <w:tcW w:w="1020" w:type="dxa"/>
            <w:tcBorders/>
          </w:tcPr>
          <w:p>
            <w:pPr>
              <w:pStyle w:val="ConsPlusNormal"/>
              <w:bidi w:val="0"/>
              <w:ind w:hanging="0" w:left="0" w:right="0"/>
              <w:jc w:val="center"/>
              <w:rPr/>
            </w:pPr>
            <w:r>
              <w:rPr/>
              <w:t>5,49</w:t>
            </w:r>
          </w:p>
        </w:tc>
      </w:tr>
      <w:tr>
        <w:trPr/>
        <w:tc>
          <w:tcPr>
            <w:tcW w:w="1237" w:type="dxa"/>
            <w:tcBorders/>
          </w:tcPr>
          <w:p>
            <w:pPr>
              <w:pStyle w:val="ConsPlusNormal"/>
              <w:bidi w:val="0"/>
              <w:ind w:hanging="0" w:left="0" w:right="0"/>
              <w:jc w:val="center"/>
              <w:rPr/>
            </w:pPr>
            <w:r>
              <w:rPr/>
              <w:t>ds19.074</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4)</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от 21 до 30 дней включительно</w:t>
            </w:r>
          </w:p>
          <w:p>
            <w:pPr>
              <w:pStyle w:val="ConsPlusNormal"/>
              <w:bidi w:val="0"/>
              <w:ind w:hanging="0" w:left="0" w:right="0"/>
              <w:rPr/>
            </w:pPr>
            <w:r>
              <w:rPr/>
              <w:t>иной классификационный критерий: gemop1, gemop2, gemop4, gemop7, gemop10, gemop17, gemop21, gemop22, gemop23, gemop24, gemop25, gemop26</w:t>
            </w:r>
          </w:p>
        </w:tc>
        <w:tc>
          <w:tcPr>
            <w:tcW w:w="1020" w:type="dxa"/>
            <w:tcBorders/>
          </w:tcPr>
          <w:p>
            <w:pPr>
              <w:pStyle w:val="ConsPlusNormal"/>
              <w:bidi w:val="0"/>
              <w:ind w:hanging="0" w:left="0" w:right="0"/>
              <w:jc w:val="center"/>
              <w:rPr/>
            </w:pPr>
            <w:r>
              <w:rPr/>
              <w:t>8,02</w:t>
            </w:r>
          </w:p>
        </w:tc>
      </w:tr>
      <w:tr>
        <w:trPr/>
        <w:tc>
          <w:tcPr>
            <w:tcW w:w="1237" w:type="dxa"/>
            <w:tcBorders/>
          </w:tcPr>
          <w:p>
            <w:pPr>
              <w:pStyle w:val="ConsPlusNormal"/>
              <w:bidi w:val="0"/>
              <w:ind w:hanging="0" w:left="0" w:right="0"/>
              <w:jc w:val="center"/>
              <w:rPr/>
            </w:pPr>
            <w:r>
              <w:rPr/>
              <w:t>ds19.075</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5)</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до 3 дней</w:t>
            </w:r>
          </w:p>
          <w:p>
            <w:pPr>
              <w:pStyle w:val="ConsPlusNormal"/>
              <w:bidi w:val="0"/>
              <w:ind w:hanging="0" w:left="0" w:right="0"/>
              <w:rPr/>
            </w:pPr>
            <w:r>
              <w:rPr/>
              <w:t>иной классификационный критерий: gemop3, gemop6, gemop9, gemop11, gemop12, gemop13, gemop14, gemop16, gemop18</w:t>
            </w:r>
          </w:p>
        </w:tc>
        <w:tc>
          <w:tcPr>
            <w:tcW w:w="1020" w:type="dxa"/>
            <w:tcBorders/>
          </w:tcPr>
          <w:p>
            <w:pPr>
              <w:pStyle w:val="ConsPlusNormal"/>
              <w:bidi w:val="0"/>
              <w:ind w:hanging="0" w:left="0" w:right="0"/>
              <w:jc w:val="center"/>
              <w:rPr/>
            </w:pPr>
            <w:r>
              <w:rPr/>
              <w:t>24,85</w:t>
            </w:r>
          </w:p>
        </w:tc>
      </w:tr>
      <w:tr>
        <w:trPr/>
        <w:tc>
          <w:tcPr>
            <w:tcW w:w="1237" w:type="dxa"/>
            <w:tcBorders/>
          </w:tcPr>
          <w:p>
            <w:pPr>
              <w:pStyle w:val="ConsPlusNormal"/>
              <w:bidi w:val="0"/>
              <w:ind w:hanging="0" w:left="0" w:right="0"/>
              <w:jc w:val="center"/>
              <w:rPr/>
            </w:pPr>
            <w:r>
              <w:rPr/>
              <w:t>ds19.076</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6)</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 от 4 до 10 дней включительно</w:t>
            </w:r>
          </w:p>
          <w:p>
            <w:pPr>
              <w:pStyle w:val="ConsPlusNormal"/>
              <w:bidi w:val="0"/>
              <w:ind w:hanging="0" w:left="0" w:right="0"/>
              <w:rPr/>
            </w:pPr>
            <w:r>
              <w:rPr/>
              <w:t>иной классификационный критерий: gemop3, gemop6, gemop9, gemop11, gemop12, gemop13, gemop14, gemop16, gemop18</w:t>
            </w:r>
          </w:p>
        </w:tc>
        <w:tc>
          <w:tcPr>
            <w:tcW w:w="1020" w:type="dxa"/>
            <w:tcBorders/>
          </w:tcPr>
          <w:p>
            <w:pPr>
              <w:pStyle w:val="ConsPlusNormal"/>
              <w:bidi w:val="0"/>
              <w:ind w:hanging="0" w:left="0" w:right="0"/>
              <w:jc w:val="center"/>
              <w:rPr/>
            </w:pPr>
            <w:r>
              <w:rPr/>
              <w:t>25,68</w:t>
            </w:r>
          </w:p>
        </w:tc>
      </w:tr>
      <w:tr>
        <w:trPr/>
        <w:tc>
          <w:tcPr>
            <w:tcW w:w="1237" w:type="dxa"/>
            <w:tcBorders/>
          </w:tcPr>
          <w:p>
            <w:pPr>
              <w:pStyle w:val="ConsPlusNormal"/>
              <w:bidi w:val="0"/>
              <w:ind w:hanging="0" w:left="0" w:right="0"/>
              <w:jc w:val="center"/>
              <w:rPr/>
            </w:pPr>
            <w:r>
              <w:rPr/>
              <w:t>ds19.077</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7)</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w:t>
            </w:r>
          </w:p>
          <w:p>
            <w:pPr>
              <w:pStyle w:val="ConsPlusNormal"/>
              <w:bidi w:val="0"/>
              <w:ind w:hanging="0" w:left="0" w:right="0"/>
              <w:rPr/>
            </w:pPr>
            <w:r>
              <w:rPr/>
              <w:t>от 11 до 20 дней включительно</w:t>
            </w:r>
          </w:p>
          <w:p>
            <w:pPr>
              <w:pStyle w:val="ConsPlusNormal"/>
              <w:bidi w:val="0"/>
              <w:ind w:hanging="0" w:left="0" w:right="0"/>
              <w:rPr/>
            </w:pPr>
            <w:r>
              <w:rPr/>
              <w:t>иной классификационный критерий: gemop3, gemop6, gemop9, gemop11, gemop12, gemop13, gemop14, gemop16, gemop18</w:t>
            </w:r>
          </w:p>
        </w:tc>
        <w:tc>
          <w:tcPr>
            <w:tcW w:w="1020" w:type="dxa"/>
            <w:tcBorders/>
          </w:tcPr>
          <w:p>
            <w:pPr>
              <w:pStyle w:val="ConsPlusNormal"/>
              <w:bidi w:val="0"/>
              <w:ind w:hanging="0" w:left="0" w:right="0"/>
              <w:jc w:val="center"/>
              <w:rPr/>
            </w:pPr>
            <w:r>
              <w:rPr/>
              <w:t>27,45</w:t>
            </w:r>
          </w:p>
        </w:tc>
      </w:tr>
      <w:tr>
        <w:trPr/>
        <w:tc>
          <w:tcPr>
            <w:tcW w:w="1237" w:type="dxa"/>
            <w:tcBorders/>
          </w:tcPr>
          <w:p>
            <w:pPr>
              <w:pStyle w:val="ConsPlusNormal"/>
              <w:bidi w:val="0"/>
              <w:ind w:hanging="0" w:left="0" w:right="0"/>
              <w:jc w:val="center"/>
              <w:rPr/>
            </w:pPr>
            <w:r>
              <w:rPr/>
              <w:t>ds19.078</w:t>
            </w:r>
          </w:p>
        </w:tc>
        <w:tc>
          <w:tcPr>
            <w:tcW w:w="2843"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8)</w:t>
            </w:r>
          </w:p>
        </w:tc>
        <w:tc>
          <w:tcPr>
            <w:tcW w:w="3967" w:type="dxa"/>
            <w:tcBorders/>
          </w:tcPr>
          <w:p>
            <w:pPr>
              <w:pStyle w:val="ConsPlusNormal"/>
              <w:bidi w:val="0"/>
              <w:ind w:hanging="0" w:left="0" w:right="0"/>
              <w:rPr/>
            </w:pPr>
            <w:r>
              <w:rPr/>
              <w:t>C81 - C96, D45 - D47</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 длительность:</w:t>
            </w:r>
          </w:p>
          <w:p>
            <w:pPr>
              <w:pStyle w:val="ConsPlusNormal"/>
              <w:bidi w:val="0"/>
              <w:ind w:hanging="0" w:left="0" w:right="0"/>
              <w:rPr/>
            </w:pPr>
            <w:r>
              <w:rPr/>
              <w:t>от 21 до 30 дней включительно</w:t>
            </w:r>
          </w:p>
          <w:p>
            <w:pPr>
              <w:pStyle w:val="ConsPlusNormal"/>
              <w:bidi w:val="0"/>
              <w:ind w:hanging="0" w:left="0" w:right="0"/>
              <w:rPr/>
            </w:pPr>
            <w:r>
              <w:rPr/>
              <w:t>иной классификационный критерий: gemop3, gemop6, gemop9, gemop11, gemop12, gemop13, gemop14, gemop16, gemop18</w:t>
            </w:r>
          </w:p>
        </w:tc>
        <w:tc>
          <w:tcPr>
            <w:tcW w:w="1020" w:type="dxa"/>
            <w:tcBorders/>
          </w:tcPr>
          <w:p>
            <w:pPr>
              <w:pStyle w:val="ConsPlusNormal"/>
              <w:bidi w:val="0"/>
              <w:ind w:hanging="0" w:left="0" w:right="0"/>
              <w:jc w:val="center"/>
              <w:rPr/>
            </w:pPr>
            <w:r>
              <w:rPr/>
              <w:t>29,48</w:t>
            </w:r>
          </w:p>
        </w:tc>
      </w:tr>
      <w:tr>
        <w:trPr/>
        <w:tc>
          <w:tcPr>
            <w:tcW w:w="1237" w:type="dxa"/>
            <w:tcBorders/>
          </w:tcPr>
          <w:p>
            <w:pPr>
              <w:pStyle w:val="ConsPlusNormal"/>
              <w:bidi w:val="0"/>
              <w:ind w:hanging="0" w:left="0" w:right="0"/>
              <w:jc w:val="center"/>
              <w:rPr/>
            </w:pPr>
            <w:r>
              <w:rPr/>
              <w:t>ds19.079</w:t>
            </w:r>
          </w:p>
        </w:tc>
        <w:tc>
          <w:tcPr>
            <w:tcW w:w="2843" w:type="dxa"/>
            <w:tcBorders/>
          </w:tcPr>
          <w:p>
            <w:pPr>
              <w:pStyle w:val="ConsPlusNormal"/>
              <w:bidi w:val="0"/>
              <w:ind w:hanging="0" w:left="0" w:right="0"/>
              <w:rPr/>
            </w:pPr>
            <w:r>
              <w:rPr/>
              <w:t>Лучевые повреждения</w:t>
            </w:r>
          </w:p>
        </w:tc>
        <w:tc>
          <w:tcPr>
            <w:tcW w:w="3967" w:type="dxa"/>
            <w:tcBorders/>
          </w:tcPr>
          <w:p>
            <w:pPr>
              <w:pStyle w:val="ConsPlusNormal"/>
              <w:bidi w:val="0"/>
              <w:ind w:hanging="0" w:left="0" w:right="0"/>
              <w:rPr/>
            </w:pPr>
            <w:r>
              <w:rPr/>
              <w:t>I42.7, I89.8, I97.2, J70.1, K62.7, L58.9, M54, N30.4, N76.6</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дополнительные диагнозы: C.</w:t>
            </w:r>
          </w:p>
          <w:p>
            <w:pPr>
              <w:pStyle w:val="ConsPlusNormal"/>
              <w:bidi w:val="0"/>
              <w:ind w:hanging="0" w:left="0" w:right="0"/>
              <w:rPr/>
            </w:pPr>
            <w:r>
              <w:rPr/>
              <w:t>иной классификационный критерий: olt</w:t>
            </w:r>
          </w:p>
        </w:tc>
        <w:tc>
          <w:tcPr>
            <w:tcW w:w="1020" w:type="dxa"/>
            <w:tcBorders/>
          </w:tcPr>
          <w:p>
            <w:pPr>
              <w:pStyle w:val="ConsPlusNormal"/>
              <w:bidi w:val="0"/>
              <w:ind w:hanging="0" w:left="0" w:right="0"/>
              <w:jc w:val="center"/>
              <w:rPr/>
            </w:pPr>
            <w:r>
              <w:rPr/>
              <w:t>2,62</w:t>
            </w:r>
          </w:p>
        </w:tc>
      </w:tr>
      <w:tr>
        <w:trPr/>
        <w:tc>
          <w:tcPr>
            <w:tcW w:w="1237" w:type="dxa"/>
            <w:tcBorders/>
          </w:tcPr>
          <w:p>
            <w:pPr>
              <w:pStyle w:val="ConsPlusNormal"/>
              <w:bidi w:val="0"/>
              <w:ind w:hanging="0" w:left="0" w:right="0"/>
              <w:jc w:val="center"/>
              <w:rPr/>
            </w:pPr>
            <w:r>
              <w:rPr/>
              <w:t>ds19.116</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sh0019, sh0024, sh0025, sh0028, sh0047, sh0050, sh0058, sh0061, sh0090, sh0113, sh0121, sh0124, sh0128, sh0139, sh0144, sh0153, sh0182, sh0202, sh0224, sh0229, sh0253, sh0350, sh0556, sh0582, sh0605, sh0616, sh0632, sh0632.1, sh0634, sh0635, sh0636, sh0639, sh0640, sh0641, sh0671, sh0673, sh0675, sh0677, sh0690, sh0695, sh0698, sh0700, sh0702, sh0702.1, sh0704, sh0707, sh0711, sh0712, sh0717, sh0767, sh0768, sh0770, sh0779, sh0780, sh0786, sh0787, sh0790, sh0793, sh0794, sh0795, sh0797, sh0798, sh0800, sh0807, sh0811, sh0816, sh0867, sh0871, sh0880, sh0888, sh0892, sh0909, sh0915, sh0922, sh0923, sh0927, sh0929, sh0929.1, sh0933, sh0950, sh0951, sh0971, sh0972, sh0977, sh1002, sh1031, sh1035, sh1036, sh1056, sh1067, sh1068, sh1074, sh1104, sh1108, sh1109, sh1110, sh1116, sh1179, sh1180, sh1184, sh1185, sh1186, sh1194, sh1195, sh1204, sh9003</w:t>
            </w:r>
          </w:p>
        </w:tc>
        <w:tc>
          <w:tcPr>
            <w:tcW w:w="1020" w:type="dxa"/>
            <w:tcBorders/>
          </w:tcPr>
          <w:p>
            <w:pPr>
              <w:pStyle w:val="ConsPlusNormal"/>
              <w:bidi w:val="0"/>
              <w:ind w:hanging="0" w:left="0" w:right="0"/>
              <w:jc w:val="center"/>
              <w:rPr/>
            </w:pPr>
            <w:r>
              <w:rPr/>
              <w:t>0,34</w:t>
            </w:r>
          </w:p>
        </w:tc>
      </w:tr>
      <w:tr>
        <w:trPr/>
        <w:tc>
          <w:tcPr>
            <w:tcW w:w="1237" w:type="dxa"/>
            <w:tcBorders/>
          </w:tcPr>
          <w:p>
            <w:pPr>
              <w:pStyle w:val="ConsPlusNormal"/>
              <w:bidi w:val="0"/>
              <w:ind w:hanging="0" w:left="0" w:right="0"/>
              <w:jc w:val="center"/>
              <w:rPr/>
            </w:pPr>
            <w:r>
              <w:rPr/>
              <w:t>ds19.117</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sh0024.1, sh0025.1, sh0028.1, sh0051, sh0052, sh0062, sh0063, sh0068, sh0071, sh0072, sh0083, sh0090.1, sh0121.1, sh0123, sh0130, sh0139.1, sh0140, sh0149, sh0153.1, sh0191, sh0204, sh0226, sh0238, sh0272, sh0280, sh0336, sh0338, sh0339, sh0348, sh0385, sh0389, sh0466, sh0534, sh0537, sh0555, sh0605.1, sh0634.1, sh0635.1, sh0636.1, sh0643, sh0644, sh0646, sh0663, sh0672, sh0673.1, sh0689, sh0693, sh0704.1, sh0705, sh0712.1, sh0716, sh0717.1, sh0719, sh0720, sh0764, sh0765, sh0770.1, sh0773, sh0774, sh0775, sh0776, sh0777, sh0778, sh0779.1, sh0787.1, sh0795.1, sh0797.1, sh0800.1, sh0803, sh0805, sh0811.1, sh0814, sh0815, sh0817, sh0824, sh0835, sh0869, sh0870, sh0873, sh0875, sh0881, sh0888.1, sh0892.1, sh0898, sh0899, sh0900, sh0934, sh0935, sh0946, sh0948, sh0951.1, sh0966, sh0974, sh0975, sh0978, sh0999, sh1031.1, sh1035.1, sh1038, sh1040, sh1041, sh1067.1, sh1077, sh1082, sh1088, sh1106, sh1107, sh1116.1, sh1117, sh1118, sh1119, sh1122, sh1124, sh1125, sh1133, sh1153, sh1157, sh1164, sh1180.1, sh1186.1</w:t>
            </w:r>
          </w:p>
        </w:tc>
        <w:tc>
          <w:tcPr>
            <w:tcW w:w="1020" w:type="dxa"/>
            <w:tcBorders/>
          </w:tcPr>
          <w:p>
            <w:pPr>
              <w:pStyle w:val="ConsPlusNormal"/>
              <w:bidi w:val="0"/>
              <w:ind w:hanging="0" w:left="0" w:right="0"/>
              <w:jc w:val="center"/>
              <w:rPr/>
            </w:pPr>
            <w:r>
              <w:rPr/>
              <w:t>0,77</w:t>
            </w:r>
          </w:p>
        </w:tc>
      </w:tr>
      <w:tr>
        <w:trPr/>
        <w:tc>
          <w:tcPr>
            <w:tcW w:w="1237" w:type="dxa"/>
            <w:vMerge w:val="restart"/>
            <w:tcBorders/>
          </w:tcPr>
          <w:p>
            <w:pPr>
              <w:pStyle w:val="ConsPlusNormal"/>
              <w:tabs>
                <w:tab w:val="clear" w:pos="720"/>
              </w:tabs>
              <w:bidi w:val="0"/>
              <w:ind w:hanging="0" w:left="0" w:right="0"/>
              <w:jc w:val="center"/>
              <w:rPr/>
            </w:pPr>
            <w:r>
              <w:rPr/>
              <w:t>ds19.118</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3)</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sh0018, sh0027, sh0074, sh0075, sh0140.1, sh0161, sh0162, sh0202.1, sh0206, sh0214, sh0215, sh0216, sh0222, sh0258, sh0264, sh0306, sh0308, sh0311, sh0368, sh0371, sh0486, sh0490, sh0493, sh0564, sh0565, sh0588, sh0589, sh0628, sh0650, sh0676, sh0685, sh0701, sh0736, sh0763, sh0771, sh0772, sh0780.1, sh0782, sh0788, sh0801, sh0820, sh0837, sh0841, sh0854, sh0857, sh0884, sh0885, sh0931, sh0936, sh0944, sh0947, sh0963, sh0964, sh0970, sh0973, sh1003, sh1042, sh1075, sh1079, sh1111, sh1112, sh1114, sh1115, sh1129, sh1136, sh1142, sh1143, sh1154, sh1159, sh1161, sh1162, sh1163, sh1165, sh1179.1, sh1191, sh1206</w:t>
            </w:r>
          </w:p>
        </w:tc>
        <w:tc>
          <w:tcPr>
            <w:tcW w:w="1020" w:type="dxa"/>
            <w:vMerge w:val="restart"/>
            <w:tcBorders/>
          </w:tcPr>
          <w:p>
            <w:pPr>
              <w:pStyle w:val="ConsPlusNormal"/>
              <w:tabs>
                <w:tab w:val="clear" w:pos="720"/>
              </w:tabs>
              <w:bidi w:val="0"/>
              <w:ind w:hanging="0" w:left="0" w:right="0"/>
              <w:jc w:val="center"/>
              <w:rPr/>
            </w:pPr>
            <w:r>
              <w:rPr/>
              <w:t>1,42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C40, C40.0, C40.1, C40.2, C40.3, C40.8, C40.9, C41, C41.0, C41.1, C41.2, C41.3, C41.4, C41.8, C41.9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sh0926</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ds19.119</w:t>
            </w:r>
          </w:p>
        </w:tc>
        <w:tc>
          <w:tcPr>
            <w:tcW w:w="2843" w:type="dxa"/>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4)</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sh0027.1, sh0069, sh0150, sh0179, sh0195, sh0217, sh0305, sh0306.1, sh0308.1, sh0333, sh0349, sh0482, sh0494, sh0518, sh0538, sh0591, sh0617, sh0638, sh0648, sh0653, sh0664, sh0665, sh0706, sh0718, sh0806, sh0825, sh0836, sh0838, sh0858, sh0880.1, sh0887, sh0891, sh0909.1, sh0912, sh0949, sh0965, sh0994, sh0996, sh1032, sh1033, sh1037, sh1069, sh1076, sh1078, sh1081, sh1098, sh1101, sh1130, sh1131, sh1132, sh1144, sh1153.1, sh1155, sh1156, sh1157.1, sh1164.1, sh1167, sh1170, sh1198, sh1200, sh1207</w:t>
            </w:r>
          </w:p>
        </w:tc>
        <w:tc>
          <w:tcPr>
            <w:tcW w:w="1020" w:type="dxa"/>
            <w:tcBorders/>
          </w:tcPr>
          <w:p>
            <w:pPr>
              <w:pStyle w:val="ConsPlusNormal"/>
              <w:tabs>
                <w:tab w:val="clear" w:pos="720"/>
              </w:tabs>
              <w:bidi w:val="0"/>
              <w:ind w:hanging="0" w:left="0" w:right="0"/>
              <w:jc w:val="center"/>
              <w:rPr/>
            </w:pPr>
            <w:r>
              <w:rPr/>
              <w:t>1,96</w:t>
            </w:r>
          </w:p>
        </w:tc>
      </w:tr>
      <w:tr>
        <w:trPr/>
        <w:tc>
          <w:tcPr>
            <w:tcW w:w="1237" w:type="dxa"/>
            <w:tcBorders/>
          </w:tcPr>
          <w:p>
            <w:pPr>
              <w:pStyle w:val="ConsPlusNormal"/>
              <w:bidi w:val="0"/>
              <w:ind w:hanging="0" w:left="0" w:right="0"/>
              <w:jc w:val="center"/>
              <w:rPr/>
            </w:pPr>
            <w:r>
              <w:rPr/>
              <w:t>ds19.120</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5)</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sh0008, sh0012, sh0013, sh0014, sh0015, sh0016, sh0017, sh0057, sh0066, sh0077, sh0085, sh0094, sh0104, sh0169, sh0170, sh0171, sh0180, sh0207, sh0221, sh0301, sh0302, sh0335, sh0437, sh0447, sh0448, sh0449, sh0452, sh0453, sh0467, sh0474, sh0564.1, sh0580, sh0629, sh0660, sh0692, sh0737, sh0738, sh0739, sh0740, sh0741, sh0742, sh0743, sh0744, sh0745, sh0747, sh0748, sh0749, sh0750, sh0751, sh0752, sh0753, sh0754, sh0755, sh0756, sh0757, sh0758, sh0759, sh0760, sh0785, sh0808, sh0820.1, sh0821, sh0835.1, sh0837.1, sh0839, sh0841.1, sh0842, sh0848, sh0850, sh0852, sh0854.1, sh0855, sh0859, sh0862, sh0937, sh0995, sh1000, sh1001, sh1038.1, sh1040.1, sh1041.1, sh1066, sh1070, sh1075.1, sh1079.1, sh1097, sh1136.1, sh1145, sh1171, sh1196, sh1206.1</w:t>
            </w:r>
          </w:p>
        </w:tc>
        <w:tc>
          <w:tcPr>
            <w:tcW w:w="1020" w:type="dxa"/>
            <w:tcBorders/>
          </w:tcPr>
          <w:p>
            <w:pPr>
              <w:pStyle w:val="ConsPlusNormal"/>
              <w:bidi w:val="0"/>
              <w:ind w:hanging="0" w:left="0" w:right="0"/>
              <w:jc w:val="center"/>
              <w:rPr/>
            </w:pPr>
            <w:r>
              <w:rPr/>
              <w:t>3,05</w:t>
            </w:r>
          </w:p>
        </w:tc>
      </w:tr>
      <w:tr>
        <w:trPr/>
        <w:tc>
          <w:tcPr>
            <w:tcW w:w="1237" w:type="dxa"/>
            <w:vMerge w:val="restart"/>
            <w:tcBorders/>
          </w:tcPr>
          <w:p>
            <w:pPr>
              <w:pStyle w:val="ConsPlusNormal"/>
              <w:tabs>
                <w:tab w:val="clear" w:pos="720"/>
              </w:tabs>
              <w:bidi w:val="0"/>
              <w:ind w:hanging="0" w:left="0" w:right="0"/>
              <w:jc w:val="center"/>
              <w:rPr/>
            </w:pPr>
            <w:r>
              <w:rPr/>
              <w:t>ds19.121</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6)</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sh0011, sh0046, sh0078, sh0088, sh0096, sh0209, sh0218, sh0255, sh0293, sh0331, sh0341, sh0347, sh0371.1, sh0372, sh0398, sh0399, sh0497, sh0499, sh0523, sh0557, sh0576, sh0620, sh0630, sh0638.1, sh0645, sh0652, sh0654, sh0655, sh0658, sh0670, sh0691, sh0696, sh0697, sh0746, sh0802, sh0818, sh0827, sh0857.1, sh0858.1, sh0861, sh0866, sh0868, sh0889, sh0913, sh0967, sh1045, sh1049, sh1094, sh1095, sh1096, sh1123, sh1158, sh1160, sh1169, sh1176, sh1189, sh1197, sh1199, sh1201, sh1207.1</w:t>
            </w:r>
          </w:p>
        </w:tc>
        <w:tc>
          <w:tcPr>
            <w:tcW w:w="1020" w:type="dxa"/>
            <w:vMerge w:val="restart"/>
            <w:tcBorders/>
          </w:tcPr>
          <w:p>
            <w:pPr>
              <w:pStyle w:val="ConsPlusNormal"/>
              <w:tabs>
                <w:tab w:val="clear" w:pos="720"/>
              </w:tabs>
              <w:bidi w:val="0"/>
              <w:ind w:hanging="0" w:left="0" w:right="0"/>
              <w:jc w:val="center"/>
              <w:rPr/>
            </w:pPr>
            <w:r>
              <w:rPr/>
              <w:t>3,82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C48.0, C48.1, C48.2, C56, C57.0, C57.1, C57.2, C57.3, C57.4, C57.7, C57.8, C57.9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sh0833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C46.0, C46.1, C46.2, C46.3, C46.7, C46.8, C46.9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sh1187</w:t>
            </w:r>
          </w:p>
        </w:tc>
        <w:tc>
          <w:tcPr>
            <w:tcW w:w="1020" w:type="dxa"/>
            <w:vMerge w:val="continue"/>
            <w:tcBorders/>
          </w:tcPr>
          <w:p>
            <w:pPr>
              <w:pStyle w:val="ConsPlusNormal"/>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ds19.122</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7)</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sh0163, sh0256, sh0294, sh0295, sh0296, sh0311.1, sh0373, sh0374, sh0375, sh0418, sh0515, sh0601, sh0647, sh0799, sh0819, sh0821.1, sh0826, sh0828, sh0836.1, sh0838.1, sh0840, sh0842.1, sh0849, sh0851, sh0853, sh0855.1, sh0860, sh0891.1, sh1032.1, sh1033.1, sh1050, sh1066.1, sh1101.1, sh1120, sh1121, sh1141, sh1143.1, sh1177, sh1178, sh1182, sh1190, sh1202, sh1205</w:t>
            </w:r>
          </w:p>
        </w:tc>
        <w:tc>
          <w:tcPr>
            <w:tcW w:w="1020" w:type="dxa"/>
            <w:vMerge w:val="restart"/>
            <w:tcBorders/>
          </w:tcPr>
          <w:p>
            <w:pPr>
              <w:pStyle w:val="ConsPlusNormal"/>
              <w:tabs>
                <w:tab w:val="clear" w:pos="720"/>
              </w:tabs>
              <w:bidi w:val="0"/>
              <w:ind w:hanging="0" w:left="0" w:right="0"/>
              <w:jc w:val="center"/>
              <w:rPr/>
            </w:pPr>
            <w:r>
              <w:rPr/>
              <w:t>5,33</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C48.0, C48.1, C48.2, C56, C57.0, C57.1, C57.2, C57.3, C57.4, C57.7, C57.8, C57.9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sh0810, sh0822, sh0834, sh1172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C40, C40.0, C40.1, C40.2, C40.3, C40.8, C40.9, C41, C41.0, C41.1, C41.2, C41.3, C41.4, C41.8, C41.9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sh0926.1</w:t>
            </w:r>
          </w:p>
        </w:tc>
        <w:tc>
          <w:tcPr>
            <w:tcW w:w="1020" w:type="dxa"/>
            <w:vMerge w:val="continue"/>
            <w:tcBorders/>
          </w:tcPr>
          <w:p>
            <w:pPr>
              <w:pStyle w:val="ConsPlusNormal"/>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ds19.123</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8)</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sh0076, sh0087, sh0135, sh0159, sh0204.1, sh0208, sh0426, sh0469, sh0521, sh0575, sh0578, sh0618, sh0668, sh0766, sh0829, sh0831, sh0856, sh0877, sh0907, sh0941, sh0967.1, sh0969, sh0988, sh1010, sh1012, sh1014, sh1015, sh1020, sh1021, sh1022, sh1023, sh1071, sh1100, sh1129.1, sh1144.1</w:t>
            </w:r>
          </w:p>
        </w:tc>
        <w:tc>
          <w:tcPr>
            <w:tcW w:w="1020" w:type="dxa"/>
            <w:vMerge w:val="restart"/>
            <w:tcBorders/>
          </w:tcPr>
          <w:p>
            <w:pPr>
              <w:pStyle w:val="ConsPlusNormal"/>
              <w:tabs>
                <w:tab w:val="clear" w:pos="720"/>
              </w:tabs>
              <w:bidi w:val="0"/>
              <w:ind w:hanging="0" w:left="0" w:right="0"/>
              <w:jc w:val="center"/>
              <w:rPr/>
            </w:pPr>
            <w:r>
              <w:rPr/>
              <w:t>7,27</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C48.0, C48.1, C48.2, C56, C57.0, C57.1, C57.2, C57.3, C57.4, C57.7, C57.8, C57.9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sh0823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ds19.124</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9)</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sh0001, sh0002, sh0003, sh0004, sh0005, sh0006, sh0010, sh0110, sh0112, sh0155, sh0156, sh0157, sh0158, sh0165, sh0209.1, sh0240, sh0255.1, sh0290, sh0291, sh0292, sh0297, sh0343, sh0445, sh0509, sh0557.1, sh0620.1, sh0670.1, sh0723, sh0724, sh0863, sh0883, sh0886, sh0905, sh0980, sh0981, sh0982, sh0983, sh1004, sh1009, sh1013, sh1047, sh1048, sh1064, sh1065, sh1140</w:t>
            </w:r>
          </w:p>
        </w:tc>
        <w:tc>
          <w:tcPr>
            <w:tcW w:w="1020" w:type="dxa"/>
            <w:vMerge w:val="restart"/>
            <w:tcBorders/>
          </w:tcPr>
          <w:p>
            <w:pPr>
              <w:pStyle w:val="ConsPlusNormal"/>
              <w:tabs>
                <w:tab w:val="clear" w:pos="720"/>
              </w:tabs>
              <w:bidi w:val="0"/>
              <w:ind w:hanging="0" w:left="0" w:right="0"/>
              <w:jc w:val="center"/>
              <w:rPr/>
            </w:pPr>
            <w:r>
              <w:rPr/>
              <w:t>8,32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C48.0, C48.1, C48.2, C56, C57.0, C57.1, C57.2, C57.3, C57.4, C57.7, C57.8, C57.9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sh0330, sh1173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ds19.125</w:t>
            </w:r>
          </w:p>
        </w:tc>
        <w:tc>
          <w:tcPr>
            <w:tcW w:w="2843" w:type="dxa"/>
            <w:vMerge w:val="restart"/>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10)</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sh0418.1, sh0465, sh0512, sh0581, sh0714, sh0830, sh0832, sh0865, sh0925, sh0955, sh0960, sh0985, sh0986, sh0987, sh1005, sh1006, sh1007, sh1008, sh1011, sh1016, sh1017, sh1018, sh1019, sh1168</w:t>
            </w:r>
          </w:p>
        </w:tc>
        <w:tc>
          <w:tcPr>
            <w:tcW w:w="1020" w:type="dxa"/>
            <w:vMerge w:val="restart"/>
            <w:tcBorders/>
          </w:tcPr>
          <w:p>
            <w:pPr>
              <w:pStyle w:val="ConsPlusNormal"/>
              <w:tabs>
                <w:tab w:val="clear" w:pos="720"/>
              </w:tabs>
              <w:bidi w:val="0"/>
              <w:ind w:hanging="0" w:left="0" w:right="0"/>
              <w:jc w:val="center"/>
              <w:rPr/>
            </w:pPr>
            <w:r>
              <w:rPr/>
              <w:t>9,98</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C48.0, C48.1, C48.2, C56, C57.0, C57.1, C57.2, C57.3, C57.4, C57.7, C57.8, C57.9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схемы: sh1174</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ds19.126</w:t>
            </w:r>
          </w:p>
        </w:tc>
        <w:tc>
          <w:tcPr>
            <w:tcW w:w="2843" w:type="dxa"/>
            <w:tcBorders/>
          </w:tcPr>
          <w:p>
            <w:pPr>
              <w:pStyle w:val="ConsPlusNormal"/>
              <w:tabs>
                <w:tab w:val="clear" w:pos="720"/>
              </w:tabs>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11)</w:t>
            </w:r>
          </w:p>
        </w:tc>
        <w:tc>
          <w:tcPr>
            <w:tcW w:w="3967" w:type="dxa"/>
            <w:tcBorders/>
          </w:tcPr>
          <w:p>
            <w:pPr>
              <w:pStyle w:val="ConsPlusNormal"/>
              <w:tabs>
                <w:tab w:val="clear" w:pos="720"/>
              </w:tabs>
              <w:bidi w:val="0"/>
              <w:ind w:hanging="0" w:left="0" w:right="0"/>
              <w:rPr/>
            </w:pPr>
            <w:r>
              <w:rPr/>
              <w:t>C00 - C80, C97, D00 - D09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 схемы: sh0160, sh0398.1, sh0399.1, sh0475, sh0506, sh0583, sh0645.1, sh0725, sh0726, sh0727, sh0728, sh0729, sh0730, sh0731, sh0732, sh0733, sh0734, sh0735, sh0762, sh0864, sh0868.1, sh0882, sh0940, sh0958, sh1166, sh1175</w:t>
            </w:r>
          </w:p>
        </w:tc>
        <w:tc>
          <w:tcPr>
            <w:tcW w:w="1020" w:type="dxa"/>
            <w:tcBorders/>
          </w:tcPr>
          <w:p>
            <w:pPr>
              <w:pStyle w:val="ConsPlusNormal"/>
              <w:tabs>
                <w:tab w:val="clear" w:pos="720"/>
              </w:tabs>
              <w:bidi w:val="0"/>
              <w:ind w:hanging="0" w:left="0" w:right="0"/>
              <w:jc w:val="center"/>
              <w:rPr/>
            </w:pPr>
            <w:r>
              <w:rPr/>
              <w:t>11,68</w:t>
            </w:r>
          </w:p>
        </w:tc>
      </w:tr>
      <w:tr>
        <w:trPr/>
        <w:tc>
          <w:tcPr>
            <w:tcW w:w="1237" w:type="dxa"/>
            <w:tcBorders/>
          </w:tcPr>
          <w:p>
            <w:pPr>
              <w:pStyle w:val="ConsPlusNormal"/>
              <w:bidi w:val="0"/>
              <w:ind w:hanging="0" w:left="0" w:right="0"/>
              <w:jc w:val="center"/>
              <w:rPr/>
            </w:pPr>
            <w:r>
              <w:rPr/>
              <w:t>ds19.127</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12)</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sh0067, sh0070, sh0164, sh0247, sh0248, sh0249, sh0250, sh0251, sh0533, sh0576.1, sh0661, sh0721, sh0769, sh0945, sh1046, sh1113, sh1183</w:t>
            </w:r>
          </w:p>
        </w:tc>
        <w:tc>
          <w:tcPr>
            <w:tcW w:w="1020" w:type="dxa"/>
            <w:tcBorders/>
          </w:tcPr>
          <w:p>
            <w:pPr>
              <w:pStyle w:val="ConsPlusNormal"/>
              <w:bidi w:val="0"/>
              <w:ind w:hanging="0" w:left="0" w:right="0"/>
              <w:jc w:val="center"/>
              <w:rPr/>
            </w:pPr>
            <w:r>
              <w:rPr/>
              <w:t>13,11</w:t>
            </w:r>
          </w:p>
        </w:tc>
      </w:tr>
      <w:tr>
        <w:trPr/>
        <w:tc>
          <w:tcPr>
            <w:tcW w:w="1237" w:type="dxa"/>
            <w:tcBorders/>
          </w:tcPr>
          <w:p>
            <w:pPr>
              <w:pStyle w:val="ConsPlusNormal"/>
              <w:bidi w:val="0"/>
              <w:ind w:hanging="0" w:left="0" w:right="0"/>
              <w:jc w:val="center"/>
              <w:rPr/>
            </w:pPr>
            <w:r>
              <w:rPr/>
              <w:t>ds19.128</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13)</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sh0022, sh0246, sh0414, sh0415, sh0416, sh0446, sh0450, sh0513, sh0551, sh0578.1, sh0612, sh0621, sh0624, sh0625, sh0722, sh0872, sh0976, sh1073, sh1188, sh1193</w:t>
            </w:r>
          </w:p>
        </w:tc>
        <w:tc>
          <w:tcPr>
            <w:tcW w:w="1020" w:type="dxa"/>
            <w:tcBorders/>
          </w:tcPr>
          <w:p>
            <w:pPr>
              <w:pStyle w:val="ConsPlusNormal"/>
              <w:bidi w:val="0"/>
              <w:ind w:hanging="0" w:left="0" w:right="0"/>
              <w:jc w:val="center"/>
              <w:rPr/>
            </w:pPr>
            <w:r>
              <w:rPr/>
              <w:t>14,6</w:t>
            </w:r>
          </w:p>
        </w:tc>
      </w:tr>
      <w:tr>
        <w:trPr/>
        <w:tc>
          <w:tcPr>
            <w:tcW w:w="1237" w:type="dxa"/>
            <w:tcBorders/>
          </w:tcPr>
          <w:p>
            <w:pPr>
              <w:pStyle w:val="ConsPlusNormal"/>
              <w:bidi w:val="0"/>
              <w:ind w:hanging="0" w:left="0" w:right="0"/>
              <w:jc w:val="center"/>
              <w:rPr/>
            </w:pPr>
            <w:r>
              <w:rPr/>
              <w:t>ds19.129</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14)</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sh0048, sh0109, sh0115, sh0504, sh0592, sh0595, sh0596, sh0597, sh0924, sh0954, sh0962, sh1072, sh1126</w:t>
            </w:r>
          </w:p>
        </w:tc>
        <w:tc>
          <w:tcPr>
            <w:tcW w:w="1020" w:type="dxa"/>
            <w:tcBorders/>
          </w:tcPr>
          <w:p>
            <w:pPr>
              <w:pStyle w:val="ConsPlusNormal"/>
              <w:bidi w:val="0"/>
              <w:ind w:hanging="0" w:left="0" w:right="0"/>
              <w:jc w:val="center"/>
              <w:rPr/>
            </w:pPr>
            <w:r>
              <w:rPr/>
              <w:t>17,2</w:t>
            </w:r>
          </w:p>
        </w:tc>
      </w:tr>
      <w:tr>
        <w:trPr/>
        <w:tc>
          <w:tcPr>
            <w:tcW w:w="1237" w:type="dxa"/>
            <w:tcBorders/>
          </w:tcPr>
          <w:p>
            <w:pPr>
              <w:pStyle w:val="ConsPlusNormal"/>
              <w:bidi w:val="0"/>
              <w:ind w:hanging="0" w:left="0" w:right="0"/>
              <w:jc w:val="center"/>
              <w:rPr/>
            </w:pPr>
            <w:r>
              <w:rPr/>
              <w:t>ds19.130</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15)</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sh0021, sh0114, sh0181, sh0491, sh0715, sh0796, sh0961, sh1084, sh1105, sh1135, sh1146</w:t>
            </w:r>
          </w:p>
        </w:tc>
        <w:tc>
          <w:tcPr>
            <w:tcW w:w="1020" w:type="dxa"/>
            <w:tcBorders/>
          </w:tcPr>
          <w:p>
            <w:pPr>
              <w:pStyle w:val="ConsPlusNormal"/>
              <w:bidi w:val="0"/>
              <w:ind w:hanging="0" w:left="0" w:right="0"/>
              <w:jc w:val="center"/>
              <w:rPr/>
            </w:pPr>
            <w:r>
              <w:rPr/>
              <w:t>19,62</w:t>
            </w:r>
          </w:p>
        </w:tc>
      </w:tr>
      <w:tr>
        <w:trPr/>
        <w:tc>
          <w:tcPr>
            <w:tcW w:w="1237" w:type="dxa"/>
            <w:tcBorders/>
          </w:tcPr>
          <w:p>
            <w:pPr>
              <w:pStyle w:val="ConsPlusNormal"/>
              <w:bidi w:val="0"/>
              <w:ind w:hanging="0" w:left="0" w:right="0"/>
              <w:jc w:val="center"/>
              <w:rPr/>
            </w:pPr>
            <w:r>
              <w:rPr/>
              <w:t>ds19.131</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16)</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sh0023, sh0030, sh0049, sh0575.1, sh0662, sh0708, sh0809, sh0882.1, sh0918, sh0958.1, sh1080, sh1083, sh1086, sh1087, sh1089, sh1090, sh1091, sh1092, sh1093, sh1137, sh1138</w:t>
            </w:r>
          </w:p>
        </w:tc>
        <w:tc>
          <w:tcPr>
            <w:tcW w:w="1020" w:type="dxa"/>
            <w:tcBorders/>
          </w:tcPr>
          <w:p>
            <w:pPr>
              <w:pStyle w:val="ConsPlusNormal"/>
              <w:bidi w:val="0"/>
              <w:ind w:hanging="0" w:left="0" w:right="0"/>
              <w:jc w:val="center"/>
              <w:rPr/>
            </w:pPr>
            <w:r>
              <w:rPr/>
              <w:t>24,93</w:t>
            </w:r>
          </w:p>
        </w:tc>
      </w:tr>
      <w:tr>
        <w:trPr/>
        <w:tc>
          <w:tcPr>
            <w:tcW w:w="1237" w:type="dxa"/>
            <w:tcBorders/>
          </w:tcPr>
          <w:p>
            <w:pPr>
              <w:pStyle w:val="ConsPlusNormal"/>
              <w:bidi w:val="0"/>
              <w:ind w:hanging="0" w:left="0" w:right="0"/>
              <w:jc w:val="center"/>
              <w:rPr/>
            </w:pPr>
            <w:r>
              <w:rPr/>
              <w:t>ds19.132</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17)</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sh0134, sh0709, sh0710, sh0942, sh0979, sh1061, sh1062, sh1063, sh1099, sh1102, sh1134, sh1139, sh1181, sh1192</w:t>
            </w:r>
          </w:p>
        </w:tc>
        <w:tc>
          <w:tcPr>
            <w:tcW w:w="1020" w:type="dxa"/>
            <w:tcBorders/>
          </w:tcPr>
          <w:p>
            <w:pPr>
              <w:pStyle w:val="ConsPlusNormal"/>
              <w:bidi w:val="0"/>
              <w:ind w:hanging="0" w:left="0" w:right="0"/>
              <w:jc w:val="center"/>
              <w:rPr/>
            </w:pPr>
            <w:r>
              <w:rPr/>
              <w:t>29,21</w:t>
            </w:r>
          </w:p>
        </w:tc>
      </w:tr>
      <w:tr>
        <w:trPr/>
        <w:tc>
          <w:tcPr>
            <w:tcW w:w="1237" w:type="dxa"/>
            <w:tcBorders/>
          </w:tcPr>
          <w:p>
            <w:pPr>
              <w:pStyle w:val="ConsPlusNormal"/>
              <w:bidi w:val="0"/>
              <w:ind w:hanging="0" w:left="0" w:right="0"/>
              <w:jc w:val="center"/>
              <w:rPr/>
            </w:pPr>
            <w:r>
              <w:rPr/>
              <w:t>ds19.133</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18)</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sh0876, sh1203</w:t>
            </w:r>
          </w:p>
        </w:tc>
        <w:tc>
          <w:tcPr>
            <w:tcW w:w="1020" w:type="dxa"/>
            <w:tcBorders/>
          </w:tcPr>
          <w:p>
            <w:pPr>
              <w:pStyle w:val="ConsPlusNormal"/>
              <w:bidi w:val="0"/>
              <w:ind w:hanging="0" w:left="0" w:right="0"/>
              <w:jc w:val="center"/>
              <w:rPr/>
            </w:pPr>
            <w:r>
              <w:rPr/>
              <w:t>33,53</w:t>
            </w:r>
          </w:p>
        </w:tc>
      </w:tr>
      <w:tr>
        <w:trPr/>
        <w:tc>
          <w:tcPr>
            <w:tcW w:w="1237" w:type="dxa"/>
            <w:tcBorders/>
          </w:tcPr>
          <w:p>
            <w:pPr>
              <w:pStyle w:val="ConsPlusNormal"/>
              <w:bidi w:val="0"/>
              <w:ind w:hanging="0" w:left="0" w:right="0"/>
              <w:jc w:val="center"/>
              <w:rPr/>
            </w:pPr>
            <w:r>
              <w:rPr/>
              <w:t>ds19.134</w:t>
            </w:r>
          </w:p>
        </w:tc>
        <w:tc>
          <w:tcPr>
            <w:tcW w:w="2843" w:type="dxa"/>
            <w:tcBorders/>
          </w:tcPr>
          <w:p>
            <w:pPr>
              <w:pStyle w:val="ConsPlusNormal"/>
              <w:bidi w:val="0"/>
              <w:ind w:hanging="0" w:left="0" w:right="0"/>
              <w:rPr/>
            </w:pPr>
            <w:r>
              <w:rPr/>
              <w:t>Лекарственная терапия при злокачественных новообразованиях (кроме лимфоидной и кроветворной тканей), взрослые (уровень 19)</w:t>
            </w:r>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схемы: sh0081, sh0604, sh0959</w:t>
            </w:r>
          </w:p>
        </w:tc>
        <w:tc>
          <w:tcPr>
            <w:tcW w:w="1020" w:type="dxa"/>
            <w:tcBorders/>
          </w:tcPr>
          <w:p>
            <w:pPr>
              <w:pStyle w:val="ConsPlusNormal"/>
              <w:bidi w:val="0"/>
              <w:ind w:hanging="0" w:left="0" w:right="0"/>
              <w:jc w:val="center"/>
              <w:rPr/>
            </w:pPr>
            <w:r>
              <w:rPr/>
              <w:t>60,69</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ds20</w:t>
            </w:r>
          </w:p>
        </w:tc>
        <w:tc>
          <w:tcPr>
            <w:tcW w:w="13612" w:type="dxa"/>
            <w:gridSpan w:val="4"/>
            <w:tcBorders/>
          </w:tcPr>
          <w:p>
            <w:pPr>
              <w:pStyle w:val="ConsPlusNormal"/>
              <w:tabs>
                <w:tab w:val="clear" w:pos="720"/>
              </w:tabs>
              <w:bidi w:val="0"/>
              <w:ind w:hanging="0" w:left="0" w:right="0"/>
              <w:rPr/>
            </w:pPr>
            <w:r>
              <w:rPr/>
              <w:t>Оториноларингология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ds20.001</w:t>
            </w:r>
          </w:p>
        </w:tc>
        <w:tc>
          <w:tcPr>
            <w:tcW w:w="2843" w:type="dxa"/>
            <w:tcBorders/>
          </w:tcPr>
          <w:p>
            <w:pPr>
              <w:pStyle w:val="ConsPlusNormal"/>
              <w:tabs>
                <w:tab w:val="clear" w:pos="720"/>
              </w:tabs>
              <w:bidi w:val="0"/>
              <w:ind w:hanging="0" w:left="0" w:right="0"/>
              <w:rPr/>
            </w:pPr>
            <w:r>
              <w:rPr/>
              <w:t>Болезни уха, горла, носа</w:t>
            </w:r>
          </w:p>
        </w:tc>
        <w:tc>
          <w:tcPr>
            <w:tcW w:w="3967" w:type="dxa"/>
            <w:tcBorders/>
          </w:tcPr>
          <w:p>
            <w:pPr>
              <w:pStyle w:val="ConsPlusNormal"/>
              <w:tabs>
                <w:tab w:val="clear" w:pos="720"/>
              </w:tabs>
              <w:bidi w:val="0"/>
              <w:ind w:hanging="0" w:left="0" w:right="0"/>
              <w:rPr/>
            </w:pPr>
            <w:r>
              <w:rPr/>
              <w:t>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0,74</w:t>
            </w:r>
          </w:p>
        </w:tc>
      </w:tr>
      <w:tr>
        <w:trPr/>
        <w:tc>
          <w:tcPr>
            <w:tcW w:w="1237" w:type="dxa"/>
            <w:tcBorders/>
          </w:tcPr>
          <w:p>
            <w:pPr>
              <w:pStyle w:val="ConsPlusNormal"/>
              <w:bidi w:val="0"/>
              <w:ind w:hanging="0" w:left="0" w:right="0"/>
              <w:jc w:val="center"/>
              <w:rPr/>
            </w:pPr>
            <w:r>
              <w:rPr/>
              <w:t>ds20.002</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A03.08.001, A03.08.001.001, A03.08.002, A03.08.002.001, A03.08.004, A03.08.004.001, A03.08.004.002, A03.08.004.003, A11.08.001, A11.08.002, A11.08.004, A16.07.055, A16.08.011, A16.08.016, A16.08.018, A16.08.019, A16.08.020.001, A16.08.023, A16.25.001, A16.25.002, A16.25.003, A16.25.004, A16.25.005, A16.25.008, A16.25.008.001, A16.25.015, A16.25.036, A16.25.036.001, A16.25.040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1,12</w:t>
            </w:r>
          </w:p>
        </w:tc>
      </w:tr>
      <w:tr>
        <w:trPr/>
        <w:tc>
          <w:tcPr>
            <w:tcW w:w="1237" w:type="dxa"/>
            <w:tcBorders/>
          </w:tcPr>
          <w:p>
            <w:pPr>
              <w:pStyle w:val="ConsPlusNormal"/>
              <w:bidi w:val="0"/>
              <w:ind w:hanging="0" w:left="0" w:right="0"/>
              <w:jc w:val="center"/>
              <w:rPr/>
            </w:pPr>
            <w:r>
              <w:rPr/>
              <w:t>ds20.003</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1,66</w:t>
            </w:r>
          </w:p>
        </w:tc>
      </w:tr>
      <w:tr>
        <w:trPr/>
        <w:tc>
          <w:tcPr>
            <w:tcW w:w="1237" w:type="dxa"/>
            <w:tcBorders/>
          </w:tcPr>
          <w:p>
            <w:pPr>
              <w:pStyle w:val="ConsPlusNormal"/>
              <w:bidi w:val="0"/>
              <w:ind w:hanging="0" w:left="0" w:right="0"/>
              <w:jc w:val="center"/>
              <w:rPr/>
            </w:pPr>
            <w:r>
              <w:rPr/>
              <w:t>ds20.004</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A16.08.010, A16.08.017, A16.08.027, A16.08.031, A16.08.035, A16.08.040, A16.08.041, A16.08.054.001, A16.08.054.002, A16.08.056, A16.25.013, A16.25.018, A16.25.030, A16.25.031, A16.27.001, A16.27.002, A16.27.003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2,00</w:t>
            </w:r>
          </w:p>
        </w:tc>
      </w:tr>
      <w:tr>
        <w:trPr/>
        <w:tc>
          <w:tcPr>
            <w:tcW w:w="1237" w:type="dxa"/>
            <w:tcBorders/>
          </w:tcPr>
          <w:p>
            <w:pPr>
              <w:pStyle w:val="ConsPlusNormal"/>
              <w:bidi w:val="0"/>
              <w:ind w:hanging="0" w:left="0" w:right="0"/>
              <w:jc w:val="center"/>
              <w:rPr/>
            </w:pPr>
            <w:r>
              <w:rPr/>
              <w:t>ds20.005</w:t>
            </w:r>
          </w:p>
        </w:tc>
        <w:tc>
          <w:tcPr>
            <w:tcW w:w="2843"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A16.08.001.001, A16.08.002.001, A16.08.009.001, A16.08.010.002, A16.08.013.001, A16.08.017.001, A16.08.017.002, A16.08.031.001, A16.08.035.001, A16.08.040.001, A16.08.040.002, A16.08.040.003, A16.08.040.004, A16.08.040.005, A16.08.040.006, A16.08.049, A16.08.050, A16.08.051, A16.08.062, A16.08.066.001, A16.08.070, A16.08.071, A16.08.072, A16.08.073, A16.08.076, A16.25.039, A16.27.001.001, A16.27.002.001, A16.27.003.001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2,46</w:t>
            </w:r>
          </w:p>
        </w:tc>
      </w:tr>
      <w:tr>
        <w:trPr/>
        <w:tc>
          <w:tcPr>
            <w:tcW w:w="1237" w:type="dxa"/>
            <w:tcBorders/>
          </w:tcPr>
          <w:p>
            <w:pPr>
              <w:pStyle w:val="ConsPlusNormal"/>
              <w:bidi w:val="0"/>
              <w:ind w:hanging="0" w:left="0" w:right="0"/>
              <w:jc w:val="center"/>
              <w:rPr/>
            </w:pPr>
            <w:r>
              <w:rPr/>
              <w:t>ds20.006</w:t>
            </w:r>
          </w:p>
        </w:tc>
        <w:tc>
          <w:tcPr>
            <w:tcW w:w="2843" w:type="dxa"/>
            <w:tcBorders/>
          </w:tcPr>
          <w:p>
            <w:pPr>
              <w:pStyle w:val="ConsPlusNormal"/>
              <w:bidi w:val="0"/>
              <w:ind w:hanging="0" w:left="0" w:right="0"/>
              <w:rPr/>
            </w:pPr>
            <w:r>
              <w:rPr/>
              <w:t>Замена речевого процессора</w:t>
            </w:r>
          </w:p>
        </w:tc>
        <w:tc>
          <w:tcPr>
            <w:tcW w:w="3967" w:type="dxa"/>
            <w:tcBorders/>
          </w:tcPr>
          <w:p>
            <w:pPr>
              <w:pStyle w:val="ConsPlusNormal"/>
              <w:bidi w:val="0"/>
              <w:ind w:hanging="0" w:left="0" w:right="0"/>
              <w:rPr/>
            </w:pPr>
            <w:r>
              <w:rPr/>
              <w:t>H90.3</w:t>
            </w:r>
          </w:p>
        </w:tc>
        <w:tc>
          <w:tcPr>
            <w:tcW w:w="3969" w:type="dxa"/>
            <w:tcBorders/>
          </w:tcPr>
          <w:p>
            <w:pPr>
              <w:pStyle w:val="ConsPlusNormal"/>
              <w:bidi w:val="0"/>
              <w:ind w:hanging="0" w:left="0" w:right="0"/>
              <w:rPr/>
            </w:pPr>
            <w:r>
              <w:rPr/>
              <w:t>B05.057.008</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51,86</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ds21</w:t>
            </w:r>
          </w:p>
        </w:tc>
        <w:tc>
          <w:tcPr>
            <w:tcW w:w="13612" w:type="dxa"/>
            <w:gridSpan w:val="4"/>
            <w:tcBorders/>
          </w:tcPr>
          <w:p>
            <w:pPr>
              <w:pStyle w:val="ConsPlusNormal"/>
              <w:tabs>
                <w:tab w:val="clear" w:pos="720"/>
              </w:tabs>
              <w:bidi w:val="0"/>
              <w:ind w:hanging="0" w:left="0" w:right="0"/>
              <w:rPr/>
            </w:pPr>
            <w:r>
              <w:rPr/>
              <w:t>Офтальмология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ds21.001</w:t>
            </w:r>
          </w:p>
        </w:tc>
        <w:tc>
          <w:tcPr>
            <w:tcW w:w="2843" w:type="dxa"/>
            <w:tcBorders/>
          </w:tcPr>
          <w:p>
            <w:pPr>
              <w:pStyle w:val="ConsPlusNormal"/>
              <w:tabs>
                <w:tab w:val="clear" w:pos="720"/>
              </w:tabs>
              <w:bidi w:val="0"/>
              <w:ind w:hanging="0" w:left="0" w:right="0"/>
              <w:rPr/>
            </w:pPr>
            <w:r>
              <w:rPr/>
              <w:t>Болезни и травмы глаза</w:t>
            </w:r>
          </w:p>
        </w:tc>
        <w:tc>
          <w:tcPr>
            <w:tcW w:w="3967" w:type="dxa"/>
            <w:tcBorders/>
          </w:tcPr>
          <w:p>
            <w:pPr>
              <w:pStyle w:val="ConsPlusNormal"/>
              <w:tabs>
                <w:tab w:val="clear" w:pos="720"/>
              </w:tabs>
              <w:bidi w:val="0"/>
              <w:ind w:hanging="0" w:left="0" w:right="0"/>
              <w:rPr/>
            </w:pPr>
            <w:r>
              <w:rPr/>
              <w:t>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0,39</w:t>
            </w:r>
          </w:p>
        </w:tc>
      </w:tr>
      <w:tr>
        <w:trPr/>
        <w:tc>
          <w:tcPr>
            <w:tcW w:w="1237" w:type="dxa"/>
            <w:tcBorders/>
          </w:tcPr>
          <w:p>
            <w:pPr>
              <w:pStyle w:val="ConsPlusNormal"/>
              <w:bidi w:val="0"/>
              <w:ind w:hanging="0" w:left="0" w:right="0"/>
              <w:jc w:val="center"/>
              <w:rPr/>
            </w:pPr>
            <w:r>
              <w:rPr/>
              <w:t>ds21.002</w:t>
            </w:r>
          </w:p>
        </w:tc>
        <w:tc>
          <w:tcPr>
            <w:tcW w:w="2843" w:type="dxa"/>
            <w:tcBorders/>
          </w:tcPr>
          <w:p>
            <w:pPr>
              <w:pStyle w:val="ConsPlusNormal"/>
              <w:bidi w:val="0"/>
              <w:ind w:hanging="0" w:left="0" w:right="0"/>
              <w:rPr/>
            </w:pPr>
            <w:r>
              <w:rPr/>
              <w:t>Операции на органе зрения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0,67</w:t>
            </w:r>
          </w:p>
        </w:tc>
      </w:tr>
      <w:tr>
        <w:trPr/>
        <w:tc>
          <w:tcPr>
            <w:tcW w:w="1237" w:type="dxa"/>
            <w:tcBorders/>
          </w:tcPr>
          <w:p>
            <w:pPr>
              <w:pStyle w:val="ConsPlusNormal"/>
              <w:bidi w:val="0"/>
              <w:ind w:hanging="0" w:left="0" w:right="0"/>
              <w:jc w:val="center"/>
              <w:rPr/>
            </w:pPr>
            <w:r>
              <w:rPr/>
              <w:t>ds21.003</w:t>
            </w:r>
          </w:p>
        </w:tc>
        <w:tc>
          <w:tcPr>
            <w:tcW w:w="2843" w:type="dxa"/>
            <w:tcBorders/>
          </w:tcPr>
          <w:p>
            <w:pPr>
              <w:pStyle w:val="ConsPlusNormal"/>
              <w:bidi w:val="0"/>
              <w:ind w:hanging="0" w:left="0" w:right="0"/>
              <w:rPr/>
            </w:pPr>
            <w:r>
              <w:rPr/>
              <w:t>Операции на органе зрения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1,09</w:t>
            </w:r>
          </w:p>
        </w:tc>
      </w:tr>
      <w:tr>
        <w:trPr/>
        <w:tc>
          <w:tcPr>
            <w:tcW w:w="1237" w:type="dxa"/>
            <w:tcBorders/>
          </w:tcPr>
          <w:p>
            <w:pPr>
              <w:pStyle w:val="ConsPlusNormal"/>
              <w:bidi w:val="0"/>
              <w:ind w:hanging="0" w:left="0" w:right="0"/>
              <w:jc w:val="center"/>
              <w:rPr/>
            </w:pPr>
            <w:r>
              <w:rPr/>
              <w:t>ds21.004</w:t>
            </w:r>
          </w:p>
        </w:tc>
        <w:tc>
          <w:tcPr>
            <w:tcW w:w="2843" w:type="dxa"/>
            <w:tcBorders/>
          </w:tcPr>
          <w:p>
            <w:pPr>
              <w:pStyle w:val="ConsPlusNormal"/>
              <w:bidi w:val="0"/>
              <w:ind w:hanging="0" w:left="0" w:right="0"/>
              <w:rPr/>
            </w:pPr>
            <w:r>
              <w:rPr/>
              <w:t>Операции на органе зрения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1,62</w:t>
            </w:r>
          </w:p>
        </w:tc>
      </w:tr>
      <w:tr>
        <w:trPr/>
        <w:tc>
          <w:tcPr>
            <w:tcW w:w="1237" w:type="dxa"/>
            <w:tcBorders/>
          </w:tcPr>
          <w:p>
            <w:pPr>
              <w:pStyle w:val="ConsPlusNormal"/>
              <w:bidi w:val="0"/>
              <w:ind w:hanging="0" w:left="0" w:right="0"/>
              <w:jc w:val="center"/>
              <w:rPr/>
            </w:pPr>
            <w:r>
              <w:rPr/>
              <w:t>ds21.005</w:t>
            </w:r>
          </w:p>
        </w:tc>
        <w:tc>
          <w:tcPr>
            <w:tcW w:w="2843" w:type="dxa"/>
            <w:tcBorders/>
          </w:tcPr>
          <w:p>
            <w:pPr>
              <w:pStyle w:val="ConsPlusNormal"/>
              <w:bidi w:val="0"/>
              <w:ind w:hanging="0" w:left="0" w:right="0"/>
              <w:rPr/>
            </w:pPr>
            <w:r>
              <w:rPr/>
              <w:t>Операции на органе зрения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2,01</w:t>
            </w:r>
          </w:p>
        </w:tc>
      </w:tr>
      <w:tr>
        <w:trPr/>
        <w:tc>
          <w:tcPr>
            <w:tcW w:w="1237" w:type="dxa"/>
            <w:tcBorders/>
          </w:tcPr>
          <w:p>
            <w:pPr>
              <w:pStyle w:val="ConsPlusNormal"/>
              <w:bidi w:val="0"/>
              <w:ind w:hanging="0" w:left="0" w:right="0"/>
              <w:jc w:val="center"/>
              <w:rPr/>
            </w:pPr>
            <w:r>
              <w:rPr/>
              <w:t>ds21.006</w:t>
            </w:r>
          </w:p>
        </w:tc>
        <w:tc>
          <w:tcPr>
            <w:tcW w:w="2843" w:type="dxa"/>
            <w:tcBorders/>
          </w:tcPr>
          <w:p>
            <w:pPr>
              <w:pStyle w:val="ConsPlusNormal"/>
              <w:bidi w:val="0"/>
              <w:ind w:hanging="0" w:left="0" w:right="0"/>
              <w:rPr/>
            </w:pPr>
            <w:r>
              <w:rPr/>
              <w:t>Операции на органе зрения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A16.26.021.001, A16.26.041.001, A16.26.046.001, A16.26.046.002, A16.26.047, A16.26.048, A16.26.049, A16.26.049.001, A16.26.049.002, A16.26.049.003, A16.26.049.004, A16.26.049.005, A16.26.049.006, A16.26.049.008, A16.26.050, A16.26.064.001, A16.26.080, A16.26.085, A16.26.086.001, A16.26.087, A16.26.089, A16.26.089.002, A16.26.090, A16.26.092.003, A16.26.093.001, A16.26.094.001, A16.26.100, A16.26.101, A16.26.103, A16.26.103.001, A16.26.103.002, A16.26.103.003, A16.26.104, A16.26.105, A16.26.107, A16.26.107.001, A16.26.108, A16.26.128.001, A16.26.135, A16.26.145, A16.26.150, A16.26.151, A16.26.152, A16.26.153, A22.26.017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3,50</w:t>
            </w:r>
          </w:p>
        </w:tc>
      </w:tr>
      <w:tr>
        <w:trPr/>
        <w:tc>
          <w:tcPr>
            <w:tcW w:w="1237" w:type="dxa"/>
            <w:tcBorders/>
          </w:tcPr>
          <w:p>
            <w:pPr>
              <w:pStyle w:val="ConsPlusNormal"/>
              <w:bidi w:val="0"/>
              <w:ind w:hanging="0" w:left="0" w:right="0"/>
              <w:jc w:val="center"/>
              <w:rPr/>
            </w:pPr>
            <w:r>
              <w:rPr/>
              <w:t>ds21.007</w:t>
            </w:r>
          </w:p>
        </w:tc>
        <w:tc>
          <w:tcPr>
            <w:tcW w:w="2843" w:type="dxa"/>
            <w:tcBorders/>
          </w:tcPr>
          <w:p>
            <w:pPr>
              <w:pStyle w:val="ConsPlusNormal"/>
              <w:bidi w:val="0"/>
              <w:ind w:hanging="0" w:left="0" w:right="0"/>
              <w:rPr/>
            </w:pPr>
            <w:r>
              <w:rPr/>
              <w:t>Операции на органе зрения (факоэмульсификация с имплантацией ИОЛ)</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A16.26.093.002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2,04</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ds22</w:t>
            </w:r>
          </w:p>
        </w:tc>
        <w:tc>
          <w:tcPr>
            <w:tcW w:w="13612" w:type="dxa"/>
            <w:gridSpan w:val="4"/>
            <w:tcBorders/>
          </w:tcPr>
          <w:p>
            <w:pPr>
              <w:pStyle w:val="ConsPlusNormal"/>
              <w:tabs>
                <w:tab w:val="clear" w:pos="720"/>
              </w:tabs>
              <w:bidi w:val="0"/>
              <w:ind w:hanging="0" w:left="0" w:right="0"/>
              <w:rPr/>
            </w:pPr>
            <w:r>
              <w:rPr/>
              <w:t>Педиатрия</w:t>
            </w:r>
          </w:p>
        </w:tc>
        <w:tc>
          <w:tcPr>
            <w:tcW w:w="1020" w:type="dxa"/>
            <w:tcBorders/>
          </w:tcPr>
          <w:p>
            <w:pPr>
              <w:pStyle w:val="ConsPlusNormal"/>
              <w:tabs>
                <w:tab w:val="clear" w:pos="720"/>
              </w:tabs>
              <w:bidi w:val="0"/>
              <w:ind w:hanging="0" w:left="0" w:right="0"/>
              <w:jc w:val="center"/>
              <w:rPr/>
            </w:pPr>
            <w:r>
              <w:rPr/>
              <w:t>0,93</w:t>
            </w:r>
          </w:p>
        </w:tc>
      </w:tr>
      <w:tr>
        <w:trPr/>
        <w:tc>
          <w:tcPr>
            <w:tcW w:w="1237" w:type="dxa"/>
            <w:tcBorders/>
          </w:tcPr>
          <w:p>
            <w:pPr>
              <w:pStyle w:val="ConsPlusNormal"/>
              <w:tabs>
                <w:tab w:val="clear" w:pos="720"/>
              </w:tabs>
              <w:bidi w:val="0"/>
              <w:ind w:hanging="0" w:left="0" w:right="0"/>
              <w:jc w:val="center"/>
              <w:rPr/>
            </w:pPr>
            <w:r>
              <w:rPr/>
              <w:t>ds22.001</w:t>
            </w:r>
          </w:p>
        </w:tc>
        <w:tc>
          <w:tcPr>
            <w:tcW w:w="2843" w:type="dxa"/>
            <w:tcBorders/>
          </w:tcPr>
          <w:p>
            <w:pPr>
              <w:pStyle w:val="ConsPlusNormal"/>
              <w:tabs>
                <w:tab w:val="clear" w:pos="720"/>
              </w:tabs>
              <w:bidi w:val="0"/>
              <w:ind w:hanging="0" w:left="0" w:right="0"/>
              <w:rPr/>
            </w:pPr>
            <w:r>
              <w:rPr/>
              <w:t>Системные поражения соединительной ткани, артропатии, спондилопатии, дети</w:t>
            </w:r>
          </w:p>
        </w:tc>
        <w:tc>
          <w:tcPr>
            <w:tcW w:w="3967" w:type="dxa"/>
            <w:tcBorders/>
          </w:tcPr>
          <w:p>
            <w:pPr>
              <w:pStyle w:val="ConsPlusNormal"/>
              <w:tabs>
                <w:tab w:val="clear" w:pos="720"/>
              </w:tabs>
              <w:bidi w:val="0"/>
              <w:ind w:hanging="0" w:left="0" w:right="0"/>
              <w:rPr/>
            </w:pPr>
            <w:r>
              <w:rPr/>
              <w:t>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2,31</w:t>
            </w:r>
          </w:p>
        </w:tc>
      </w:tr>
      <w:tr>
        <w:trPr/>
        <w:tc>
          <w:tcPr>
            <w:tcW w:w="1237" w:type="dxa"/>
            <w:tcBorders/>
          </w:tcPr>
          <w:p>
            <w:pPr>
              <w:pStyle w:val="ConsPlusNormal"/>
              <w:bidi w:val="0"/>
              <w:ind w:hanging="0" w:left="0" w:right="0"/>
              <w:jc w:val="center"/>
              <w:rPr/>
            </w:pPr>
            <w:r>
              <w:rPr/>
              <w:t>ds22.002</w:t>
            </w:r>
          </w:p>
        </w:tc>
        <w:tc>
          <w:tcPr>
            <w:tcW w:w="2843" w:type="dxa"/>
            <w:tcBorders/>
          </w:tcPr>
          <w:p>
            <w:pPr>
              <w:pStyle w:val="ConsPlusNormal"/>
              <w:bidi w:val="0"/>
              <w:ind w:hanging="0" w:left="0" w:right="0"/>
              <w:rPr/>
            </w:pPr>
            <w:r>
              <w:rPr/>
              <w:t>Болезни органов пищеварения, дети</w:t>
            </w:r>
          </w:p>
        </w:tc>
        <w:tc>
          <w:tcPr>
            <w:tcW w:w="3967" w:type="dxa"/>
            <w:tcBorders/>
          </w:tcPr>
          <w:p>
            <w:pPr>
              <w:pStyle w:val="ConsPlusNormal"/>
              <w:bidi w:val="0"/>
              <w:ind w:hanging="0" w:left="0" w:right="0"/>
              <w:rPr/>
            </w:pPr>
            <w:r>
              <w:rPr/>
              <w:t>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0,89</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ds23</w:t>
            </w:r>
          </w:p>
        </w:tc>
        <w:tc>
          <w:tcPr>
            <w:tcW w:w="13612" w:type="dxa"/>
            <w:gridSpan w:val="4"/>
            <w:tcBorders/>
          </w:tcPr>
          <w:p>
            <w:pPr>
              <w:pStyle w:val="ConsPlusNormal"/>
              <w:tabs>
                <w:tab w:val="clear" w:pos="720"/>
              </w:tabs>
              <w:bidi w:val="0"/>
              <w:ind w:hanging="0" w:left="0" w:right="0"/>
              <w:rPr/>
            </w:pPr>
            <w:r>
              <w:rPr/>
              <w:t>Пульмонология</w:t>
            </w:r>
          </w:p>
        </w:tc>
        <w:tc>
          <w:tcPr>
            <w:tcW w:w="1020" w:type="dxa"/>
            <w:tcBorders/>
          </w:tcPr>
          <w:p>
            <w:pPr>
              <w:pStyle w:val="ConsPlusNormal"/>
              <w:tabs>
                <w:tab w:val="clear" w:pos="720"/>
              </w:tabs>
              <w:bidi w:val="0"/>
              <w:ind w:hanging="0" w:left="0" w:right="0"/>
              <w:jc w:val="center"/>
              <w:rPr/>
            </w:pPr>
            <w:r>
              <w:rPr/>
              <w:t>0,90</w:t>
            </w:r>
          </w:p>
        </w:tc>
      </w:tr>
      <w:tr>
        <w:trPr/>
        <w:tc>
          <w:tcPr>
            <w:tcW w:w="1237" w:type="dxa"/>
            <w:tcBorders/>
          </w:tcPr>
          <w:p>
            <w:pPr>
              <w:pStyle w:val="ConsPlusNormal"/>
              <w:tabs>
                <w:tab w:val="clear" w:pos="720"/>
              </w:tabs>
              <w:bidi w:val="0"/>
              <w:ind w:hanging="0" w:left="0" w:right="0"/>
              <w:jc w:val="center"/>
              <w:rPr/>
            </w:pPr>
            <w:r>
              <w:rPr/>
              <w:t>ds23.001</w:t>
            </w:r>
          </w:p>
        </w:tc>
        <w:tc>
          <w:tcPr>
            <w:tcW w:w="2843" w:type="dxa"/>
            <w:tcBorders/>
          </w:tcPr>
          <w:p>
            <w:pPr>
              <w:pStyle w:val="ConsPlusNormal"/>
              <w:tabs>
                <w:tab w:val="clear" w:pos="720"/>
              </w:tabs>
              <w:bidi w:val="0"/>
              <w:ind w:hanging="0" w:left="0" w:right="0"/>
              <w:rPr/>
            </w:pPr>
            <w:r>
              <w:rPr/>
              <w:t>Болезни органов дыхания</w:t>
            </w:r>
          </w:p>
        </w:tc>
        <w:tc>
          <w:tcPr>
            <w:tcW w:w="3967" w:type="dxa"/>
            <w:tcBorders/>
          </w:tcPr>
          <w:p>
            <w:pPr>
              <w:pStyle w:val="ConsPlusNormal"/>
              <w:tabs>
                <w:tab w:val="clear" w:pos="720"/>
              </w:tabs>
              <w:bidi w:val="0"/>
              <w:ind w:hanging="0" w:left="0" w:right="0"/>
              <w:rPr/>
            </w:pPr>
            <w:r>
              <w:rPr/>
              <w:t>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0,90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ds24</w:t>
            </w:r>
          </w:p>
        </w:tc>
        <w:tc>
          <w:tcPr>
            <w:tcW w:w="13612" w:type="dxa"/>
            <w:gridSpan w:val="4"/>
            <w:tcBorders/>
          </w:tcPr>
          <w:p>
            <w:pPr>
              <w:pStyle w:val="ConsPlusNormal"/>
              <w:tabs>
                <w:tab w:val="clear" w:pos="720"/>
              </w:tabs>
              <w:bidi w:val="0"/>
              <w:ind w:hanging="0" w:left="0" w:right="0"/>
              <w:rPr/>
            </w:pPr>
            <w:r>
              <w:rPr/>
              <w:t>Ревматология</w:t>
            </w:r>
          </w:p>
        </w:tc>
        <w:tc>
          <w:tcPr>
            <w:tcW w:w="1020" w:type="dxa"/>
            <w:tcBorders/>
          </w:tcPr>
          <w:p>
            <w:pPr>
              <w:pStyle w:val="ConsPlusNormal"/>
              <w:tabs>
                <w:tab w:val="clear" w:pos="720"/>
              </w:tabs>
              <w:bidi w:val="0"/>
              <w:ind w:hanging="0" w:left="0" w:right="0"/>
              <w:jc w:val="center"/>
              <w:rPr/>
            </w:pPr>
            <w:r>
              <w:rPr/>
              <w:t>1,46</w:t>
            </w:r>
          </w:p>
        </w:tc>
      </w:tr>
      <w:tr>
        <w:trPr/>
        <w:tc>
          <w:tcPr>
            <w:tcW w:w="1237" w:type="dxa"/>
            <w:tcBorders/>
          </w:tcPr>
          <w:p>
            <w:pPr>
              <w:pStyle w:val="ConsPlusNormal"/>
              <w:tabs>
                <w:tab w:val="clear" w:pos="720"/>
              </w:tabs>
              <w:bidi w:val="0"/>
              <w:ind w:hanging="0" w:left="0" w:right="0"/>
              <w:jc w:val="center"/>
              <w:rPr/>
            </w:pPr>
            <w:r>
              <w:rPr/>
              <w:t>ds24.001</w:t>
            </w:r>
          </w:p>
        </w:tc>
        <w:tc>
          <w:tcPr>
            <w:tcW w:w="2843" w:type="dxa"/>
            <w:tcBorders/>
          </w:tcPr>
          <w:p>
            <w:pPr>
              <w:pStyle w:val="ConsPlusNormal"/>
              <w:tabs>
                <w:tab w:val="clear" w:pos="720"/>
              </w:tabs>
              <w:bidi w:val="0"/>
              <w:ind w:hanging="0" w:left="0" w:right="0"/>
              <w:rPr/>
            </w:pPr>
            <w:r>
              <w:rPr/>
              <w:t>Системные поражения соединительной ткани, артропатии, спондилопатии, взрослые</w:t>
            </w:r>
          </w:p>
        </w:tc>
        <w:tc>
          <w:tcPr>
            <w:tcW w:w="3967" w:type="dxa"/>
            <w:tcBorders/>
          </w:tcPr>
          <w:p>
            <w:pPr>
              <w:pStyle w:val="ConsPlusNormal"/>
              <w:tabs>
                <w:tab w:val="clear" w:pos="720"/>
              </w:tabs>
              <w:bidi w:val="0"/>
              <w:ind w:hanging="0" w:left="0" w:right="0"/>
              <w:rPr/>
            </w:pPr>
            <w:r>
              <w:rPr/>
              <w:t>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1,46</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ds25</w:t>
            </w:r>
          </w:p>
        </w:tc>
        <w:tc>
          <w:tcPr>
            <w:tcW w:w="13612" w:type="dxa"/>
            <w:gridSpan w:val="4"/>
            <w:tcBorders/>
          </w:tcPr>
          <w:p>
            <w:pPr>
              <w:pStyle w:val="ConsPlusNormal"/>
              <w:tabs>
                <w:tab w:val="clear" w:pos="720"/>
              </w:tabs>
              <w:bidi w:val="0"/>
              <w:ind w:hanging="0" w:left="0" w:right="0"/>
              <w:rPr/>
            </w:pPr>
            <w:r>
              <w:rPr/>
              <w:t>Сердечно-сосудистая хирургия</w:t>
            </w:r>
          </w:p>
        </w:tc>
        <w:tc>
          <w:tcPr>
            <w:tcW w:w="1020" w:type="dxa"/>
            <w:tcBorders/>
          </w:tcPr>
          <w:p>
            <w:pPr>
              <w:pStyle w:val="ConsPlusNormal"/>
              <w:tabs>
                <w:tab w:val="clear" w:pos="720"/>
              </w:tabs>
              <w:bidi w:val="0"/>
              <w:ind w:hanging="0" w:left="0" w:right="0"/>
              <w:jc w:val="center"/>
              <w:rPr/>
            </w:pPr>
            <w:r>
              <w:rPr/>
              <w:t>1,88</w:t>
            </w:r>
          </w:p>
        </w:tc>
      </w:tr>
      <w:tr>
        <w:trPr/>
        <w:tc>
          <w:tcPr>
            <w:tcW w:w="1237" w:type="dxa"/>
            <w:vMerge w:val="restart"/>
            <w:tcBorders/>
          </w:tcPr>
          <w:p>
            <w:pPr>
              <w:pStyle w:val="ConsPlusNormal"/>
              <w:tabs>
                <w:tab w:val="clear" w:pos="720"/>
              </w:tabs>
              <w:bidi w:val="0"/>
              <w:ind w:hanging="0" w:left="0" w:right="0"/>
              <w:jc w:val="center"/>
              <w:rPr/>
            </w:pPr>
            <w:r>
              <w:rPr/>
              <w:t>ds25.001</w:t>
            </w:r>
          </w:p>
        </w:tc>
        <w:tc>
          <w:tcPr>
            <w:tcW w:w="2843" w:type="dxa"/>
            <w:vMerge w:val="restart"/>
            <w:tcBorders/>
          </w:tcPr>
          <w:p>
            <w:pPr>
              <w:pStyle w:val="ConsPlusNormal"/>
              <w:tabs>
                <w:tab w:val="clear" w:pos="720"/>
              </w:tabs>
              <w:bidi w:val="0"/>
              <w:ind w:hanging="0" w:left="0" w:right="0"/>
              <w:rPr/>
            </w:pPr>
            <w:r>
              <w:rPr/>
              <w:t>Диагностическое обследование сердечно-сосудистой системы</w:t>
            </w:r>
          </w:p>
        </w:tc>
        <w:tc>
          <w:tcPr>
            <w:tcW w:w="3967" w:type="dxa"/>
            <w:tcBorders/>
          </w:tcPr>
          <w:p>
            <w:pPr>
              <w:pStyle w:val="ConsPlusNormal"/>
              <w:tabs>
                <w:tab w:val="clear" w:pos="720"/>
              </w:tabs>
              <w:bidi w:val="0"/>
              <w:ind w:hanging="0" w:left="0" w:right="0"/>
              <w:rPr/>
            </w:pPr>
            <w:r>
              <w:rPr/>
              <w:t>I., Q20 - Q28, R00, R00.0, R00.1, R00.2, R00.8, R07.2, R07.4, T81, T81.0, T81.2, T81.4, T81.5, T81.6, T81.7, T81.8, T81.9, T82, T82.0, T82.1, T82.2, T82.3, T82.4, T82.5, T82.6, T82.7, T82.8, T82.9, T85, T85.1, T85.6, T85.7, T85.8, T85.9, T98, T98.0, T98.1, T98.2, T98.3</w:t>
            </w:r>
          </w:p>
        </w:tc>
        <w:tc>
          <w:tcPr>
            <w:tcW w:w="3969" w:type="dxa"/>
            <w:tcBorders/>
          </w:tcPr>
          <w:p>
            <w:pPr>
              <w:pStyle w:val="ConsPlusNormal"/>
              <w:tabs>
                <w:tab w:val="clear" w:pos="720"/>
              </w:tabs>
              <w:bidi w:val="0"/>
              <w:ind w:hanging="0" w:left="0" w:right="0"/>
              <w:rPr/>
            </w:pPr>
            <w:r>
              <w:rPr/>
              <w:t>A06.10.006.002</w:t>
            </w:r>
          </w:p>
        </w:tc>
        <w:tc>
          <w:tcPr>
            <w:tcW w:w="2833" w:type="dxa"/>
            <w:vMerge w:val="restart"/>
            <w:tcBorders/>
          </w:tcPr>
          <w:p>
            <w:pPr>
              <w:pStyle w:val="ConsPlusNormal"/>
              <w:tabs>
                <w:tab w:val="clear" w:pos="720"/>
              </w:tabs>
              <w:bidi w:val="0"/>
              <w:ind w:hanging="0" w:left="0" w:right="0"/>
              <w:rPr/>
            </w:pPr>
            <w:r>
              <w:rPr/>
              <w:t>длительность: до 3 дней включительно</w:t>
            </w:r>
          </w:p>
        </w:tc>
        <w:tc>
          <w:tcPr>
            <w:tcW w:w="1020" w:type="dxa"/>
            <w:vMerge w:val="restart"/>
            <w:tcBorders/>
          </w:tcPr>
          <w:p>
            <w:pPr>
              <w:pStyle w:val="ConsPlusNormal"/>
              <w:tabs>
                <w:tab w:val="clear" w:pos="720"/>
              </w:tabs>
              <w:bidi w:val="0"/>
              <w:ind w:hanging="0" w:left="0" w:right="0"/>
              <w:jc w:val="center"/>
              <w:rPr/>
            </w:pPr>
            <w:r>
              <w:rPr/>
              <w:t>1,84</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I., Q20 - Q28, R00.0, R00.1, R00.2, R00.8, R07.2, R07.4, T81, T81.0, T81.2, T81.4, T81.5, T81.6, T81.7, T81.8, T81.9, T82, T82.0, T82.1, T82.2, T82.3, T82.4, T82.5, T82.6, T82.7, T82.8, T82.9, T85, T85.1, T85.6, T85.7, T85.8, T85.9, T98, T98.0, T98.1, T98.2, T98.3</w:t>
            </w:r>
          </w:p>
        </w:tc>
        <w:tc>
          <w:tcPr>
            <w:tcW w:w="3969" w:type="dxa"/>
            <w:tcBorders/>
          </w:tcPr>
          <w:p>
            <w:pPr>
              <w:pStyle w:val="ConsPlusNormal"/>
              <w:tabs>
                <w:tab w:val="clear" w:pos="720"/>
              </w:tabs>
              <w:bidi w:val="0"/>
              <w:ind w:hanging="0" w:left="0" w:right="0"/>
              <w:rPr/>
            </w:pPr>
            <w:r>
              <w:rPr/>
              <w:t>А06.10.006</w:t>
            </w:r>
          </w:p>
        </w:tc>
        <w:tc>
          <w:tcPr>
            <w:tcW w:w="2833" w:type="dxa"/>
            <w:vMerge w:val="continue"/>
            <w:tcBorders/>
          </w:tcPr>
          <w:p>
            <w:pPr>
              <w:pStyle w:val="ConsPlusNormal"/>
              <w:tabs>
                <w:tab w:val="clear" w:pos="720"/>
              </w:tabs>
              <w:bidi w:val="0"/>
              <w:ind w:hanging="0" w:left="0" w:right="0"/>
              <w:rPr/>
            </w:pPr>
            <w:r>
              <w:rPr/>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I.</w:t>
            </w:r>
          </w:p>
        </w:tc>
        <w:tc>
          <w:tcPr>
            <w:tcW w:w="3969" w:type="dxa"/>
            <w:tcBorders/>
          </w:tcPr>
          <w:p>
            <w:pPr>
              <w:pStyle w:val="ConsPlusNormal"/>
              <w:bidi w:val="0"/>
              <w:ind w:hanging="0" w:left="0" w:right="0"/>
              <w:rPr/>
            </w:pPr>
            <w:r>
              <w:rPr/>
              <w:t>A04.12.013.001, A05.10.012, A06.12.005, A06.12.006, A06.12.007, A06.12.012, A06.12.030, A06.12.039, A06.12.040, A06.12.044, A06.12.059, A06.12.060</w:t>
            </w:r>
          </w:p>
        </w:tc>
        <w:tc>
          <w:tcPr>
            <w:tcW w:w="2833" w:type="dxa"/>
            <w:vMerge w:val="continue"/>
            <w:tcBorders/>
          </w:tcPr>
          <w:p>
            <w:pPr>
              <w:pStyle w:val="ConsPlusNormal"/>
              <w:bidi w:val="0"/>
              <w:ind w:hanging="0" w:left="0" w:right="0"/>
              <w:rPr/>
            </w:pPr>
            <w:r>
              <w:rPr/>
            </w:r>
          </w:p>
        </w:tc>
        <w:tc>
          <w:tcPr>
            <w:tcW w:w="1020" w:type="dxa"/>
            <w:vMerge w:val="continue"/>
            <w:tcBorders/>
          </w:tcPr>
          <w:p>
            <w:pPr>
              <w:pStyle w:val="ConsPlusNormal"/>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ds25.002</w:t>
            </w:r>
          </w:p>
        </w:tc>
        <w:tc>
          <w:tcPr>
            <w:tcW w:w="2843" w:type="dxa"/>
            <w:tcBorders/>
          </w:tcPr>
          <w:p>
            <w:pPr>
              <w:pStyle w:val="ConsPlusNormal"/>
              <w:tabs>
                <w:tab w:val="clear" w:pos="720"/>
              </w:tabs>
              <w:bidi w:val="0"/>
              <w:ind w:hanging="0" w:left="0" w:right="0"/>
              <w:rPr/>
            </w:pPr>
            <w:r>
              <w:rPr/>
              <w:t>Операции на сосудах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A11.12.001.002, A16.12.014, A16.12.020</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2,18</w:t>
            </w:r>
          </w:p>
        </w:tc>
      </w:tr>
      <w:tr>
        <w:trPr/>
        <w:tc>
          <w:tcPr>
            <w:tcW w:w="1237" w:type="dxa"/>
            <w:tcBorders/>
          </w:tcPr>
          <w:p>
            <w:pPr>
              <w:pStyle w:val="ConsPlusNormal"/>
              <w:bidi w:val="0"/>
              <w:ind w:hanging="0" w:left="0" w:right="0"/>
              <w:jc w:val="center"/>
              <w:rPr/>
            </w:pPr>
            <w:r>
              <w:rPr/>
              <w:t>ds25.003</w:t>
            </w:r>
          </w:p>
        </w:tc>
        <w:tc>
          <w:tcPr>
            <w:tcW w:w="2843" w:type="dxa"/>
            <w:tcBorders/>
          </w:tcPr>
          <w:p>
            <w:pPr>
              <w:pStyle w:val="ConsPlusNormal"/>
              <w:bidi w:val="0"/>
              <w:ind w:hanging="0" w:left="0" w:right="0"/>
              <w:rPr/>
            </w:pPr>
            <w:r>
              <w:rPr/>
              <w:t>Операции на сосудах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A16.12.006, A16.12.006.001, A16.12.006.002, A16.12.012, A16.12.063, A22.12.003, A22.12.003.001, A22.12.004</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4,31</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ds26</w:t>
            </w:r>
          </w:p>
        </w:tc>
        <w:tc>
          <w:tcPr>
            <w:tcW w:w="13612" w:type="dxa"/>
            <w:gridSpan w:val="4"/>
            <w:tcBorders/>
          </w:tcPr>
          <w:p>
            <w:pPr>
              <w:pStyle w:val="ConsPlusNormal"/>
              <w:tabs>
                <w:tab w:val="clear" w:pos="720"/>
              </w:tabs>
              <w:bidi w:val="0"/>
              <w:ind w:hanging="0" w:left="0" w:right="0"/>
              <w:rPr/>
            </w:pPr>
            <w:r>
              <w:rPr/>
              <w:t>Стоматология детская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ds26.001</w:t>
            </w:r>
          </w:p>
        </w:tc>
        <w:tc>
          <w:tcPr>
            <w:tcW w:w="2843" w:type="dxa"/>
            <w:tcBorders/>
          </w:tcPr>
          <w:p>
            <w:pPr>
              <w:pStyle w:val="ConsPlusNormal"/>
              <w:tabs>
                <w:tab w:val="clear" w:pos="720"/>
              </w:tabs>
              <w:bidi w:val="0"/>
              <w:ind w:hanging="0" w:left="0" w:right="0"/>
              <w:rPr/>
            </w:pPr>
            <w:r>
              <w:rPr/>
              <w:t>Болезни полости рта, слюнных желез и челюстей, врожденные аномалии лица и шеи, дети</w:t>
            </w:r>
          </w:p>
        </w:tc>
        <w:tc>
          <w:tcPr>
            <w:tcW w:w="3967" w:type="dxa"/>
            <w:tcBorders/>
          </w:tcPr>
          <w:p>
            <w:pPr>
              <w:pStyle w:val="ConsPlusNormal"/>
              <w:tabs>
                <w:tab w:val="clear" w:pos="720"/>
              </w:tabs>
              <w:bidi w:val="0"/>
              <w:ind w:hanging="0" w:left="0" w:right="0"/>
              <w:rPr/>
            </w:pPr>
            <w:r>
              <w:rP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ds27</w:t>
            </w:r>
          </w:p>
        </w:tc>
        <w:tc>
          <w:tcPr>
            <w:tcW w:w="13612" w:type="dxa"/>
            <w:gridSpan w:val="4"/>
            <w:tcBorders/>
          </w:tcPr>
          <w:p>
            <w:pPr>
              <w:pStyle w:val="ConsPlusNormal"/>
              <w:tabs>
                <w:tab w:val="clear" w:pos="720"/>
              </w:tabs>
              <w:bidi w:val="0"/>
              <w:ind w:hanging="0" w:left="0" w:right="0"/>
              <w:rPr/>
            </w:pPr>
            <w:r>
              <w:rPr/>
              <w:t>Терапия</w:t>
            </w:r>
          </w:p>
        </w:tc>
        <w:tc>
          <w:tcPr>
            <w:tcW w:w="1020" w:type="dxa"/>
            <w:tcBorders/>
          </w:tcPr>
          <w:p>
            <w:pPr>
              <w:pStyle w:val="ConsPlusNormal"/>
              <w:tabs>
                <w:tab w:val="clear" w:pos="720"/>
              </w:tabs>
              <w:bidi w:val="0"/>
              <w:ind w:hanging="0" w:left="0" w:right="0"/>
              <w:jc w:val="center"/>
              <w:rPr/>
            </w:pPr>
            <w:r>
              <w:rPr/>
              <w:t>0,74</w:t>
            </w:r>
          </w:p>
        </w:tc>
      </w:tr>
      <w:tr>
        <w:trPr/>
        <w:tc>
          <w:tcPr>
            <w:tcW w:w="1237" w:type="dxa"/>
            <w:tcBorders/>
          </w:tcPr>
          <w:p>
            <w:pPr>
              <w:pStyle w:val="ConsPlusNormal"/>
              <w:tabs>
                <w:tab w:val="clear" w:pos="720"/>
              </w:tabs>
              <w:bidi w:val="0"/>
              <w:ind w:hanging="0" w:left="0" w:right="0"/>
              <w:jc w:val="center"/>
              <w:rPr/>
            </w:pPr>
            <w:r>
              <w:rPr/>
              <w:t>ds27.001</w:t>
            </w:r>
          </w:p>
        </w:tc>
        <w:tc>
          <w:tcPr>
            <w:tcW w:w="2843" w:type="dxa"/>
            <w:tcBorders/>
          </w:tcPr>
          <w:p>
            <w:pPr>
              <w:pStyle w:val="ConsPlusNormal"/>
              <w:tabs>
                <w:tab w:val="clear" w:pos="720"/>
              </w:tabs>
              <w:bidi w:val="0"/>
              <w:ind w:hanging="0" w:left="0" w:right="0"/>
              <w:rPr/>
            </w:pPr>
            <w:r>
              <w:rPr/>
              <w:t>Отравления и другие воздействия внешних причин</w:t>
            </w:r>
          </w:p>
        </w:tc>
        <w:tc>
          <w:tcPr>
            <w:tcW w:w="3967" w:type="dxa"/>
            <w:tcBorders/>
          </w:tcPr>
          <w:p>
            <w:pPr>
              <w:pStyle w:val="ConsPlusNormal"/>
              <w:tabs>
                <w:tab w:val="clear" w:pos="720"/>
              </w:tabs>
              <w:bidi w:val="0"/>
              <w:ind w:hanging="0" w:left="0" w:right="0"/>
              <w:rPr/>
            </w:pPr>
            <w:r>
              <w:rP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0,74</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ds28</w:t>
            </w:r>
          </w:p>
        </w:tc>
        <w:tc>
          <w:tcPr>
            <w:tcW w:w="13612" w:type="dxa"/>
            <w:gridSpan w:val="4"/>
            <w:tcBorders/>
          </w:tcPr>
          <w:p>
            <w:pPr>
              <w:pStyle w:val="ConsPlusNormal"/>
              <w:tabs>
                <w:tab w:val="clear" w:pos="720"/>
              </w:tabs>
              <w:bidi w:val="0"/>
              <w:ind w:hanging="0" w:left="0" w:right="0"/>
              <w:rPr/>
            </w:pPr>
            <w:r>
              <w:rPr/>
              <w:t>Торакальная хирургия</w:t>
            </w:r>
          </w:p>
        </w:tc>
        <w:tc>
          <w:tcPr>
            <w:tcW w:w="1020" w:type="dxa"/>
            <w:tcBorders/>
          </w:tcPr>
          <w:p>
            <w:pPr>
              <w:pStyle w:val="ConsPlusNormal"/>
              <w:tabs>
                <w:tab w:val="clear" w:pos="720"/>
              </w:tabs>
              <w:bidi w:val="0"/>
              <w:ind w:hanging="0" w:left="0" w:right="0"/>
              <w:jc w:val="center"/>
              <w:rPr/>
            </w:pPr>
            <w:r>
              <w:rPr/>
              <w:t>1,32</w:t>
            </w:r>
          </w:p>
        </w:tc>
      </w:tr>
      <w:tr>
        <w:trPr/>
        <w:tc>
          <w:tcPr>
            <w:tcW w:w="1237" w:type="dxa"/>
            <w:tcBorders/>
          </w:tcPr>
          <w:p>
            <w:pPr>
              <w:pStyle w:val="ConsPlusNormal"/>
              <w:tabs>
                <w:tab w:val="clear" w:pos="720"/>
              </w:tabs>
              <w:bidi w:val="0"/>
              <w:ind w:hanging="0" w:left="0" w:right="0"/>
              <w:jc w:val="center"/>
              <w:rPr/>
            </w:pPr>
            <w:r>
              <w:rPr/>
              <w:t>ds28.001</w:t>
            </w:r>
          </w:p>
        </w:tc>
        <w:tc>
          <w:tcPr>
            <w:tcW w:w="2843" w:type="dxa"/>
            <w:tcBorders/>
          </w:tcPr>
          <w:p>
            <w:pPr>
              <w:pStyle w:val="ConsPlusNormal"/>
              <w:tabs>
                <w:tab w:val="clear" w:pos="720"/>
              </w:tabs>
              <w:bidi w:val="0"/>
              <w:ind w:hanging="0" w:left="0" w:right="0"/>
              <w:rPr/>
            </w:pPr>
            <w:r>
              <w:rPr/>
              <w:t>Операции на нижних дыхательных путях и легочной ткани, органах средостения</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A11.11.004, A11.11.004.001, A11.11.004.002, A16.09.001, A16.09.004</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1,32</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ds29</w:t>
            </w:r>
          </w:p>
        </w:tc>
        <w:tc>
          <w:tcPr>
            <w:tcW w:w="13612" w:type="dxa"/>
            <w:gridSpan w:val="4"/>
            <w:tcBorders/>
          </w:tcPr>
          <w:p>
            <w:pPr>
              <w:pStyle w:val="ConsPlusNormal"/>
              <w:tabs>
                <w:tab w:val="clear" w:pos="720"/>
              </w:tabs>
              <w:bidi w:val="0"/>
              <w:ind w:hanging="0" w:left="0" w:right="0"/>
              <w:rPr/>
            </w:pPr>
            <w:r>
              <w:rPr/>
              <w:t>Травматология и ортопедия</w:t>
            </w:r>
          </w:p>
        </w:tc>
        <w:tc>
          <w:tcPr>
            <w:tcW w:w="1020" w:type="dxa"/>
            <w:tcBorders/>
          </w:tcPr>
          <w:p>
            <w:pPr>
              <w:pStyle w:val="ConsPlusNormal"/>
              <w:tabs>
                <w:tab w:val="clear" w:pos="720"/>
              </w:tabs>
              <w:bidi w:val="0"/>
              <w:ind w:hanging="0" w:left="0" w:right="0"/>
              <w:jc w:val="center"/>
              <w:rPr/>
            </w:pPr>
            <w:r>
              <w:rPr/>
              <w:t>1,25</w:t>
            </w:r>
          </w:p>
        </w:tc>
      </w:tr>
      <w:tr>
        <w:trPr/>
        <w:tc>
          <w:tcPr>
            <w:tcW w:w="1237" w:type="dxa"/>
            <w:tcBorders/>
          </w:tcPr>
          <w:p>
            <w:pPr>
              <w:pStyle w:val="ConsPlusNormal"/>
              <w:tabs>
                <w:tab w:val="clear" w:pos="720"/>
              </w:tabs>
              <w:bidi w:val="0"/>
              <w:ind w:hanging="0" w:left="0" w:right="0"/>
              <w:jc w:val="center"/>
              <w:rPr/>
            </w:pPr>
            <w:r>
              <w:rPr/>
              <w:t>ds29.001</w:t>
            </w:r>
          </w:p>
        </w:tc>
        <w:tc>
          <w:tcPr>
            <w:tcW w:w="2843" w:type="dxa"/>
            <w:tcBorders/>
          </w:tcPr>
          <w:p>
            <w:pPr>
              <w:pStyle w:val="ConsPlusNormal"/>
              <w:tabs>
                <w:tab w:val="clear" w:pos="720"/>
              </w:tabs>
              <w:bidi w:val="0"/>
              <w:ind w:hanging="0" w:left="0" w:right="0"/>
              <w:rPr/>
            </w:pPr>
            <w:r>
              <w:rPr/>
              <w:t>Операции на костно-мышечной системе и суставах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1,44</w:t>
            </w:r>
          </w:p>
        </w:tc>
      </w:tr>
      <w:tr>
        <w:trPr/>
        <w:tc>
          <w:tcPr>
            <w:tcW w:w="1237" w:type="dxa"/>
            <w:tcBorders/>
          </w:tcPr>
          <w:p>
            <w:pPr>
              <w:pStyle w:val="ConsPlusNormal"/>
              <w:bidi w:val="0"/>
              <w:ind w:hanging="0" w:left="0" w:right="0"/>
              <w:jc w:val="center"/>
              <w:rPr/>
            </w:pPr>
            <w:r>
              <w:rPr/>
              <w:t>ds29.002</w:t>
            </w:r>
          </w:p>
        </w:tc>
        <w:tc>
          <w:tcPr>
            <w:tcW w:w="2843" w:type="dxa"/>
            <w:tcBorders/>
          </w:tcPr>
          <w:p>
            <w:pPr>
              <w:pStyle w:val="ConsPlusNormal"/>
              <w:bidi w:val="0"/>
              <w:ind w:hanging="0" w:left="0" w:right="0"/>
              <w:rPr/>
            </w:pPr>
            <w:r>
              <w:rPr/>
              <w:t>Операции на костно-мышечной системе и суставах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A16.02.002, A16.03.001, A16.03.016, A16.03.029, A16.03.034, A16.03.090, A16.04.039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1,69</w:t>
            </w:r>
          </w:p>
        </w:tc>
      </w:tr>
      <w:tr>
        <w:trPr/>
        <w:tc>
          <w:tcPr>
            <w:tcW w:w="1237" w:type="dxa"/>
            <w:tcBorders/>
          </w:tcPr>
          <w:p>
            <w:pPr>
              <w:pStyle w:val="ConsPlusNormal"/>
              <w:bidi w:val="0"/>
              <w:ind w:hanging="0" w:left="0" w:right="0"/>
              <w:jc w:val="center"/>
              <w:rPr/>
            </w:pPr>
            <w:r>
              <w:rPr/>
              <w:t>ds29.003</w:t>
            </w:r>
          </w:p>
        </w:tc>
        <w:tc>
          <w:tcPr>
            <w:tcW w:w="2843" w:type="dxa"/>
            <w:tcBorders/>
          </w:tcPr>
          <w:p>
            <w:pPr>
              <w:pStyle w:val="ConsPlusNormal"/>
              <w:bidi w:val="0"/>
              <w:ind w:hanging="0" w:left="0" w:right="0"/>
              <w:rPr/>
            </w:pPr>
            <w:r>
              <w:rPr/>
              <w:t>Операции на костно-мышечной системе и суставах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A16.02.005, A16.02.005.003, A16.02.009.001, A16.02.016, A16.03.002, A16.04.003, A16.04.004, A16.04.006, A16.04.019.003, A16.04.024.001, A16.04.047, A16.04.050</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2,49</w:t>
            </w:r>
          </w:p>
        </w:tc>
      </w:tr>
      <w:tr>
        <w:trPr/>
        <w:tc>
          <w:tcPr>
            <w:tcW w:w="1237" w:type="dxa"/>
            <w:tcBorders/>
          </w:tcPr>
          <w:p>
            <w:pPr>
              <w:pStyle w:val="ConsPlusNormal"/>
              <w:bidi w:val="0"/>
              <w:ind w:hanging="0" w:left="0" w:right="0"/>
              <w:jc w:val="center"/>
              <w:rPr/>
            </w:pPr>
            <w:r>
              <w:rPr/>
              <w:t>ds29.004</w:t>
            </w:r>
          </w:p>
        </w:tc>
        <w:tc>
          <w:tcPr>
            <w:tcW w:w="2843" w:type="dxa"/>
            <w:tcBorders/>
          </w:tcPr>
          <w:p>
            <w:pPr>
              <w:pStyle w:val="ConsPlusNormal"/>
              <w:bidi w:val="0"/>
              <w:ind w:hanging="0" w:left="0" w:right="0"/>
              <w:rPr/>
            </w:pPr>
            <w:r>
              <w:rPr/>
              <w:t>Заболевания опорно-двигательного аппарата, травмы, болезни мягких тканей</w:t>
            </w:r>
          </w:p>
        </w:tc>
        <w:tc>
          <w:tcPr>
            <w:tcW w:w="3967" w:type="dxa"/>
            <w:tcBorders/>
          </w:tcPr>
          <w:p>
            <w:pPr>
              <w:pStyle w:val="ConsPlusNormal"/>
              <w:bidi w:val="0"/>
              <w:ind w:hanging="0" w:left="0" w:right="0"/>
              <w:rPr/>
            </w:pPr>
            <w:r>
              <w:rPr/>
              <w:t>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1,05</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S73.0, S73.1, S75, S75.0, S75.1, S75.2, S75.7,</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ds30</w:t>
            </w:r>
          </w:p>
        </w:tc>
        <w:tc>
          <w:tcPr>
            <w:tcW w:w="13612" w:type="dxa"/>
            <w:gridSpan w:val="4"/>
            <w:tcBorders/>
          </w:tcPr>
          <w:p>
            <w:pPr>
              <w:pStyle w:val="ConsPlusNormal"/>
              <w:tabs>
                <w:tab w:val="clear" w:pos="720"/>
              </w:tabs>
              <w:bidi w:val="0"/>
              <w:ind w:hanging="0" w:left="0" w:right="0"/>
              <w:rPr/>
            </w:pPr>
            <w:r>
              <w:rPr/>
              <w:t>Урология</w:t>
            </w:r>
          </w:p>
        </w:tc>
        <w:tc>
          <w:tcPr>
            <w:tcW w:w="1020" w:type="dxa"/>
            <w:tcBorders/>
          </w:tcPr>
          <w:p>
            <w:pPr>
              <w:pStyle w:val="ConsPlusNormal"/>
              <w:tabs>
                <w:tab w:val="clear" w:pos="720"/>
              </w:tabs>
              <w:bidi w:val="0"/>
              <w:ind w:hanging="0" w:left="0" w:right="0"/>
              <w:jc w:val="center"/>
              <w:rPr/>
            </w:pPr>
            <w:r>
              <w:rPr/>
              <w:t>0,98</w:t>
            </w:r>
          </w:p>
        </w:tc>
      </w:tr>
      <w:tr>
        <w:trPr/>
        <w:tc>
          <w:tcPr>
            <w:tcW w:w="1237" w:type="dxa"/>
            <w:tcBorders/>
          </w:tcPr>
          <w:p>
            <w:pPr>
              <w:pStyle w:val="ConsPlusNormal"/>
              <w:tabs>
                <w:tab w:val="clear" w:pos="720"/>
              </w:tabs>
              <w:bidi w:val="0"/>
              <w:ind w:hanging="0" w:left="0" w:right="0"/>
              <w:jc w:val="center"/>
              <w:rPr/>
            </w:pPr>
            <w:r>
              <w:rPr/>
              <w:t>ds30.001</w:t>
            </w:r>
          </w:p>
        </w:tc>
        <w:tc>
          <w:tcPr>
            <w:tcW w:w="2843" w:type="dxa"/>
            <w:tcBorders/>
          </w:tcPr>
          <w:p>
            <w:pPr>
              <w:pStyle w:val="ConsPlusNormal"/>
              <w:tabs>
                <w:tab w:val="clear" w:pos="720"/>
              </w:tabs>
              <w:bidi w:val="0"/>
              <w:ind w:hanging="0" w:left="0" w:right="0"/>
              <w:rPr/>
            </w:pPr>
            <w:r>
              <w:rPr/>
              <w:t>Болезни, врожденные аномалии, повреждения мочевой системы и мужских половых органов</w:t>
            </w:r>
          </w:p>
        </w:tc>
        <w:tc>
          <w:tcPr>
            <w:tcW w:w="3967" w:type="dxa"/>
            <w:tcBorders/>
          </w:tcPr>
          <w:p>
            <w:pPr>
              <w:pStyle w:val="ConsPlusNormal"/>
              <w:tabs>
                <w:tab w:val="clear" w:pos="720"/>
              </w:tabs>
              <w:bidi w:val="0"/>
              <w:ind w:hanging="0" w:left="0" w:right="0"/>
              <w:rPr/>
            </w:pPr>
            <w:r>
              <w:rPr/>
              <w:t>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пол: мужской</w:t>
            </w:r>
          </w:p>
        </w:tc>
        <w:tc>
          <w:tcPr>
            <w:tcW w:w="1020" w:type="dxa"/>
            <w:tcBorders/>
          </w:tcPr>
          <w:p>
            <w:pPr>
              <w:pStyle w:val="ConsPlusNormal"/>
              <w:tabs>
                <w:tab w:val="clear" w:pos="720"/>
              </w:tabs>
              <w:bidi w:val="0"/>
              <w:ind w:hanging="0" w:left="0" w:right="0"/>
              <w:jc w:val="center"/>
              <w:rPr/>
            </w:pPr>
            <w:r>
              <w:rPr/>
              <w:t>0,80</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kudi</w:t>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ds30.002</w:t>
            </w:r>
          </w:p>
        </w:tc>
        <w:tc>
          <w:tcPr>
            <w:tcW w:w="2843" w:type="dxa"/>
            <w:tcBorders/>
          </w:tcPr>
          <w:p>
            <w:pPr>
              <w:pStyle w:val="ConsPlusNormal"/>
              <w:bidi w:val="0"/>
              <w:ind w:hanging="0" w:left="0" w:right="0"/>
              <w:rPr/>
            </w:pPr>
            <w:r>
              <w:rPr/>
              <w:t>Операции на мужских половых органах,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A11.21.002, A11.21.003, A11.21.005, A16.21.009, A16.21.010, A16.21.010.001, A16.21.011, A16.21.012, A16.21.013, A16.21.017, A16.21.023, A16.21.024, A16.21.025, A16.21.031, A16.21.032, A16.21.034, A16.21.037, A16.21.037.001, A16.21.037.002, A16.21.037.003, A16.21.038, A16.21.039, A16.21.040, A16.21.043, A16.21.048</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2,18</w:t>
            </w:r>
          </w:p>
        </w:tc>
      </w:tr>
      <w:tr>
        <w:trPr/>
        <w:tc>
          <w:tcPr>
            <w:tcW w:w="1237" w:type="dxa"/>
            <w:tcBorders/>
          </w:tcPr>
          <w:p>
            <w:pPr>
              <w:pStyle w:val="ConsPlusNormal"/>
              <w:bidi w:val="0"/>
              <w:ind w:hanging="0" w:left="0" w:right="0"/>
              <w:jc w:val="center"/>
              <w:rPr/>
            </w:pPr>
            <w:r>
              <w:rPr/>
              <w:t>ds30.003</w:t>
            </w:r>
          </w:p>
        </w:tc>
        <w:tc>
          <w:tcPr>
            <w:tcW w:w="2843" w:type="dxa"/>
            <w:tcBorders/>
          </w:tcPr>
          <w:p>
            <w:pPr>
              <w:pStyle w:val="ConsPlusNormal"/>
              <w:bidi w:val="0"/>
              <w:ind w:hanging="0" w:left="0" w:right="0"/>
              <w:rPr/>
            </w:pPr>
            <w:r>
              <w:rPr/>
              <w:t>Операции на мужских половых органах,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A11.21.005.001, A16.21.015, A16.21.015.001, A16.21.018, A16.21.044, A16.21.045, A16.21.047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2,58</w:t>
            </w:r>
          </w:p>
        </w:tc>
      </w:tr>
      <w:tr>
        <w:trPr/>
        <w:tc>
          <w:tcPr>
            <w:tcW w:w="1237" w:type="dxa"/>
            <w:tcBorders/>
          </w:tcPr>
          <w:p>
            <w:pPr>
              <w:pStyle w:val="ConsPlusNormal"/>
              <w:bidi w:val="0"/>
              <w:ind w:hanging="0" w:left="0" w:right="0"/>
              <w:jc w:val="center"/>
              <w:rPr/>
            </w:pPr>
            <w:r>
              <w:rPr/>
              <w:t>ds30.004</w:t>
            </w:r>
          </w:p>
        </w:tc>
        <w:tc>
          <w:tcPr>
            <w:tcW w:w="2843" w:type="dxa"/>
            <w:tcBorders/>
          </w:tcPr>
          <w:p>
            <w:pPr>
              <w:pStyle w:val="ConsPlusNormal"/>
              <w:bidi w:val="0"/>
              <w:ind w:hanging="0" w:left="0" w:right="0"/>
              <w:rPr/>
            </w:pPr>
            <w:r>
              <w:rPr/>
              <w:t>Операции на почке и мочевыделительной системе,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A03.28.001, A03.28.002, A03.28.003, A03.28.004, A11.28.001, A11.28.002, A16.28.010.002, A16.28.035.001, A16.28.040, A16.28.043, A16.28.052.001, A16.28.072.001, A16.28.077, A16.28.086, A16.28.086.001, A16.28.087</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1,97</w:t>
            </w:r>
          </w:p>
        </w:tc>
      </w:tr>
      <w:tr>
        <w:trPr/>
        <w:tc>
          <w:tcPr>
            <w:tcW w:w="1237" w:type="dxa"/>
            <w:tcBorders/>
          </w:tcPr>
          <w:p>
            <w:pPr>
              <w:pStyle w:val="ConsPlusNormal"/>
              <w:bidi w:val="0"/>
              <w:ind w:hanging="0" w:left="0" w:right="0"/>
              <w:jc w:val="center"/>
              <w:rPr/>
            </w:pPr>
            <w:r>
              <w:rPr/>
              <w:t>ds30.005</w:t>
            </w:r>
          </w:p>
        </w:tc>
        <w:tc>
          <w:tcPr>
            <w:tcW w:w="2843" w:type="dxa"/>
            <w:tcBorders/>
          </w:tcPr>
          <w:p>
            <w:pPr>
              <w:pStyle w:val="ConsPlusNormal"/>
              <w:bidi w:val="0"/>
              <w:ind w:hanging="0" w:left="0" w:right="0"/>
              <w:rPr/>
            </w:pPr>
            <w:r>
              <w:rPr/>
              <w:t>Операции на почке и мочевыделительной системе,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A11.28.012, A11.28.013, A16.28.035, A16.28.037, A16.28.051, A16.28.054, A16.28.075.001, A16.28.082, A16.28.083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2,04</w:t>
            </w:r>
          </w:p>
        </w:tc>
      </w:tr>
      <w:tr>
        <w:trPr/>
        <w:tc>
          <w:tcPr>
            <w:tcW w:w="1237" w:type="dxa"/>
            <w:tcBorders/>
          </w:tcPr>
          <w:p>
            <w:pPr>
              <w:pStyle w:val="ConsPlusNormal"/>
              <w:bidi w:val="0"/>
              <w:ind w:hanging="0" w:left="0" w:right="0"/>
              <w:jc w:val="center"/>
              <w:rPr/>
            </w:pPr>
            <w:r>
              <w:rPr/>
              <w:t>ds30.006</w:t>
            </w:r>
          </w:p>
        </w:tc>
        <w:tc>
          <w:tcPr>
            <w:tcW w:w="2843" w:type="dxa"/>
            <w:tcBorders/>
          </w:tcPr>
          <w:p>
            <w:pPr>
              <w:pStyle w:val="ConsPlusNormal"/>
              <w:bidi w:val="0"/>
              <w:ind w:hanging="0" w:left="0" w:right="0"/>
              <w:rPr/>
            </w:pPr>
            <w:r>
              <w:rPr/>
              <w:t>Операции на почке и мочевыделительной системе, взрослые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A16.28.001.001, A16.28.010, A16.28.013, A16.28.017.001, A16.28.029.003, A16.28.045.002, A16.28.046.001, A16.28.046.002, A16.28.053, A16.28.062.001, A16.28.089, A16.28.090, A16.28.092, A16.28.094.001, A16.28.099, A22.28.001, A22.28.002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2,95</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ds31</w:t>
            </w:r>
          </w:p>
        </w:tc>
        <w:tc>
          <w:tcPr>
            <w:tcW w:w="13612" w:type="dxa"/>
            <w:gridSpan w:val="4"/>
            <w:tcBorders/>
          </w:tcPr>
          <w:p>
            <w:pPr>
              <w:pStyle w:val="ConsPlusNormal"/>
              <w:tabs>
                <w:tab w:val="clear" w:pos="720"/>
              </w:tabs>
              <w:bidi w:val="0"/>
              <w:ind w:hanging="0" w:left="0" w:right="0"/>
              <w:rPr/>
            </w:pPr>
            <w:r>
              <w:rPr/>
              <w:t>Хирургия</w:t>
            </w:r>
          </w:p>
        </w:tc>
        <w:tc>
          <w:tcPr>
            <w:tcW w:w="1020" w:type="dxa"/>
            <w:tcBorders/>
          </w:tcPr>
          <w:p>
            <w:pPr>
              <w:pStyle w:val="ConsPlusNormal"/>
              <w:tabs>
                <w:tab w:val="clear" w:pos="720"/>
              </w:tabs>
              <w:bidi w:val="0"/>
              <w:ind w:hanging="0" w:left="0" w:right="0"/>
              <w:jc w:val="center"/>
              <w:rPr/>
            </w:pPr>
            <w:r>
              <w:rPr/>
              <w:t>0,92</w:t>
            </w:r>
          </w:p>
        </w:tc>
      </w:tr>
      <w:tr>
        <w:trPr/>
        <w:tc>
          <w:tcPr>
            <w:tcW w:w="1237" w:type="dxa"/>
            <w:tcBorders/>
          </w:tcPr>
          <w:p>
            <w:pPr>
              <w:pStyle w:val="ConsPlusNormal"/>
              <w:tabs>
                <w:tab w:val="clear" w:pos="720"/>
              </w:tabs>
              <w:bidi w:val="0"/>
              <w:ind w:hanging="0" w:left="0" w:right="0"/>
              <w:jc w:val="center"/>
              <w:rPr/>
            </w:pPr>
            <w:r>
              <w:rPr/>
              <w:t>ds31.001</w:t>
            </w:r>
          </w:p>
        </w:tc>
        <w:tc>
          <w:tcPr>
            <w:tcW w:w="2843" w:type="dxa"/>
            <w:tcBorders/>
          </w:tcPr>
          <w:p>
            <w:pPr>
              <w:pStyle w:val="ConsPlusNormal"/>
              <w:tabs>
                <w:tab w:val="clear" w:pos="720"/>
              </w:tabs>
              <w:bidi w:val="0"/>
              <w:ind w:hanging="0" w:left="0" w:right="0"/>
              <w:rPr/>
            </w:pPr>
            <w:r>
              <w:rPr/>
              <w:t>Болезни, новообразования молочной железы</w:t>
            </w:r>
          </w:p>
        </w:tc>
        <w:tc>
          <w:tcPr>
            <w:tcW w:w="3967" w:type="dxa"/>
            <w:tcBorders/>
          </w:tcPr>
          <w:p>
            <w:pPr>
              <w:pStyle w:val="ConsPlusNormal"/>
              <w:tabs>
                <w:tab w:val="clear" w:pos="720"/>
              </w:tabs>
              <w:bidi w:val="0"/>
              <w:ind w:hanging="0" w:left="0" w:right="0"/>
              <w:rPr/>
            </w:pPr>
            <w:r>
              <w:rPr/>
              <w:t>D05, D05.0, D05.1, D05.7, D05.9, I97.2, N60, N60.0, N60.1, N60.2, N60.3, N60.4, N60.8, N60.9, N61, N62, N63, N64, N64.0, N64.1, N64.2, N64.3, N64.4, N64.5, N64.8, N64.9, Q83, Q83.0, Q83.1, Q83.2, Q83.3, Q83.8, Q83.9, R92, T85.4</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0,89</w:t>
            </w:r>
          </w:p>
        </w:tc>
      </w:tr>
      <w:tr>
        <w:trPr/>
        <w:tc>
          <w:tcPr>
            <w:tcW w:w="1237" w:type="dxa"/>
            <w:tcBorders/>
          </w:tcPr>
          <w:p>
            <w:pPr>
              <w:pStyle w:val="ConsPlusNormal"/>
              <w:bidi w:val="0"/>
              <w:ind w:hanging="0" w:left="0" w:right="0"/>
              <w:jc w:val="center"/>
              <w:rPr/>
            </w:pPr>
            <w:r>
              <w:rPr/>
              <w:t>ds31.002</w:t>
            </w:r>
          </w:p>
        </w:tc>
        <w:tc>
          <w:tcPr>
            <w:tcW w:w="2843" w:type="dxa"/>
            <w:tcBorders/>
          </w:tcPr>
          <w:p>
            <w:pPr>
              <w:pStyle w:val="ConsPlusNormal"/>
              <w:bidi w:val="0"/>
              <w:ind w:hanging="0" w:left="0" w:right="0"/>
              <w:rPr/>
            </w:pPr>
            <w:r>
              <w:rPr/>
              <w:t>Операции на коже, подкожной клетчатке, придатках кожи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A16.01.001, A16.01.002, A16.01.005,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0,75</w:t>
            </w:r>
          </w:p>
        </w:tc>
      </w:tr>
      <w:tr>
        <w:trPr/>
        <w:tc>
          <w:tcPr>
            <w:tcW w:w="1237" w:type="dxa"/>
            <w:tcBorders/>
          </w:tcPr>
          <w:p>
            <w:pPr>
              <w:pStyle w:val="ConsPlusNormal"/>
              <w:bidi w:val="0"/>
              <w:ind w:hanging="0" w:left="0" w:right="0"/>
              <w:jc w:val="center"/>
              <w:rPr/>
            </w:pPr>
            <w:r>
              <w:rPr/>
              <w:t>ds31.003</w:t>
            </w:r>
          </w:p>
        </w:tc>
        <w:tc>
          <w:tcPr>
            <w:tcW w:w="2843" w:type="dxa"/>
            <w:tcBorders/>
          </w:tcPr>
          <w:p>
            <w:pPr>
              <w:pStyle w:val="ConsPlusNormal"/>
              <w:bidi w:val="0"/>
              <w:ind w:hanging="0" w:left="0" w:right="0"/>
              <w:rPr/>
            </w:pPr>
            <w:r>
              <w:rPr/>
              <w:t>Операции на коже, подкожной клетчатке, придатках кожи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A16.30.072, A16.30.073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1,00</w:t>
            </w:r>
          </w:p>
        </w:tc>
      </w:tr>
      <w:tr>
        <w:trPr/>
        <w:tc>
          <w:tcPr>
            <w:tcW w:w="1237" w:type="dxa"/>
            <w:tcBorders/>
          </w:tcPr>
          <w:p>
            <w:pPr>
              <w:pStyle w:val="ConsPlusNormal"/>
              <w:bidi w:val="0"/>
              <w:ind w:hanging="0" w:left="0" w:right="0"/>
              <w:jc w:val="center"/>
              <w:rPr/>
            </w:pPr>
            <w:r>
              <w:rPr/>
              <w:t>ds31.004</w:t>
            </w:r>
          </w:p>
        </w:tc>
        <w:tc>
          <w:tcPr>
            <w:tcW w:w="2843" w:type="dxa"/>
            <w:tcBorders/>
          </w:tcPr>
          <w:p>
            <w:pPr>
              <w:pStyle w:val="ConsPlusNormal"/>
              <w:bidi w:val="0"/>
              <w:ind w:hanging="0" w:left="0" w:right="0"/>
              <w:rPr/>
            </w:pPr>
            <w:r>
              <w:rPr/>
              <w:t>Операции на коже, подкожной клетчатке, придатках кожи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A16.01.005.005, A16.01.010, A16.01.010.002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4,34</w:t>
            </w:r>
          </w:p>
        </w:tc>
      </w:tr>
      <w:tr>
        <w:trPr/>
        <w:tc>
          <w:tcPr>
            <w:tcW w:w="1237" w:type="dxa"/>
            <w:tcBorders/>
          </w:tcPr>
          <w:p>
            <w:pPr>
              <w:pStyle w:val="ConsPlusNormal"/>
              <w:bidi w:val="0"/>
              <w:ind w:hanging="0" w:left="0" w:right="0"/>
              <w:jc w:val="center"/>
              <w:rPr/>
            </w:pPr>
            <w:r>
              <w:rPr/>
              <w:t>ds31.005</w:t>
            </w:r>
          </w:p>
        </w:tc>
        <w:tc>
          <w:tcPr>
            <w:tcW w:w="2843" w:type="dxa"/>
            <w:tcBorders/>
          </w:tcPr>
          <w:p>
            <w:pPr>
              <w:pStyle w:val="ConsPlusNormal"/>
              <w:bidi w:val="0"/>
              <w:ind w:hanging="0" w:left="0" w:right="0"/>
              <w:rPr/>
            </w:pPr>
            <w:r>
              <w:rPr/>
              <w:t>Операции на органах кроветворения и иммунной системы</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A11.06.002, A11.06.002.001, A11.06.002.002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1,29</w:t>
            </w:r>
          </w:p>
        </w:tc>
      </w:tr>
      <w:tr>
        <w:trPr/>
        <w:tc>
          <w:tcPr>
            <w:tcW w:w="1237" w:type="dxa"/>
            <w:tcBorders/>
          </w:tcPr>
          <w:p>
            <w:pPr>
              <w:pStyle w:val="ConsPlusNormal"/>
              <w:bidi w:val="0"/>
              <w:ind w:hanging="0" w:left="0" w:right="0"/>
              <w:jc w:val="center"/>
              <w:rPr/>
            </w:pPr>
            <w:r>
              <w:rPr/>
              <w:t>ds31.006</w:t>
            </w:r>
          </w:p>
        </w:tc>
        <w:tc>
          <w:tcPr>
            <w:tcW w:w="2843" w:type="dxa"/>
            <w:tcBorders/>
          </w:tcPr>
          <w:p>
            <w:pPr>
              <w:pStyle w:val="ConsPlusNormal"/>
              <w:bidi w:val="0"/>
              <w:ind w:hanging="0" w:left="0" w:right="0"/>
              <w:rPr/>
            </w:pPr>
            <w:r>
              <w:rPr/>
              <w:t>Операции на молочной железе</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A11.20.010.003, A11.20.010.004, A11.30.014, A16.20.031, A16.20.032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2,60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ds32</w:t>
            </w:r>
          </w:p>
        </w:tc>
        <w:tc>
          <w:tcPr>
            <w:tcW w:w="13612" w:type="dxa"/>
            <w:gridSpan w:val="4"/>
            <w:tcBorders/>
          </w:tcPr>
          <w:p>
            <w:pPr>
              <w:pStyle w:val="ConsPlusNormal"/>
              <w:tabs>
                <w:tab w:val="clear" w:pos="720"/>
              </w:tabs>
              <w:bidi w:val="0"/>
              <w:ind w:hanging="0" w:left="0" w:right="0"/>
              <w:rPr/>
            </w:pPr>
            <w:r>
              <w:rPr/>
              <w:t>Хирургия (абдоминальная)</w:t>
            </w:r>
          </w:p>
        </w:tc>
        <w:tc>
          <w:tcPr>
            <w:tcW w:w="1020" w:type="dxa"/>
            <w:tcBorders/>
          </w:tcPr>
          <w:p>
            <w:pPr>
              <w:pStyle w:val="ConsPlusNormal"/>
              <w:tabs>
                <w:tab w:val="clear" w:pos="720"/>
              </w:tabs>
              <w:bidi w:val="0"/>
              <w:ind w:hanging="0" w:left="0" w:right="0"/>
              <w:jc w:val="center"/>
              <w:rPr/>
            </w:pPr>
            <w:r>
              <w:rPr/>
              <w:t>1,85</w:t>
            </w:r>
          </w:p>
        </w:tc>
      </w:tr>
      <w:tr>
        <w:trPr/>
        <w:tc>
          <w:tcPr>
            <w:tcW w:w="1237" w:type="dxa"/>
            <w:tcBorders/>
          </w:tcPr>
          <w:p>
            <w:pPr>
              <w:pStyle w:val="ConsPlusNormal"/>
              <w:tabs>
                <w:tab w:val="clear" w:pos="720"/>
              </w:tabs>
              <w:bidi w:val="0"/>
              <w:ind w:hanging="0" w:left="0" w:right="0"/>
              <w:jc w:val="center"/>
              <w:rPr/>
            </w:pPr>
            <w:r>
              <w:rPr/>
              <w:t>ds32.001</w:t>
            </w:r>
          </w:p>
        </w:tc>
        <w:tc>
          <w:tcPr>
            <w:tcW w:w="2843" w:type="dxa"/>
            <w:tcBorders/>
          </w:tcPr>
          <w:p>
            <w:pPr>
              <w:pStyle w:val="ConsPlusNormal"/>
              <w:tabs>
                <w:tab w:val="clear" w:pos="720"/>
              </w:tabs>
              <w:bidi w:val="0"/>
              <w:ind w:hanging="0" w:left="0" w:right="0"/>
              <w:rPr/>
            </w:pPr>
            <w:r>
              <w:rPr/>
              <w:t>Операции на пищеводе, желудке, двенадцатиперстной кишке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A03.16.001.001, A11.16.001, A11.16.002, A11.16.003, A16.16.041.003, A16.16.047, A16.16.047.001, A16.16.048</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2,11</w:t>
            </w:r>
          </w:p>
        </w:tc>
      </w:tr>
      <w:tr>
        <w:trPr/>
        <w:tc>
          <w:tcPr>
            <w:tcW w:w="1237" w:type="dxa"/>
            <w:tcBorders/>
          </w:tcPr>
          <w:p>
            <w:pPr>
              <w:pStyle w:val="ConsPlusNormal"/>
              <w:bidi w:val="0"/>
              <w:ind w:hanging="0" w:left="0" w:right="0"/>
              <w:jc w:val="center"/>
              <w:rPr/>
            </w:pPr>
            <w:r>
              <w:rPr/>
              <w:t>ds32.002</w:t>
            </w:r>
          </w:p>
        </w:tc>
        <w:tc>
          <w:tcPr>
            <w:tcW w:w="2843" w:type="dxa"/>
            <w:tcBorders/>
          </w:tcPr>
          <w:p>
            <w:pPr>
              <w:pStyle w:val="ConsPlusNormal"/>
              <w:bidi w:val="0"/>
              <w:ind w:hanging="0" w:left="0" w:right="0"/>
              <w:rPr/>
            </w:pPr>
            <w:r>
              <w:rPr/>
              <w:t>Операции на пищеводе, желудке, двенадцатиперстной кишке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A16.14.020.002, A16.16.006, A16.16.006.001, A16.16.006.002, A16.16.008, A16.16.032, A16.16.032.001, A16.16.032.002, A16.16.037, A16.16.037.001, A16.16.038, A16.16.038.001, A16.16.039, A16.16.041, A16.16.041.001, A16.16.041.002, A16.16.051, A16.16.052, A16.16.057, A16.16.058, A16.16.059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3,55</w:t>
            </w:r>
          </w:p>
        </w:tc>
      </w:tr>
      <w:tr>
        <w:trPr/>
        <w:tc>
          <w:tcPr>
            <w:tcW w:w="1237" w:type="dxa"/>
            <w:tcBorders/>
          </w:tcPr>
          <w:p>
            <w:pPr>
              <w:pStyle w:val="ConsPlusNormal"/>
              <w:bidi w:val="0"/>
              <w:ind w:hanging="0" w:left="0" w:right="0"/>
              <w:jc w:val="center"/>
              <w:rPr/>
            </w:pPr>
            <w:r>
              <w:rPr/>
              <w:t>ds32.003</w:t>
            </w:r>
          </w:p>
        </w:tc>
        <w:tc>
          <w:tcPr>
            <w:tcW w:w="2843" w:type="dxa"/>
            <w:tcBorders/>
          </w:tcPr>
          <w:p>
            <w:pPr>
              <w:pStyle w:val="ConsPlusNormal"/>
              <w:bidi w:val="0"/>
              <w:ind w:hanging="0" w:left="0" w:right="0"/>
              <w:rPr/>
            </w:pPr>
            <w:r>
              <w:rPr/>
              <w:t>Операции по поводу грыж, взрослые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A16.30.001, A16.30.002, A16.30.003, A16.30.004, A16.30.004.001, A16.30.004.002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1,57</w:t>
            </w:r>
          </w:p>
        </w:tc>
      </w:tr>
      <w:tr>
        <w:trPr/>
        <w:tc>
          <w:tcPr>
            <w:tcW w:w="1237" w:type="dxa"/>
            <w:tcBorders/>
          </w:tcPr>
          <w:p>
            <w:pPr>
              <w:pStyle w:val="ConsPlusNormal"/>
              <w:bidi w:val="0"/>
              <w:ind w:hanging="0" w:left="0" w:right="0"/>
              <w:jc w:val="center"/>
              <w:rPr/>
            </w:pPr>
            <w:r>
              <w:rPr/>
              <w:t>ds32.004</w:t>
            </w:r>
          </w:p>
        </w:tc>
        <w:tc>
          <w:tcPr>
            <w:tcW w:w="2843" w:type="dxa"/>
            <w:tcBorders/>
          </w:tcPr>
          <w:p>
            <w:pPr>
              <w:pStyle w:val="ConsPlusNormal"/>
              <w:bidi w:val="0"/>
              <w:ind w:hanging="0" w:left="0" w:right="0"/>
              <w:rPr/>
            </w:pPr>
            <w:r>
              <w:rPr/>
              <w:t>Операции по поводу грыж, взрослые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A16.30.004.003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2,26</w:t>
            </w:r>
          </w:p>
        </w:tc>
      </w:tr>
      <w:tr>
        <w:trPr/>
        <w:tc>
          <w:tcPr>
            <w:tcW w:w="1237" w:type="dxa"/>
            <w:tcBorders/>
          </w:tcPr>
          <w:p>
            <w:pPr>
              <w:pStyle w:val="ConsPlusNormal"/>
              <w:bidi w:val="0"/>
              <w:ind w:hanging="0" w:left="0" w:right="0"/>
              <w:jc w:val="center"/>
              <w:rPr/>
            </w:pPr>
            <w:r>
              <w:rPr/>
              <w:t>ds32.005</w:t>
            </w:r>
          </w:p>
        </w:tc>
        <w:tc>
          <w:tcPr>
            <w:tcW w:w="2843" w:type="dxa"/>
            <w:tcBorders/>
          </w:tcPr>
          <w:p>
            <w:pPr>
              <w:pStyle w:val="ConsPlusNormal"/>
              <w:bidi w:val="0"/>
              <w:ind w:hanging="0" w:left="0" w:right="0"/>
              <w:rPr/>
            </w:pPr>
            <w:r>
              <w:rPr/>
              <w:t>Операции по поводу грыж, взрослые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A16.30.001.001, A16.30.001.002, A16.30.002.001, A16.30.002.002, A16.30.004.010, A16.30.004.011, A16.30.004.012</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3,24</w:t>
            </w:r>
          </w:p>
        </w:tc>
      </w:tr>
      <w:tr>
        <w:trPr/>
        <w:tc>
          <w:tcPr>
            <w:tcW w:w="1237" w:type="dxa"/>
            <w:tcBorders/>
          </w:tcPr>
          <w:p>
            <w:pPr>
              <w:pStyle w:val="ConsPlusNormal"/>
              <w:bidi w:val="0"/>
              <w:ind w:hanging="0" w:left="0" w:right="0"/>
              <w:jc w:val="center"/>
              <w:rPr/>
            </w:pPr>
            <w:r>
              <w:rPr/>
              <w:t>ds32.006</w:t>
            </w:r>
          </w:p>
        </w:tc>
        <w:tc>
          <w:tcPr>
            <w:tcW w:w="2843" w:type="dxa"/>
            <w:tcBorders/>
          </w:tcPr>
          <w:p>
            <w:pPr>
              <w:pStyle w:val="ConsPlusNormal"/>
              <w:bidi w:val="0"/>
              <w:ind w:hanging="0" w:left="0" w:right="0"/>
              <w:rPr/>
            </w:pPr>
            <w:r>
              <w:rPr/>
              <w:t>Операции на желчном пузыре и желчевыводящих путях</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A16.14.006.001, A16.14.007.001, A16.14.008.001, A16.14.009.002, A16.14.031, A16.14.042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1,70</w:t>
            </w:r>
          </w:p>
        </w:tc>
      </w:tr>
      <w:tr>
        <w:trPr/>
        <w:tc>
          <w:tcPr>
            <w:tcW w:w="1237" w:type="dxa"/>
            <w:tcBorders/>
          </w:tcPr>
          <w:p>
            <w:pPr>
              <w:pStyle w:val="ConsPlusNormal"/>
              <w:bidi w:val="0"/>
              <w:ind w:hanging="0" w:left="0" w:right="0"/>
              <w:jc w:val="center"/>
              <w:rPr/>
            </w:pPr>
            <w:r>
              <w:rPr/>
              <w:t>ds32.007</w:t>
            </w:r>
          </w:p>
        </w:tc>
        <w:tc>
          <w:tcPr>
            <w:tcW w:w="2843" w:type="dxa"/>
            <w:tcBorders/>
          </w:tcPr>
          <w:p>
            <w:pPr>
              <w:pStyle w:val="ConsPlusNormal"/>
              <w:bidi w:val="0"/>
              <w:ind w:hanging="0" w:left="0" w:right="0"/>
              <w:rPr/>
            </w:pPr>
            <w:r>
              <w:rPr/>
              <w:t>Другие операции на органах брюшной полости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A03.15.001, A16.30.008, A16.30.034, A16.30.043, A16.30.045, A16.30.046, A16.30.079</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2,06</w:t>
            </w:r>
          </w:p>
        </w:tc>
      </w:tr>
      <w:tr>
        <w:trPr/>
        <w:tc>
          <w:tcPr>
            <w:tcW w:w="1237" w:type="dxa"/>
            <w:tcBorders/>
          </w:tcPr>
          <w:p>
            <w:pPr>
              <w:pStyle w:val="ConsPlusNormal"/>
              <w:bidi w:val="0"/>
              <w:ind w:hanging="0" w:left="0" w:right="0"/>
              <w:jc w:val="center"/>
              <w:rPr/>
            </w:pPr>
            <w:r>
              <w:rPr/>
              <w:t>ds32.008</w:t>
            </w:r>
          </w:p>
        </w:tc>
        <w:tc>
          <w:tcPr>
            <w:tcW w:w="2843" w:type="dxa"/>
            <w:tcBorders/>
          </w:tcPr>
          <w:p>
            <w:pPr>
              <w:pStyle w:val="ConsPlusNormal"/>
              <w:bidi w:val="0"/>
              <w:ind w:hanging="0" w:left="0" w:right="0"/>
              <w:rPr/>
            </w:pPr>
            <w:r>
              <w:rPr/>
              <w:t>Другие операции на органах брюшной полости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A03.30.004, A16.30.007, A16.30.007.003, A16.30.021, A16.30.025.002, A16.30.026</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2,17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ds33</w:t>
            </w:r>
          </w:p>
        </w:tc>
        <w:tc>
          <w:tcPr>
            <w:tcW w:w="13612" w:type="dxa"/>
            <w:gridSpan w:val="4"/>
            <w:tcBorders/>
          </w:tcPr>
          <w:p>
            <w:pPr>
              <w:pStyle w:val="ConsPlusNormal"/>
              <w:tabs>
                <w:tab w:val="clear" w:pos="720"/>
              </w:tabs>
              <w:bidi w:val="0"/>
              <w:ind w:hanging="0" w:left="0" w:right="0"/>
              <w:rPr/>
            </w:pPr>
            <w:r>
              <w:rPr/>
              <w:t>Хирургия (комбустиология)</w:t>
            </w:r>
          </w:p>
        </w:tc>
        <w:tc>
          <w:tcPr>
            <w:tcW w:w="1020" w:type="dxa"/>
            <w:tcBorders/>
          </w:tcPr>
          <w:p>
            <w:pPr>
              <w:pStyle w:val="ConsPlusNormal"/>
              <w:tabs>
                <w:tab w:val="clear" w:pos="720"/>
              </w:tabs>
              <w:bidi w:val="0"/>
              <w:ind w:hanging="0" w:left="0" w:right="0"/>
              <w:jc w:val="center"/>
              <w:rPr/>
            </w:pPr>
            <w:r>
              <w:rPr/>
              <w:t>1,10</w:t>
            </w:r>
          </w:p>
        </w:tc>
      </w:tr>
      <w:tr>
        <w:trPr/>
        <w:tc>
          <w:tcPr>
            <w:tcW w:w="1237" w:type="dxa"/>
            <w:tcBorders/>
          </w:tcPr>
          <w:p>
            <w:pPr>
              <w:pStyle w:val="ConsPlusNormal"/>
              <w:tabs>
                <w:tab w:val="clear" w:pos="720"/>
              </w:tabs>
              <w:bidi w:val="0"/>
              <w:ind w:hanging="0" w:left="0" w:right="0"/>
              <w:jc w:val="center"/>
              <w:rPr/>
            </w:pPr>
            <w:r>
              <w:rPr/>
              <w:t>ds33.001</w:t>
            </w:r>
          </w:p>
        </w:tc>
        <w:tc>
          <w:tcPr>
            <w:tcW w:w="2843" w:type="dxa"/>
            <w:tcBorders/>
          </w:tcPr>
          <w:p>
            <w:pPr>
              <w:pStyle w:val="ConsPlusNormal"/>
              <w:tabs>
                <w:tab w:val="clear" w:pos="720"/>
              </w:tabs>
              <w:bidi w:val="0"/>
              <w:ind w:hanging="0" w:left="0" w:right="0"/>
              <w:rPr/>
            </w:pPr>
            <w:r>
              <w:rPr/>
              <w:t>Ожоги и отморожения</w:t>
            </w:r>
          </w:p>
        </w:tc>
        <w:tc>
          <w:tcPr>
            <w:tcW w:w="3967" w:type="dxa"/>
            <w:tcBorders/>
          </w:tcPr>
          <w:p>
            <w:pPr>
              <w:pStyle w:val="ConsPlusNormal"/>
              <w:tabs>
                <w:tab w:val="clear" w:pos="720"/>
              </w:tabs>
              <w:bidi w:val="0"/>
              <w:ind w:hanging="0" w:left="0" w:right="0"/>
              <w:rPr/>
            </w:pPr>
            <w:r>
              <w:rPr/>
              <w:t>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1,10</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ds34</w:t>
            </w:r>
          </w:p>
        </w:tc>
        <w:tc>
          <w:tcPr>
            <w:tcW w:w="13612" w:type="dxa"/>
            <w:gridSpan w:val="4"/>
            <w:tcBorders/>
          </w:tcPr>
          <w:p>
            <w:pPr>
              <w:pStyle w:val="ConsPlusNormal"/>
              <w:tabs>
                <w:tab w:val="clear" w:pos="720"/>
              </w:tabs>
              <w:bidi w:val="0"/>
              <w:ind w:hanging="0" w:left="0" w:right="0"/>
              <w:rPr/>
            </w:pPr>
            <w:r>
              <w:rPr/>
              <w:t>Челюстно-лицевая хирургия</w:t>
            </w:r>
          </w:p>
        </w:tc>
        <w:tc>
          <w:tcPr>
            <w:tcW w:w="1020" w:type="dxa"/>
            <w:tcBorders/>
          </w:tcPr>
          <w:p>
            <w:pPr>
              <w:pStyle w:val="ConsPlusNormal"/>
              <w:tabs>
                <w:tab w:val="clear" w:pos="720"/>
              </w:tabs>
              <w:bidi w:val="0"/>
              <w:ind w:hanging="0" w:left="0" w:right="0"/>
              <w:jc w:val="center"/>
              <w:rPr/>
            </w:pPr>
            <w:r>
              <w:rPr/>
              <w:t>0,89</w:t>
            </w:r>
          </w:p>
        </w:tc>
      </w:tr>
      <w:tr>
        <w:trPr/>
        <w:tc>
          <w:tcPr>
            <w:tcW w:w="1237" w:type="dxa"/>
            <w:tcBorders/>
          </w:tcPr>
          <w:p>
            <w:pPr>
              <w:pStyle w:val="ConsPlusNormal"/>
              <w:tabs>
                <w:tab w:val="clear" w:pos="720"/>
              </w:tabs>
              <w:bidi w:val="0"/>
              <w:ind w:hanging="0" w:left="0" w:right="0"/>
              <w:jc w:val="center"/>
              <w:rPr/>
            </w:pPr>
            <w:r>
              <w:rPr/>
              <w:t>ds34.001</w:t>
            </w:r>
          </w:p>
        </w:tc>
        <w:tc>
          <w:tcPr>
            <w:tcW w:w="2843" w:type="dxa"/>
            <w:tcBorders/>
          </w:tcPr>
          <w:p>
            <w:pPr>
              <w:pStyle w:val="ConsPlusNormal"/>
              <w:tabs>
                <w:tab w:val="clear" w:pos="720"/>
              </w:tabs>
              <w:bidi w:val="0"/>
              <w:ind w:hanging="0" w:left="0" w:right="0"/>
              <w:rPr/>
            </w:pPr>
            <w:r>
              <w:rPr/>
              <w:t>Болезни полости рта, слюнных желез и челюстей, врожденные аномалии лица и шеи, взрослые</w:t>
            </w:r>
          </w:p>
        </w:tc>
        <w:tc>
          <w:tcPr>
            <w:tcW w:w="3967" w:type="dxa"/>
            <w:tcBorders/>
          </w:tcPr>
          <w:p>
            <w:pPr>
              <w:pStyle w:val="ConsPlusNormal"/>
              <w:tabs>
                <w:tab w:val="clear" w:pos="720"/>
              </w:tabs>
              <w:bidi w:val="0"/>
              <w:ind w:hanging="0" w:left="0" w:right="0"/>
              <w:rPr/>
            </w:pPr>
            <w:r>
              <w:rP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0,88</w:t>
            </w:r>
          </w:p>
        </w:tc>
      </w:tr>
      <w:tr>
        <w:trPr/>
        <w:tc>
          <w:tcPr>
            <w:tcW w:w="1237" w:type="dxa"/>
            <w:tcBorders/>
          </w:tcPr>
          <w:p>
            <w:pPr>
              <w:pStyle w:val="ConsPlusNormal"/>
              <w:bidi w:val="0"/>
              <w:ind w:hanging="0" w:left="0" w:right="0"/>
              <w:jc w:val="center"/>
              <w:rPr/>
            </w:pPr>
            <w:r>
              <w:rPr/>
              <w:t>ds34.002</w:t>
            </w:r>
          </w:p>
        </w:tc>
        <w:tc>
          <w:tcPr>
            <w:tcW w:w="2843" w:type="dxa"/>
            <w:tcBorders/>
          </w:tcPr>
          <w:p>
            <w:pPr>
              <w:pStyle w:val="ConsPlusNormal"/>
              <w:bidi w:val="0"/>
              <w:ind w:hanging="0" w:left="0" w:right="0"/>
              <w:rPr/>
            </w:pPr>
            <w:r>
              <w:rPr/>
              <w:t>Операции на органах полости рта (уровень 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A11.07.001, A11.07.004, A16.07.001, A16.07.004, A16.07.010, A16.07.011, A16.07.012, A16.07.014, A16.07.097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0,92</w:t>
            </w:r>
          </w:p>
        </w:tc>
      </w:tr>
      <w:tr>
        <w:trPr/>
        <w:tc>
          <w:tcPr>
            <w:tcW w:w="1237" w:type="dxa"/>
            <w:tcBorders/>
          </w:tcPr>
          <w:p>
            <w:pPr>
              <w:pStyle w:val="ConsPlusNormal"/>
              <w:bidi w:val="0"/>
              <w:ind w:hanging="0" w:left="0" w:right="0"/>
              <w:jc w:val="center"/>
              <w:rPr/>
            </w:pPr>
            <w:r>
              <w:rPr/>
              <w:t>ds34.003</w:t>
            </w:r>
          </w:p>
        </w:tc>
        <w:tc>
          <w:tcPr>
            <w:tcW w:w="2843" w:type="dxa"/>
            <w:tcBorders/>
          </w:tcPr>
          <w:p>
            <w:pPr>
              <w:pStyle w:val="ConsPlusNormal"/>
              <w:bidi w:val="0"/>
              <w:ind w:hanging="0" w:left="0" w:right="0"/>
              <w:rPr/>
            </w:pPr>
            <w:r>
              <w:rPr/>
              <w:t>Операции на органах полости рта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A16.07.015, A16.07.016, A16.07.029, A16.07.044, A16.07.064, A16.07.067, A16.22.012</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1,56</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ds35</w:t>
            </w:r>
          </w:p>
        </w:tc>
        <w:tc>
          <w:tcPr>
            <w:tcW w:w="13612" w:type="dxa"/>
            <w:gridSpan w:val="4"/>
            <w:tcBorders/>
          </w:tcPr>
          <w:p>
            <w:pPr>
              <w:pStyle w:val="ConsPlusNormal"/>
              <w:tabs>
                <w:tab w:val="clear" w:pos="720"/>
              </w:tabs>
              <w:bidi w:val="0"/>
              <w:ind w:hanging="0" w:left="0" w:right="0"/>
              <w:rPr/>
            </w:pPr>
            <w:r>
              <w:rPr/>
              <w:t>Эндокринология</w:t>
            </w:r>
          </w:p>
        </w:tc>
        <w:tc>
          <w:tcPr>
            <w:tcW w:w="1020" w:type="dxa"/>
            <w:tcBorders/>
          </w:tcPr>
          <w:p>
            <w:pPr>
              <w:pStyle w:val="ConsPlusNormal"/>
              <w:tabs>
                <w:tab w:val="clear" w:pos="720"/>
              </w:tabs>
              <w:bidi w:val="0"/>
              <w:ind w:hanging="0" w:left="0" w:right="0"/>
              <w:jc w:val="center"/>
              <w:rPr/>
            </w:pPr>
            <w:r>
              <w:rPr/>
              <w:t>1,23</w:t>
            </w:r>
          </w:p>
        </w:tc>
      </w:tr>
      <w:tr>
        <w:trPr/>
        <w:tc>
          <w:tcPr>
            <w:tcW w:w="1237" w:type="dxa"/>
            <w:tcBorders/>
          </w:tcPr>
          <w:p>
            <w:pPr>
              <w:pStyle w:val="ConsPlusNormal"/>
              <w:tabs>
                <w:tab w:val="clear" w:pos="720"/>
              </w:tabs>
              <w:bidi w:val="0"/>
              <w:ind w:hanging="0" w:left="0" w:right="0"/>
              <w:jc w:val="center"/>
              <w:rPr/>
            </w:pPr>
            <w:r>
              <w:rPr/>
              <w:t>ds35.001</w:t>
            </w:r>
          </w:p>
        </w:tc>
        <w:tc>
          <w:tcPr>
            <w:tcW w:w="2843" w:type="dxa"/>
            <w:tcBorders/>
          </w:tcPr>
          <w:p>
            <w:pPr>
              <w:pStyle w:val="ConsPlusNormal"/>
              <w:tabs>
                <w:tab w:val="clear" w:pos="720"/>
              </w:tabs>
              <w:bidi w:val="0"/>
              <w:ind w:hanging="0" w:left="0" w:right="0"/>
              <w:rPr/>
            </w:pPr>
            <w:r>
              <w:rPr/>
              <w:t>Сахарный диабет, взрослые</w:t>
            </w:r>
          </w:p>
        </w:tc>
        <w:tc>
          <w:tcPr>
            <w:tcW w:w="3967" w:type="dxa"/>
            <w:tcBorders/>
          </w:tcPr>
          <w:p>
            <w:pPr>
              <w:pStyle w:val="ConsPlusNormal"/>
              <w:tabs>
                <w:tab w:val="clear" w:pos="720"/>
              </w:tabs>
              <w:bidi w:val="0"/>
              <w:ind w:hanging="0" w:left="0" w:right="0"/>
              <w:rPr/>
            </w:pPr>
            <w:r>
              <w:rP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tc>
        <w:tc>
          <w:tcPr>
            <w:tcW w:w="1020" w:type="dxa"/>
            <w:tcBorders/>
          </w:tcPr>
          <w:p>
            <w:pPr>
              <w:pStyle w:val="ConsPlusNormal"/>
              <w:tabs>
                <w:tab w:val="clear" w:pos="720"/>
              </w:tabs>
              <w:bidi w:val="0"/>
              <w:ind w:hanging="0" w:left="0" w:right="0"/>
              <w:jc w:val="center"/>
              <w:rPr/>
            </w:pPr>
            <w:r>
              <w:rPr/>
              <w:t>1,08</w:t>
            </w:r>
          </w:p>
        </w:tc>
      </w:tr>
      <w:tr>
        <w:trPr/>
        <w:tc>
          <w:tcPr>
            <w:tcW w:w="1237" w:type="dxa"/>
            <w:tcBorders/>
          </w:tcPr>
          <w:p>
            <w:pPr>
              <w:pStyle w:val="ConsPlusNormal"/>
              <w:bidi w:val="0"/>
              <w:ind w:hanging="0" w:left="0" w:right="0"/>
              <w:jc w:val="center"/>
              <w:rPr/>
            </w:pPr>
            <w:r>
              <w:rPr/>
              <w:t>ds35.002</w:t>
            </w:r>
          </w:p>
        </w:tc>
        <w:tc>
          <w:tcPr>
            <w:tcW w:w="2843" w:type="dxa"/>
            <w:tcBorders/>
          </w:tcPr>
          <w:p>
            <w:pPr>
              <w:pStyle w:val="ConsPlusNormal"/>
              <w:bidi w:val="0"/>
              <w:ind w:hanging="0" w:left="0" w:right="0"/>
              <w:rPr/>
            </w:pPr>
            <w:r>
              <w:rP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967" w:type="dxa"/>
            <w:tcBorders/>
          </w:tcPr>
          <w:p>
            <w:pPr>
              <w:pStyle w:val="ConsPlusNormal"/>
              <w:bidi w:val="0"/>
              <w:ind w:hanging="0" w:left="0" w:right="0"/>
              <w:rPr/>
            </w:pPr>
            <w:r>
              <w:rPr/>
              <w:t>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tc>
        <w:tc>
          <w:tcPr>
            <w:tcW w:w="1020" w:type="dxa"/>
            <w:tcBorders/>
          </w:tcPr>
          <w:p>
            <w:pPr>
              <w:pStyle w:val="ConsPlusNormal"/>
              <w:bidi w:val="0"/>
              <w:ind w:hanging="0" w:left="0" w:right="0"/>
              <w:jc w:val="center"/>
              <w:rPr/>
            </w:pPr>
            <w:r>
              <w:rPr/>
              <w:t>1,41</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ds35.003</w:t>
            </w:r>
          </w:p>
        </w:tc>
        <w:tc>
          <w:tcPr>
            <w:tcW w:w="2843" w:type="dxa"/>
            <w:tcBorders/>
          </w:tcPr>
          <w:p>
            <w:pPr>
              <w:pStyle w:val="ConsPlusNormal"/>
              <w:bidi w:val="0"/>
              <w:ind w:hanging="0" w:left="0" w:right="0"/>
              <w:rPr/>
            </w:pPr>
            <w:r>
              <w:rPr/>
              <w:t>Кистозный фиброз</w:t>
            </w:r>
          </w:p>
        </w:tc>
        <w:tc>
          <w:tcPr>
            <w:tcW w:w="3967" w:type="dxa"/>
            <w:tcBorders/>
          </w:tcPr>
          <w:p>
            <w:pPr>
              <w:pStyle w:val="ConsPlusNormal"/>
              <w:bidi w:val="0"/>
              <w:ind w:hanging="0" w:left="0" w:right="0"/>
              <w:rPr/>
            </w:pPr>
            <w:r>
              <w:rPr/>
              <w:t>E84, E84.0, E84.1, E84.8, E84.9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2,58</w:t>
            </w:r>
          </w:p>
        </w:tc>
      </w:tr>
      <w:tr>
        <w:trPr/>
        <w:tc>
          <w:tcPr>
            <w:tcW w:w="1237" w:type="dxa"/>
            <w:tcBorders/>
          </w:tcPr>
          <w:p>
            <w:pPr>
              <w:pStyle w:val="ConsPlusNormal"/>
              <w:bidi w:val="0"/>
              <w:ind w:hanging="0" w:left="0" w:right="0"/>
              <w:jc w:val="center"/>
              <w:rPr/>
            </w:pPr>
            <w:r>
              <w:rPr/>
              <w:t>ds35.004</w:t>
            </w:r>
          </w:p>
        </w:tc>
        <w:tc>
          <w:tcPr>
            <w:tcW w:w="2843" w:type="dxa"/>
            <w:tcBorders/>
          </w:tcPr>
          <w:p>
            <w:pPr>
              <w:pStyle w:val="ConsPlusNormal"/>
              <w:bidi w:val="0"/>
              <w:ind w:hanging="0" w:left="0" w:right="0"/>
              <w:rPr/>
            </w:pPr>
            <w:r>
              <w:rPr/>
              <w:t>Лечение кистозного фиброза с применением ингаляционной антибактериальной терапии</w:t>
            </w:r>
          </w:p>
        </w:tc>
        <w:tc>
          <w:tcPr>
            <w:tcW w:w="3967" w:type="dxa"/>
            <w:tcBorders/>
          </w:tcPr>
          <w:p>
            <w:pPr>
              <w:pStyle w:val="ConsPlusNormal"/>
              <w:bidi w:val="0"/>
              <w:ind w:hanging="0" w:left="0" w:right="0"/>
              <w:rPr/>
            </w:pPr>
            <w:r>
              <w:rPr/>
              <w:t>E84, E84.0, E84.1, E84.8, E84.9</w:t>
            </w:r>
          </w:p>
        </w:tc>
        <w:tc>
          <w:tcPr>
            <w:tcW w:w="3969" w:type="dxa"/>
            <w:tcBorders/>
          </w:tcPr>
          <w:p>
            <w:pPr>
              <w:pStyle w:val="ConsPlusNormal"/>
              <w:bidi w:val="0"/>
              <w:ind w:hanging="0" w:left="0" w:right="0"/>
              <w:rPr/>
            </w:pPr>
            <w:r>
              <w:rPr/>
              <w:t>A25.09.001.003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12,27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ds36</w:t>
            </w:r>
          </w:p>
        </w:tc>
        <w:tc>
          <w:tcPr>
            <w:tcW w:w="13612" w:type="dxa"/>
            <w:gridSpan w:val="4"/>
            <w:tcBorders/>
          </w:tcPr>
          <w:p>
            <w:pPr>
              <w:pStyle w:val="ConsPlusNormal"/>
              <w:tabs>
                <w:tab w:val="clear" w:pos="720"/>
              </w:tabs>
              <w:bidi w:val="0"/>
              <w:ind w:hanging="0" w:left="0" w:right="0"/>
              <w:rPr/>
            </w:pPr>
            <w:r>
              <w:rPr/>
              <w:t>Прочее</w:t>
            </w:r>
          </w:p>
        </w:tc>
        <w:tc>
          <w:tcPr>
            <w:tcW w:w="1020" w:type="dxa"/>
            <w:tcBorders/>
          </w:tcPr>
          <w:p>
            <w:pPr>
              <w:pStyle w:val="ConsPlusNormal"/>
              <w:tabs>
                <w:tab w:val="clear" w:pos="720"/>
              </w:tabs>
              <w:bidi w:val="0"/>
              <w:ind w:hanging="0" w:left="0" w:right="0"/>
              <w:jc w:val="center"/>
              <w:rPr/>
            </w:pPr>
            <w:r>
              <w:rPr/>
              <w:t>-</w:t>
            </w:r>
          </w:p>
        </w:tc>
      </w:tr>
      <w:tr>
        <w:trPr/>
        <w:tc>
          <w:tcPr>
            <w:tcW w:w="1237" w:type="dxa"/>
            <w:tcBorders/>
          </w:tcPr>
          <w:p>
            <w:pPr>
              <w:pStyle w:val="ConsPlusNormal"/>
              <w:tabs>
                <w:tab w:val="clear" w:pos="720"/>
              </w:tabs>
              <w:bidi w:val="0"/>
              <w:ind w:hanging="0" w:left="0" w:right="0"/>
              <w:jc w:val="center"/>
              <w:rPr/>
            </w:pPr>
            <w:r>
              <w:rPr/>
              <w:t>ds36.001</w:t>
            </w:r>
          </w:p>
        </w:tc>
        <w:tc>
          <w:tcPr>
            <w:tcW w:w="2843" w:type="dxa"/>
            <w:tcBorders/>
          </w:tcPr>
          <w:p>
            <w:pPr>
              <w:pStyle w:val="ConsPlusNormal"/>
              <w:tabs>
                <w:tab w:val="clear" w:pos="720"/>
              </w:tabs>
              <w:bidi w:val="0"/>
              <w:ind w:hanging="0" w:left="0" w:right="0"/>
              <w:rPr/>
            </w:pPr>
            <w:r>
              <w:rPr/>
              <w:t>Комплексное лечение с применением препаратов иммуноглобулина</w:t>
            </w:r>
          </w:p>
        </w:tc>
        <w:tc>
          <w:tcPr>
            <w:tcW w:w="3967" w:type="dxa"/>
            <w:tcBorders/>
          </w:tcPr>
          <w:p>
            <w:pPr>
              <w:pStyle w:val="ConsPlusNormal"/>
              <w:tabs>
                <w:tab w:val="clear" w:pos="720"/>
              </w:tabs>
              <w:bidi w:val="0"/>
              <w:ind w:hanging="0" w:left="0" w:right="0"/>
              <w:rPr/>
            </w:pPr>
            <w:r>
              <w:rPr/>
              <w:t>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3969" w:type="dxa"/>
            <w:tcBorders/>
          </w:tcPr>
          <w:p>
            <w:pPr>
              <w:pStyle w:val="ConsPlusNormal"/>
              <w:tabs>
                <w:tab w:val="clear" w:pos="720"/>
              </w:tabs>
              <w:bidi w:val="0"/>
              <w:ind w:hanging="0" w:left="0" w:right="0"/>
              <w:rPr/>
            </w:pPr>
            <w:r>
              <w:rPr/>
              <w:t>A25.05.001.001, A25.23.001.001, A25.24.001.001</w:t>
            </w:r>
          </w:p>
        </w:tc>
        <w:tc>
          <w:tcPr>
            <w:tcW w:w="2833" w:type="dxa"/>
            <w:tcBorders/>
          </w:tcPr>
          <w:p>
            <w:pPr>
              <w:pStyle w:val="ConsPlusNormal"/>
              <w:tabs>
                <w:tab w:val="clear" w:pos="720"/>
              </w:tabs>
              <w:bidi w:val="0"/>
              <w:ind w:hanging="0" w:left="0" w:right="0"/>
              <w:jc w:val="center"/>
              <w:rPr/>
            </w:pPr>
            <w:r>
              <w:rPr/>
              <w:t>-</w:t>
            </w:r>
          </w:p>
        </w:tc>
        <w:tc>
          <w:tcPr>
            <w:tcW w:w="1020" w:type="dxa"/>
            <w:tcBorders/>
          </w:tcPr>
          <w:p>
            <w:pPr>
              <w:pStyle w:val="ConsPlusNormal"/>
              <w:tabs>
                <w:tab w:val="clear" w:pos="720"/>
              </w:tabs>
              <w:bidi w:val="0"/>
              <w:ind w:hanging="0" w:left="0" w:right="0"/>
              <w:jc w:val="center"/>
              <w:rPr/>
            </w:pPr>
            <w:r>
              <w:rPr/>
              <w:t>7,86</w:t>
            </w:r>
          </w:p>
        </w:tc>
      </w:tr>
      <w:tr>
        <w:trPr/>
        <w:tc>
          <w:tcPr>
            <w:tcW w:w="1237" w:type="dxa"/>
            <w:tcBorders/>
          </w:tcPr>
          <w:p>
            <w:pPr>
              <w:pStyle w:val="ConsPlusNormal"/>
              <w:bidi w:val="0"/>
              <w:ind w:hanging="0" w:left="0" w:right="0"/>
              <w:jc w:val="center"/>
              <w:rPr/>
            </w:pPr>
            <w:r>
              <w:rPr/>
              <w:t>ds36.002</w:t>
            </w:r>
          </w:p>
        </w:tc>
        <w:tc>
          <w:tcPr>
            <w:tcW w:w="2843" w:type="dxa"/>
            <w:tcBorders/>
          </w:tcPr>
          <w:p>
            <w:pPr>
              <w:pStyle w:val="ConsPlusNormal"/>
              <w:bidi w:val="0"/>
              <w:ind w:hanging="0" w:left="0" w:right="0"/>
              <w:rPr/>
            </w:pPr>
            <w:r>
              <w:rPr/>
              <w:t>Факторы, влияющие на состояние здоровья населения и обращения в учреждения здравоохранения</w:t>
            </w:r>
          </w:p>
        </w:tc>
        <w:tc>
          <w:tcPr>
            <w:tcW w:w="3967" w:type="dxa"/>
            <w:tcBorders/>
          </w:tcPr>
          <w:p>
            <w:pPr>
              <w:pStyle w:val="ConsPlusNormal"/>
              <w:bidi w:val="0"/>
              <w:ind w:hanging="0" w:left="0" w:right="0"/>
              <w:rPr/>
            </w:pPr>
            <w:r>
              <w:rPr/>
              <w:t>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0,56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ds36.011</w:t>
            </w:r>
          </w:p>
        </w:tc>
        <w:tc>
          <w:tcPr>
            <w:tcW w:w="2843" w:type="dxa"/>
            <w:tcBorders/>
          </w:tcPr>
          <w:p>
            <w:pPr>
              <w:pStyle w:val="ConsPlusNormal"/>
              <w:bidi w:val="0"/>
              <w:ind w:hanging="0" w:left="0" w:right="0"/>
              <w:rPr/>
            </w:pPr>
            <w:r>
              <w:rPr/>
              <w:t>Оказание услуг диализа (только для федеральных медицинских организаций)</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A18.05.002, A18.05.002.001, A18.05.002.002, A18.05.011, A18.30.001, A18.30.001.002, A18.30.001.003</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0,45</w:t>
            </w:r>
          </w:p>
        </w:tc>
      </w:tr>
      <w:tr>
        <w:trPr/>
        <w:tc>
          <w:tcPr>
            <w:tcW w:w="1237" w:type="dxa"/>
            <w:tcBorders/>
          </w:tcPr>
          <w:p>
            <w:pPr>
              <w:pStyle w:val="ConsPlusNormal"/>
              <w:bidi w:val="0"/>
              <w:ind w:hanging="0" w:left="0" w:right="0"/>
              <w:jc w:val="center"/>
              <w:rPr/>
            </w:pPr>
            <w:r>
              <w:rPr/>
              <w:t>ds36.003</w:t>
            </w:r>
          </w:p>
        </w:tc>
        <w:tc>
          <w:tcPr>
            <w:tcW w:w="2843" w:type="dxa"/>
            <w:tcBorders/>
          </w:tcPr>
          <w:p>
            <w:pPr>
              <w:pStyle w:val="ConsPlusNormal"/>
              <w:bidi w:val="0"/>
              <w:ind w:hanging="0" w:left="0" w:right="0"/>
              <w:rPr/>
            </w:pPr>
            <w:r>
              <w:rP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3967" w:type="dxa"/>
            <w:tcBorders/>
          </w:tcPr>
          <w:p>
            <w:pPr>
              <w:pStyle w:val="ConsPlusNormal"/>
              <w:bidi w:val="0"/>
              <w:ind w:hanging="0" w:left="0" w:right="0"/>
              <w:rPr/>
            </w:pPr>
            <w:r>
              <w:rPr/>
              <w:t>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0,46</w:t>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rPr/>
            </w:pPr>
            <w:r>
              <w:rPr/>
            </w:r>
          </w:p>
        </w:tc>
        <w:tc>
          <w:tcPr>
            <w:tcW w:w="2843" w:type="dxa"/>
            <w:tcBorders/>
          </w:tcPr>
          <w:p>
            <w:pPr>
              <w:pStyle w:val="ConsPlusNormal"/>
              <w:bidi w:val="0"/>
              <w:ind w:hanging="0" w:left="0" w:right="0"/>
              <w:rPr/>
            </w:pPr>
            <w:r>
              <w:rPr/>
            </w:r>
          </w:p>
        </w:tc>
        <w:tc>
          <w:tcPr>
            <w:tcW w:w="3967" w:type="dxa"/>
            <w:tcBorders/>
          </w:tcPr>
          <w:p>
            <w:pPr>
              <w:pStyle w:val="ConsPlusNormal"/>
              <w:bidi w:val="0"/>
              <w:ind w:hanging="0" w:left="0" w:right="0"/>
              <w:rPr/>
            </w:pPr>
            <w:r>
              <w:rPr/>
              <w:t>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r>
          </w:p>
        </w:tc>
        <w:tc>
          <w:tcPr>
            <w:tcW w:w="1020" w:type="dxa"/>
            <w:tcBorders/>
          </w:tcPr>
          <w:p>
            <w:pPr>
              <w:pStyle w:val="ConsPlusNormal"/>
              <w:bidi w:val="0"/>
              <w:ind w:hanging="0" w:left="0" w:right="0"/>
              <w:rPr/>
            </w:pPr>
            <w:r>
              <w:rPr/>
            </w:r>
          </w:p>
        </w:tc>
      </w:tr>
      <w:tr>
        <w:trPr/>
        <w:tc>
          <w:tcPr>
            <w:tcW w:w="1237" w:type="dxa"/>
            <w:tcBorders/>
          </w:tcPr>
          <w:p>
            <w:pPr>
              <w:pStyle w:val="ConsPlusNormal"/>
              <w:bidi w:val="0"/>
              <w:ind w:hanging="0" w:left="0" w:right="0"/>
              <w:jc w:val="center"/>
              <w:rPr/>
            </w:pPr>
            <w:r>
              <w:rPr/>
              <w:t>ds36.005</w:t>
            </w:r>
          </w:p>
        </w:tc>
        <w:tc>
          <w:tcPr>
            <w:tcW w:w="2843" w:type="dxa"/>
            <w:tcBorders/>
          </w:tcPr>
          <w:p>
            <w:pPr>
              <w:pStyle w:val="ConsPlusNormal"/>
              <w:bidi w:val="0"/>
              <w:ind w:hanging="0" w:left="0" w:right="0"/>
              <w:rPr/>
            </w:pPr>
            <w:r>
              <w:rPr/>
              <w:t>Отторжение, отмирание трансплантата органов и тканей</w:t>
            </w:r>
          </w:p>
        </w:tc>
        <w:tc>
          <w:tcPr>
            <w:tcW w:w="3967" w:type="dxa"/>
            <w:tcBorders/>
          </w:tcPr>
          <w:p>
            <w:pPr>
              <w:pStyle w:val="ConsPlusNormal"/>
              <w:bidi w:val="0"/>
              <w:ind w:hanging="0" w:left="0" w:right="0"/>
              <w:rPr/>
            </w:pPr>
            <w:r>
              <w:rPr/>
              <w:t>T86.0, T86.1, T86.2, T86.3, T86.4, T86.8, T86.9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7,40</w:t>
            </w:r>
          </w:p>
        </w:tc>
      </w:tr>
      <w:tr>
        <w:trPr/>
        <w:tc>
          <w:tcPr>
            <w:tcW w:w="1237" w:type="dxa"/>
            <w:tcBorders/>
          </w:tcPr>
          <w:p>
            <w:pPr>
              <w:pStyle w:val="ConsPlusNormal"/>
              <w:bidi w:val="0"/>
              <w:ind w:hanging="0" w:left="0" w:right="0"/>
              <w:jc w:val="center"/>
              <w:rPr/>
            </w:pPr>
            <w:r>
              <w:rPr/>
              <w:t>ds36.006</w:t>
            </w:r>
          </w:p>
        </w:tc>
        <w:tc>
          <w:tcPr>
            <w:tcW w:w="2843" w:type="dxa"/>
            <w:tcBorders/>
          </w:tcPr>
          <w:p>
            <w:pPr>
              <w:pStyle w:val="ConsPlusNormal"/>
              <w:bidi w:val="0"/>
              <w:ind w:hanging="0" w:left="0" w:right="0"/>
              <w:rPr/>
            </w:pPr>
            <w:r>
              <w:rPr/>
              <w:t xml:space="preserve">Злокачественное новообразование без специального противоопухолевого лечения </w:t>
            </w:r>
            <w:hyperlink w:anchor="Par10978" w:tooltip="&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rStyle w:val="Style9"/>
                  <w:color w:val="0000FF"/>
                </w:rPr>
                <w:t>&lt;***&gt;</w:t>
              </w:r>
            </w:hyperlink>
          </w:p>
        </w:tc>
        <w:tc>
          <w:tcPr>
            <w:tcW w:w="3967" w:type="dxa"/>
            <w:tcBorders/>
          </w:tcPr>
          <w:p>
            <w:pPr>
              <w:pStyle w:val="ConsPlusNormal"/>
              <w:bidi w:val="0"/>
              <w:ind w:hanging="0" w:left="0" w:right="0"/>
              <w:rPr/>
            </w:pPr>
            <w:r>
              <w:rPr/>
              <w:t>C00 - C80, C97, D00 - D09</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0,40</w:t>
            </w:r>
          </w:p>
        </w:tc>
      </w:tr>
      <w:tr>
        <w:trPr/>
        <w:tc>
          <w:tcPr>
            <w:tcW w:w="1237" w:type="dxa"/>
            <w:vMerge w:val="restart"/>
            <w:tcBorders/>
          </w:tcPr>
          <w:p>
            <w:pPr>
              <w:pStyle w:val="ConsPlusNormal"/>
              <w:tabs>
                <w:tab w:val="clear" w:pos="720"/>
              </w:tabs>
              <w:bidi w:val="0"/>
              <w:ind w:hanging="0" w:left="0" w:right="0"/>
              <w:jc w:val="center"/>
              <w:rPr/>
            </w:pPr>
            <w:r>
              <w:rPr/>
              <w:t>ds36.012</w:t>
            </w:r>
          </w:p>
        </w:tc>
        <w:tc>
          <w:tcPr>
            <w:tcW w:w="2843" w:type="dxa"/>
            <w:vMerge w:val="restart"/>
            <w:tcBorders/>
          </w:tcPr>
          <w:p>
            <w:pPr>
              <w:pStyle w:val="ConsPlusNormal"/>
              <w:tabs>
                <w:tab w:val="clear" w:pos="720"/>
              </w:tabs>
              <w:bidi w:val="0"/>
              <w:ind w:hanging="0" w:left="0" w:right="0"/>
              <w:rPr/>
            </w:pPr>
            <w:r>
              <w:rPr/>
              <w:t>Проведение иммунизации против респираторно-синцитиальной вирусной инфекции (уровень 1)</w:t>
            </w:r>
          </w:p>
        </w:tc>
        <w:tc>
          <w:tcPr>
            <w:tcW w:w="3967" w:type="dxa"/>
            <w:tcBorders/>
          </w:tcPr>
          <w:p>
            <w:pPr>
              <w:pStyle w:val="ConsPlusNormal"/>
              <w:tabs>
                <w:tab w:val="clear" w:pos="720"/>
              </w:tabs>
              <w:bidi w:val="0"/>
              <w:ind w:hanging="0" w:left="0" w:right="0"/>
              <w:rPr/>
            </w:pPr>
            <w:r>
              <w:rPr/>
              <w:t>Z25.8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p>
            <w:pPr>
              <w:pStyle w:val="ConsPlusNormal"/>
              <w:tabs>
                <w:tab w:val="clear" w:pos="720"/>
              </w:tabs>
              <w:bidi w:val="0"/>
              <w:ind w:hanging="0" w:left="0" w:right="0"/>
              <w:rPr/>
            </w:pPr>
            <w:r>
              <w:rPr/>
              <w:t>иной классификационный критерий: irs1</w:t>
            </w:r>
          </w:p>
        </w:tc>
        <w:tc>
          <w:tcPr>
            <w:tcW w:w="1020" w:type="dxa"/>
            <w:vMerge w:val="restart"/>
            <w:tcBorders/>
          </w:tcPr>
          <w:p>
            <w:pPr>
              <w:pStyle w:val="ConsPlusNormal"/>
              <w:tabs>
                <w:tab w:val="clear" w:pos="720"/>
              </w:tabs>
              <w:bidi w:val="0"/>
              <w:ind w:hanging="0" w:left="0" w:right="0"/>
              <w:jc w:val="center"/>
              <w:rPr/>
            </w:pPr>
            <w:r>
              <w:rPr/>
              <w:t>2,50</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 дополнительные диагнозы: Z25.8</w:t>
            </w:r>
          </w:p>
          <w:p>
            <w:pPr>
              <w:pStyle w:val="ConsPlusNormal"/>
              <w:tabs>
                <w:tab w:val="clear" w:pos="720"/>
              </w:tabs>
              <w:bidi w:val="0"/>
              <w:ind w:hanging="0" w:left="0" w:right="0"/>
              <w:rPr/>
            </w:pPr>
            <w:r>
              <w:rPr/>
              <w:t>иной классификационный критерий: irs1</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ds36.013</w:t>
            </w:r>
          </w:p>
        </w:tc>
        <w:tc>
          <w:tcPr>
            <w:tcW w:w="2843" w:type="dxa"/>
            <w:vMerge w:val="restart"/>
            <w:tcBorders/>
          </w:tcPr>
          <w:p>
            <w:pPr>
              <w:pStyle w:val="ConsPlusNormal"/>
              <w:tabs>
                <w:tab w:val="clear" w:pos="720"/>
              </w:tabs>
              <w:bidi w:val="0"/>
              <w:ind w:hanging="0" w:left="0" w:right="0"/>
              <w:rPr/>
            </w:pPr>
            <w:r>
              <w:rPr/>
              <w:t>Проведение иммунизации против респираторно-синцитиальной вирусной инфекции (уровень 2)</w:t>
            </w:r>
          </w:p>
        </w:tc>
        <w:tc>
          <w:tcPr>
            <w:tcW w:w="3967" w:type="dxa"/>
            <w:tcBorders/>
          </w:tcPr>
          <w:p>
            <w:pPr>
              <w:pStyle w:val="ConsPlusNormal"/>
              <w:tabs>
                <w:tab w:val="clear" w:pos="720"/>
              </w:tabs>
              <w:bidi w:val="0"/>
              <w:ind w:hanging="0" w:left="0" w:right="0"/>
              <w:rPr/>
            </w:pPr>
            <w:r>
              <w:rPr/>
              <w:t>Z25.8</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w:t>
            </w:r>
          </w:p>
          <w:p>
            <w:pPr>
              <w:pStyle w:val="ConsPlusNormal"/>
              <w:tabs>
                <w:tab w:val="clear" w:pos="720"/>
              </w:tabs>
              <w:bidi w:val="0"/>
              <w:ind w:hanging="0" w:left="0" w:right="0"/>
              <w:rPr/>
            </w:pPr>
            <w:r>
              <w:rPr/>
              <w:t>иной классификационный критерий: irs2</w:t>
            </w:r>
          </w:p>
        </w:tc>
        <w:tc>
          <w:tcPr>
            <w:tcW w:w="1020" w:type="dxa"/>
            <w:vMerge w:val="restart"/>
            <w:tcBorders/>
          </w:tcPr>
          <w:p>
            <w:pPr>
              <w:pStyle w:val="ConsPlusNormal"/>
              <w:tabs>
                <w:tab w:val="clear" w:pos="720"/>
              </w:tabs>
              <w:bidi w:val="0"/>
              <w:ind w:hanging="0" w:left="0" w:right="0"/>
              <w:jc w:val="center"/>
              <w:rPr/>
            </w:pPr>
            <w:r>
              <w:rPr/>
              <w:t>5,36</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2 лет дополнительные диагнозы: Z25.8</w:t>
            </w:r>
          </w:p>
          <w:p>
            <w:pPr>
              <w:pStyle w:val="ConsPlusNormal"/>
              <w:tabs>
                <w:tab w:val="clear" w:pos="720"/>
              </w:tabs>
              <w:bidi w:val="0"/>
              <w:ind w:hanging="0" w:left="0" w:right="0"/>
              <w:rPr/>
            </w:pPr>
            <w:r>
              <w:rPr/>
              <w:t>иной классификационный критерий: irs2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ds36.014</w:t>
            </w:r>
          </w:p>
        </w:tc>
        <w:tc>
          <w:tcPr>
            <w:tcW w:w="2843" w:type="dxa"/>
            <w:vMerge w:val="restart"/>
            <w:tcBorders/>
          </w:tcPr>
          <w:p>
            <w:pPr>
              <w:pStyle w:val="ConsPlusNormal"/>
              <w:tabs>
                <w:tab w:val="clear" w:pos="720"/>
              </w:tabs>
              <w:bidi w:val="0"/>
              <w:ind w:hanging="0" w:left="0" w:right="0"/>
              <w:rPr/>
            </w:pPr>
            <w:r>
              <w:rPr/>
              <w:t>Лечение с применением генно-инженерных биологических препаратов и селективных иммунодепрессантов (инициация или замена)</w:t>
            </w:r>
          </w:p>
        </w:tc>
        <w:tc>
          <w:tcPr>
            <w:tcW w:w="3967" w:type="dxa"/>
            <w:tcBorders/>
          </w:tcPr>
          <w:p>
            <w:pPr>
              <w:pStyle w:val="ConsPlusNormal"/>
              <w:tabs>
                <w:tab w:val="clear" w:pos="720"/>
              </w:tabs>
              <w:bidi w:val="0"/>
              <w:ind w:hanging="0" w:left="0" w:right="0"/>
              <w:rPr/>
            </w:pPr>
            <w:r>
              <w:rPr/>
              <w:t>D89.8, E85.0, J33, J33.0, J33.1, J33.8, J33.9,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969" w:type="dxa"/>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in</w:t>
            </w:r>
          </w:p>
        </w:tc>
        <w:tc>
          <w:tcPr>
            <w:tcW w:w="1020" w:type="dxa"/>
            <w:vMerge w:val="restart"/>
            <w:tcBorders/>
          </w:tcPr>
          <w:p>
            <w:pPr>
              <w:pStyle w:val="ConsPlusNormal"/>
              <w:tabs>
                <w:tab w:val="clear" w:pos="720"/>
              </w:tabs>
              <w:bidi w:val="0"/>
              <w:ind w:hanging="0" w:left="0" w:right="0"/>
              <w:jc w:val="center"/>
              <w:rPr/>
            </w:pPr>
            <w:r>
              <w:rPr/>
              <w:t>4,06</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H20, J30.1, J30.2, J30.3, J30.4, J82, K20, L73.2, M35.0</w:t>
            </w:r>
          </w:p>
        </w:tc>
        <w:tc>
          <w:tcPr>
            <w:tcW w:w="3969" w:type="dxa"/>
            <w:tcBorders/>
          </w:tcPr>
          <w:p>
            <w:pPr>
              <w:pStyle w:val="ConsPlusNormal"/>
              <w:tabs>
                <w:tab w:val="clear" w:pos="720"/>
              </w:tabs>
              <w:bidi w:val="0"/>
              <w:ind w:hanging="0" w:left="0" w:right="0"/>
              <w:rPr/>
            </w:pPr>
            <w:r>
              <w:rPr/>
            </w:r>
          </w:p>
        </w:tc>
        <w:tc>
          <w:tcPr>
            <w:tcW w:w="2833" w:type="dxa"/>
            <w:tcBorders/>
          </w:tcPr>
          <w:p>
            <w:pPr>
              <w:pStyle w:val="ConsPlusNormal"/>
              <w:tabs>
                <w:tab w:val="clear" w:pos="720"/>
              </w:tabs>
              <w:bidi w:val="0"/>
              <w:ind w:hanging="0" w:left="0" w:right="0"/>
              <w:rPr/>
            </w:pPr>
            <w:r>
              <w:rPr/>
              <w:t>иной классификационный критерий: in</w:t>
            </w:r>
          </w:p>
        </w:tc>
        <w:tc>
          <w:tcPr>
            <w:tcW w:w="1020" w:type="dxa"/>
            <w:vMerge w:val="continue"/>
            <w:tcBorders/>
          </w:tcPr>
          <w:p>
            <w:pPr>
              <w:pStyle w:val="ConsPlusNormal"/>
              <w:tabs>
                <w:tab w:val="clear" w:pos="720"/>
              </w:tabs>
              <w:bidi w:val="0"/>
              <w:ind w:hanging="0" w:left="0" w:right="0"/>
              <w:rPr/>
            </w:pPr>
            <w:r>
              <w:rPr/>
            </w:r>
          </w:p>
        </w:tc>
      </w:tr>
      <w:tr>
        <w:trPr/>
        <w:tc>
          <w:tcPr>
            <w:tcW w:w="1237" w:type="dxa"/>
            <w:vMerge w:val="continue"/>
            <w:tcBorders/>
          </w:tcPr>
          <w:p>
            <w:pPr>
              <w:pStyle w:val="ConsPlusNormal"/>
              <w:bidi w:val="0"/>
              <w:ind w:hanging="0" w:left="0" w:right="0"/>
              <w:rPr/>
            </w:pPr>
            <w:r>
              <w:rPr/>
            </w:r>
          </w:p>
        </w:tc>
        <w:tc>
          <w:tcPr>
            <w:tcW w:w="2843" w:type="dxa"/>
            <w:vMerge w:val="continue"/>
            <w:tcBorders/>
          </w:tcPr>
          <w:p>
            <w:pPr>
              <w:pStyle w:val="ConsPlusNormal"/>
              <w:bidi w:val="0"/>
              <w:ind w:hanging="0" w:left="0" w:right="0"/>
              <w:rPr/>
            </w:pPr>
            <w:r>
              <w:rPr/>
            </w:r>
          </w:p>
        </w:tc>
        <w:tc>
          <w:tcPr>
            <w:tcW w:w="3967" w:type="dxa"/>
            <w:tcBorders/>
          </w:tcPr>
          <w:p>
            <w:pPr>
              <w:pStyle w:val="ConsPlusNormal"/>
              <w:bidi w:val="0"/>
              <w:ind w:hanging="0" w:left="0" w:right="0"/>
              <w:rPr/>
            </w:pPr>
            <w:r>
              <w:rPr/>
              <w:t>K50, K50.0, K50.1, K50.8, K50.9, K51, K51.0, K51.1, K51.2, K51.3, K51.4, K51.5, K51.8, K51.9, L20, L20.0, L20.8, L20.9, L40, L40.0, L40.1, L40.2, L40.3, L40.4, L40.5, L40.8, L40.9</w:t>
            </w:r>
          </w:p>
        </w:tc>
        <w:tc>
          <w:tcPr>
            <w:tcW w:w="3969" w:type="dxa"/>
            <w:tcBorders/>
          </w:tcPr>
          <w:p>
            <w:pPr>
              <w:pStyle w:val="ConsPlusNormal"/>
              <w:bidi w:val="0"/>
              <w:ind w:hanging="0" w:left="0" w:right="0"/>
              <w:rPr/>
            </w:pPr>
            <w:r>
              <w:rPr/>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inc</w:t>
            </w:r>
          </w:p>
        </w:tc>
        <w:tc>
          <w:tcPr>
            <w:tcW w:w="1020" w:type="dxa"/>
            <w:vMerge w:val="continue"/>
            <w:tcBorders/>
          </w:tcPr>
          <w:p>
            <w:pPr>
              <w:pStyle w:val="ConsPlusNormal"/>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ds36.015</w:t>
            </w:r>
          </w:p>
        </w:tc>
        <w:tc>
          <w:tcPr>
            <w:tcW w:w="2843" w:type="dxa"/>
            <w:tcBorders/>
          </w:tcPr>
          <w:p>
            <w:pPr>
              <w:pStyle w:val="ConsPlusNormal"/>
              <w:tabs>
                <w:tab w:val="clear" w:pos="720"/>
              </w:tabs>
              <w:bidi w:val="0"/>
              <w:ind w:hanging="0" w:left="0" w:right="0"/>
              <w:rPr/>
            </w:pPr>
            <w:r>
              <w:rPr/>
              <w:t>Лечение с применением генно-инженерных биологических препаратов и селективных иммунодепрессантов (уровень 1)</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gsh071, gsh079, gsh116, gsh117</w:t>
            </w:r>
          </w:p>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gsh006, gsh120, gsh121</w:t>
            </w:r>
          </w:p>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gsh009, gsh118</w:t>
            </w:r>
          </w:p>
        </w:tc>
        <w:tc>
          <w:tcPr>
            <w:tcW w:w="1020" w:type="dxa"/>
            <w:tcBorders/>
          </w:tcPr>
          <w:p>
            <w:pPr>
              <w:pStyle w:val="ConsPlusNormal"/>
              <w:tabs>
                <w:tab w:val="clear" w:pos="720"/>
              </w:tabs>
              <w:bidi w:val="0"/>
              <w:ind w:hanging="0" w:left="0" w:right="0"/>
              <w:jc w:val="center"/>
              <w:rPr/>
            </w:pPr>
            <w:r>
              <w:rPr/>
              <w:t>0,53</w:t>
            </w:r>
          </w:p>
        </w:tc>
      </w:tr>
      <w:tr>
        <w:trPr/>
        <w:tc>
          <w:tcPr>
            <w:tcW w:w="1237" w:type="dxa"/>
            <w:tcBorders/>
          </w:tcPr>
          <w:p>
            <w:pPr>
              <w:pStyle w:val="ConsPlusNormal"/>
              <w:bidi w:val="0"/>
              <w:ind w:hanging="0" w:left="0" w:right="0"/>
              <w:jc w:val="center"/>
              <w:rPr/>
            </w:pPr>
            <w:r>
              <w:rPr/>
              <w:t>ds36.016</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gsh080, gsh102, gsh114</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gsh001, gsh040, gsh119</w:t>
            </w:r>
          </w:p>
        </w:tc>
        <w:tc>
          <w:tcPr>
            <w:tcW w:w="1020" w:type="dxa"/>
            <w:tcBorders/>
          </w:tcPr>
          <w:p>
            <w:pPr>
              <w:pStyle w:val="ConsPlusNormal"/>
              <w:bidi w:val="0"/>
              <w:ind w:hanging="0" w:left="0" w:right="0"/>
              <w:jc w:val="center"/>
              <w:rPr/>
            </w:pPr>
            <w:r>
              <w:rPr/>
              <w:t>0,79</w:t>
            </w:r>
          </w:p>
        </w:tc>
      </w:tr>
      <w:tr>
        <w:trPr/>
        <w:tc>
          <w:tcPr>
            <w:tcW w:w="1237" w:type="dxa"/>
            <w:tcBorders/>
          </w:tcPr>
          <w:p>
            <w:pPr>
              <w:pStyle w:val="ConsPlusNormal"/>
              <w:bidi w:val="0"/>
              <w:ind w:hanging="0" w:left="0" w:right="0"/>
              <w:jc w:val="center"/>
              <w:rPr/>
            </w:pPr>
            <w:r>
              <w:rPr/>
              <w:t>ds36.017</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gsh007, gsh072</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gsh032, gsh064, gsh091, gsh097</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gsh010, gsh063, gsh067, gsh092, gsh112</w:t>
            </w:r>
          </w:p>
        </w:tc>
        <w:tc>
          <w:tcPr>
            <w:tcW w:w="1020" w:type="dxa"/>
            <w:tcBorders/>
          </w:tcPr>
          <w:p>
            <w:pPr>
              <w:pStyle w:val="ConsPlusNormal"/>
              <w:bidi w:val="0"/>
              <w:ind w:hanging="0" w:left="0" w:right="0"/>
              <w:jc w:val="center"/>
              <w:rPr/>
            </w:pPr>
            <w:r>
              <w:rPr/>
              <w:t>1,30</w:t>
            </w:r>
          </w:p>
        </w:tc>
      </w:tr>
      <w:tr>
        <w:trPr/>
        <w:tc>
          <w:tcPr>
            <w:tcW w:w="1237" w:type="dxa"/>
            <w:tcBorders/>
          </w:tcPr>
          <w:p>
            <w:pPr>
              <w:pStyle w:val="ConsPlusNormal"/>
              <w:bidi w:val="0"/>
              <w:ind w:hanging="0" w:left="0" w:right="0"/>
              <w:jc w:val="center"/>
              <w:rPr/>
            </w:pPr>
            <w:r>
              <w:rPr/>
              <w:t>ds36.018</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gsh041, gsh073, gsh081, gsh154</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gsh005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gsh093</w:t>
            </w:r>
          </w:p>
        </w:tc>
        <w:tc>
          <w:tcPr>
            <w:tcW w:w="1020" w:type="dxa"/>
            <w:tcBorders/>
          </w:tcPr>
          <w:p>
            <w:pPr>
              <w:pStyle w:val="ConsPlusNormal"/>
              <w:bidi w:val="0"/>
              <w:ind w:hanging="0" w:left="0" w:right="0"/>
              <w:jc w:val="center"/>
              <w:rPr/>
            </w:pPr>
            <w:r>
              <w:rPr/>
              <w:t>1,75</w:t>
            </w:r>
          </w:p>
        </w:tc>
      </w:tr>
      <w:tr>
        <w:trPr/>
        <w:tc>
          <w:tcPr>
            <w:tcW w:w="1237" w:type="dxa"/>
            <w:tcBorders/>
          </w:tcPr>
          <w:p>
            <w:pPr>
              <w:pStyle w:val="ConsPlusNormal"/>
              <w:bidi w:val="0"/>
              <w:ind w:hanging="0" w:left="0" w:right="0"/>
              <w:jc w:val="center"/>
              <w:rPr/>
            </w:pPr>
            <w:r>
              <w:rPr/>
              <w:t>ds36.019</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gsh082</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gsh106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gsh002, gsh028, gsh030, gsh089, gsh103</w:t>
            </w:r>
          </w:p>
        </w:tc>
        <w:tc>
          <w:tcPr>
            <w:tcW w:w="1020" w:type="dxa"/>
            <w:tcBorders/>
          </w:tcPr>
          <w:p>
            <w:pPr>
              <w:pStyle w:val="ConsPlusNormal"/>
              <w:bidi w:val="0"/>
              <w:ind w:hanging="0" w:left="0" w:right="0"/>
              <w:jc w:val="center"/>
              <w:rPr/>
            </w:pPr>
            <w:r>
              <w:rPr/>
              <w:t>2,11</w:t>
            </w:r>
          </w:p>
        </w:tc>
      </w:tr>
      <w:tr>
        <w:trPr/>
        <w:tc>
          <w:tcPr>
            <w:tcW w:w="1237" w:type="dxa"/>
            <w:tcBorders/>
          </w:tcPr>
          <w:p>
            <w:pPr>
              <w:pStyle w:val="ConsPlusNormal"/>
              <w:bidi w:val="0"/>
              <w:ind w:hanging="0" w:left="0" w:right="0"/>
              <w:jc w:val="center"/>
              <w:rPr/>
            </w:pPr>
            <w:r>
              <w:rPr/>
              <w:t>ds36.020</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gsh008, gsh042, gsh074, gsh095, gsh098, gsh115</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gsh037, gsh105, gsh125</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gsh011</w:t>
            </w:r>
          </w:p>
        </w:tc>
        <w:tc>
          <w:tcPr>
            <w:tcW w:w="1020" w:type="dxa"/>
            <w:tcBorders/>
          </w:tcPr>
          <w:p>
            <w:pPr>
              <w:pStyle w:val="ConsPlusNormal"/>
              <w:bidi w:val="0"/>
              <w:ind w:hanging="0" w:left="0" w:right="0"/>
              <w:jc w:val="center"/>
              <w:rPr/>
            </w:pPr>
            <w:r>
              <w:rPr/>
              <w:t>2,50</w:t>
            </w:r>
          </w:p>
        </w:tc>
      </w:tr>
      <w:tr>
        <w:trPr/>
        <w:tc>
          <w:tcPr>
            <w:tcW w:w="1237" w:type="dxa"/>
            <w:tcBorders/>
          </w:tcPr>
          <w:p>
            <w:pPr>
              <w:pStyle w:val="ConsPlusNormal"/>
              <w:bidi w:val="0"/>
              <w:ind w:hanging="0" w:left="0" w:right="0"/>
              <w:jc w:val="center"/>
              <w:rPr/>
            </w:pPr>
            <w:r>
              <w:rPr/>
              <w:t>ds36.021</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gsh083, gsh100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gsh032, gsh070, gsh113, gsh140</w:t>
            </w:r>
          </w:p>
        </w:tc>
        <w:tc>
          <w:tcPr>
            <w:tcW w:w="1020" w:type="dxa"/>
            <w:tcBorders/>
          </w:tcPr>
          <w:p>
            <w:pPr>
              <w:pStyle w:val="ConsPlusNormal"/>
              <w:bidi w:val="0"/>
              <w:ind w:hanging="0" w:left="0" w:right="0"/>
              <w:jc w:val="center"/>
              <w:rPr/>
            </w:pPr>
            <w:r>
              <w:rPr/>
              <w:t>2,76</w:t>
            </w:r>
          </w:p>
        </w:tc>
      </w:tr>
      <w:tr>
        <w:trPr/>
        <w:tc>
          <w:tcPr>
            <w:tcW w:w="1237" w:type="dxa"/>
            <w:tcBorders/>
          </w:tcPr>
          <w:p>
            <w:pPr>
              <w:pStyle w:val="ConsPlusNormal"/>
              <w:bidi w:val="0"/>
              <w:ind w:hanging="0" w:left="0" w:right="0"/>
              <w:jc w:val="center"/>
              <w:rPr/>
            </w:pPr>
            <w:r>
              <w:rPr/>
              <w:t>ds36.022</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gsh003, gsh075, gsh084</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gsh104, gsh142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gsh146</w:t>
            </w:r>
          </w:p>
        </w:tc>
        <w:tc>
          <w:tcPr>
            <w:tcW w:w="1020" w:type="dxa"/>
            <w:tcBorders/>
          </w:tcPr>
          <w:p>
            <w:pPr>
              <w:pStyle w:val="ConsPlusNormal"/>
              <w:bidi w:val="0"/>
              <w:ind w:hanging="0" w:left="0" w:right="0"/>
              <w:jc w:val="center"/>
              <w:rPr/>
            </w:pPr>
            <w:r>
              <w:rPr/>
              <w:t>3,12</w:t>
            </w:r>
          </w:p>
        </w:tc>
      </w:tr>
      <w:tr>
        <w:trPr/>
        <w:tc>
          <w:tcPr>
            <w:tcW w:w="1237" w:type="dxa"/>
            <w:tcBorders/>
          </w:tcPr>
          <w:p>
            <w:pPr>
              <w:pStyle w:val="ConsPlusNormal"/>
              <w:bidi w:val="0"/>
              <w:ind w:hanging="0" w:left="0" w:right="0"/>
              <w:jc w:val="center"/>
              <w:rPr/>
            </w:pPr>
            <w:r>
              <w:rPr/>
              <w:t>ds36.023</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9)</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gsh035, gsh043, gsh065, gsh076, gsh085, gsh107</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gsh111, gsh148</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gsh029, gsh031, gsh087</w:t>
            </w:r>
          </w:p>
        </w:tc>
        <w:tc>
          <w:tcPr>
            <w:tcW w:w="1020" w:type="dxa"/>
            <w:tcBorders/>
          </w:tcPr>
          <w:p>
            <w:pPr>
              <w:pStyle w:val="ConsPlusNormal"/>
              <w:bidi w:val="0"/>
              <w:ind w:hanging="0" w:left="0" w:right="0"/>
              <w:jc w:val="center"/>
              <w:rPr/>
            </w:pPr>
            <w:r>
              <w:rPr/>
              <w:t>3,58</w:t>
            </w:r>
          </w:p>
        </w:tc>
      </w:tr>
      <w:tr>
        <w:trPr/>
        <w:tc>
          <w:tcPr>
            <w:tcW w:w="1237" w:type="dxa"/>
            <w:tcBorders/>
          </w:tcPr>
          <w:p>
            <w:pPr>
              <w:pStyle w:val="ConsPlusNormal"/>
              <w:bidi w:val="0"/>
              <w:ind w:hanging="0" w:left="0" w:right="0"/>
              <w:jc w:val="center"/>
              <w:rPr/>
            </w:pPr>
            <w:r>
              <w:rPr/>
              <w:t>ds36.024</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10)</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gsh004, gsh077, gsh086</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gsh127</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gsh090, gsh104, gsh125, gsh141</w:t>
            </w:r>
          </w:p>
        </w:tc>
        <w:tc>
          <w:tcPr>
            <w:tcW w:w="1020" w:type="dxa"/>
            <w:tcBorders/>
          </w:tcPr>
          <w:p>
            <w:pPr>
              <w:pStyle w:val="ConsPlusNormal"/>
              <w:bidi w:val="0"/>
              <w:ind w:hanging="0" w:left="0" w:right="0"/>
              <w:jc w:val="center"/>
              <w:rPr/>
            </w:pPr>
            <w:r>
              <w:rPr/>
              <w:t>4,14</w:t>
            </w:r>
          </w:p>
        </w:tc>
      </w:tr>
      <w:tr>
        <w:trPr/>
        <w:tc>
          <w:tcPr>
            <w:tcW w:w="1237" w:type="dxa"/>
            <w:tcBorders/>
          </w:tcPr>
          <w:p>
            <w:pPr>
              <w:pStyle w:val="ConsPlusNormal"/>
              <w:bidi w:val="0"/>
              <w:ind w:hanging="0" w:left="0" w:right="0"/>
              <w:jc w:val="center"/>
              <w:rPr/>
            </w:pPr>
            <w:r>
              <w:rPr/>
              <w:t>ds36.025</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11)</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gsh078, gsh096, gsh099</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gsh039, gsh101, gsh142, gsh147, gsh148</w:t>
            </w:r>
          </w:p>
        </w:tc>
        <w:tc>
          <w:tcPr>
            <w:tcW w:w="1020" w:type="dxa"/>
            <w:tcBorders/>
          </w:tcPr>
          <w:p>
            <w:pPr>
              <w:pStyle w:val="ConsPlusNormal"/>
              <w:bidi w:val="0"/>
              <w:ind w:hanging="0" w:left="0" w:right="0"/>
              <w:jc w:val="center"/>
              <w:rPr/>
            </w:pPr>
            <w:r>
              <w:rPr/>
              <w:t>5,03</w:t>
            </w:r>
          </w:p>
        </w:tc>
      </w:tr>
      <w:tr>
        <w:trPr/>
        <w:tc>
          <w:tcPr>
            <w:tcW w:w="1237" w:type="dxa"/>
            <w:tcBorders/>
          </w:tcPr>
          <w:p>
            <w:pPr>
              <w:pStyle w:val="ConsPlusNormal"/>
              <w:bidi w:val="0"/>
              <w:ind w:hanging="0" w:left="0" w:right="0"/>
              <w:jc w:val="center"/>
              <w:rPr/>
            </w:pPr>
            <w:r>
              <w:rPr/>
              <w:t>ds36.026</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12)</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gsh123</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gsh129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gsh143, gsh149, gsh152</w:t>
            </w:r>
          </w:p>
        </w:tc>
        <w:tc>
          <w:tcPr>
            <w:tcW w:w="1020" w:type="dxa"/>
            <w:tcBorders/>
          </w:tcPr>
          <w:p>
            <w:pPr>
              <w:pStyle w:val="ConsPlusNormal"/>
              <w:bidi w:val="0"/>
              <w:ind w:hanging="0" w:left="0" w:right="0"/>
              <w:jc w:val="center"/>
              <w:rPr/>
            </w:pPr>
            <w:r>
              <w:rPr/>
              <w:t>5,91</w:t>
            </w:r>
          </w:p>
        </w:tc>
      </w:tr>
      <w:tr>
        <w:trPr/>
        <w:tc>
          <w:tcPr>
            <w:tcW w:w="1237" w:type="dxa"/>
            <w:tcBorders/>
          </w:tcPr>
          <w:p>
            <w:pPr>
              <w:pStyle w:val="ConsPlusNormal"/>
              <w:bidi w:val="0"/>
              <w:ind w:hanging="0" w:left="0" w:right="0"/>
              <w:jc w:val="center"/>
              <w:rPr/>
            </w:pPr>
            <w:r>
              <w:rPr/>
              <w:t>ds36.027</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13)</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gsh109 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gsh034, gsh036, gsh108, gsh144, gsh150</w:t>
            </w:r>
          </w:p>
        </w:tc>
        <w:tc>
          <w:tcPr>
            <w:tcW w:w="1020" w:type="dxa"/>
            <w:tcBorders/>
          </w:tcPr>
          <w:p>
            <w:pPr>
              <w:pStyle w:val="ConsPlusNormal"/>
              <w:bidi w:val="0"/>
              <w:ind w:hanging="0" w:left="0" w:right="0"/>
              <w:jc w:val="center"/>
              <w:rPr/>
            </w:pPr>
            <w:r>
              <w:rPr/>
              <w:t>6,88</w:t>
            </w:r>
          </w:p>
        </w:tc>
      </w:tr>
      <w:tr>
        <w:trPr/>
        <w:tc>
          <w:tcPr>
            <w:tcW w:w="1237" w:type="dxa"/>
            <w:tcBorders/>
          </w:tcPr>
          <w:p>
            <w:pPr>
              <w:pStyle w:val="ConsPlusNormal"/>
              <w:bidi w:val="0"/>
              <w:ind w:hanging="0" w:left="0" w:right="0"/>
              <w:jc w:val="center"/>
              <w:rPr/>
            </w:pPr>
            <w:r>
              <w:rPr/>
              <w:t>ds36.028</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14)</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gsh131</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gsh033, gsh038, gsh127, gsh145, gsh153</w:t>
            </w:r>
          </w:p>
        </w:tc>
        <w:tc>
          <w:tcPr>
            <w:tcW w:w="1020" w:type="dxa"/>
            <w:tcBorders/>
          </w:tcPr>
          <w:p>
            <w:pPr>
              <w:pStyle w:val="ConsPlusNormal"/>
              <w:bidi w:val="0"/>
              <w:ind w:hanging="0" w:left="0" w:right="0"/>
              <w:jc w:val="center"/>
              <w:rPr/>
            </w:pPr>
            <w:r>
              <w:rPr/>
              <w:t>8,51</w:t>
            </w:r>
          </w:p>
        </w:tc>
      </w:tr>
      <w:tr>
        <w:trPr/>
        <w:tc>
          <w:tcPr>
            <w:tcW w:w="1237" w:type="dxa"/>
            <w:tcBorders/>
          </w:tcPr>
          <w:p>
            <w:pPr>
              <w:pStyle w:val="ConsPlusNormal"/>
              <w:bidi w:val="0"/>
              <w:ind w:hanging="0" w:left="0" w:right="0"/>
              <w:jc w:val="center"/>
              <w:rPr/>
            </w:pPr>
            <w:r>
              <w:rPr/>
              <w:t>ds36.029</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15)</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gsh133, gsh135</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gsh066, gsh088, gsh129, gsh151</w:t>
            </w:r>
          </w:p>
        </w:tc>
        <w:tc>
          <w:tcPr>
            <w:tcW w:w="1020" w:type="dxa"/>
            <w:tcBorders/>
          </w:tcPr>
          <w:p>
            <w:pPr>
              <w:pStyle w:val="ConsPlusNormal"/>
              <w:bidi w:val="0"/>
              <w:ind w:hanging="0" w:left="0" w:right="0"/>
              <w:jc w:val="center"/>
              <w:rPr/>
            </w:pPr>
            <w:r>
              <w:rPr/>
              <w:t>10,34</w:t>
            </w:r>
          </w:p>
        </w:tc>
      </w:tr>
      <w:tr>
        <w:trPr/>
        <w:tc>
          <w:tcPr>
            <w:tcW w:w="1237" w:type="dxa"/>
            <w:tcBorders/>
          </w:tcPr>
          <w:p>
            <w:pPr>
              <w:pStyle w:val="ConsPlusNormal"/>
              <w:bidi w:val="0"/>
              <w:ind w:hanging="0" w:left="0" w:right="0"/>
              <w:jc w:val="center"/>
              <w:rPr/>
            </w:pPr>
            <w:r>
              <w:rPr/>
              <w:t>ds36.030</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16)</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gsh110</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gsh137, gsh139</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gsh131, gsh133</w:t>
            </w:r>
          </w:p>
        </w:tc>
        <w:tc>
          <w:tcPr>
            <w:tcW w:w="1020" w:type="dxa"/>
            <w:tcBorders/>
          </w:tcPr>
          <w:p>
            <w:pPr>
              <w:pStyle w:val="ConsPlusNormal"/>
              <w:bidi w:val="0"/>
              <w:ind w:hanging="0" w:left="0" w:right="0"/>
              <w:jc w:val="center"/>
              <w:rPr/>
            </w:pPr>
            <w:r>
              <w:rPr/>
              <w:t>13,16</w:t>
            </w:r>
          </w:p>
        </w:tc>
      </w:tr>
      <w:tr>
        <w:trPr/>
        <w:tc>
          <w:tcPr>
            <w:tcW w:w="1237" w:type="dxa"/>
            <w:tcBorders/>
          </w:tcPr>
          <w:p>
            <w:pPr>
              <w:pStyle w:val="ConsPlusNormal"/>
              <w:bidi w:val="0"/>
              <w:ind w:hanging="0" w:left="0" w:right="0"/>
              <w:jc w:val="center"/>
              <w:rPr/>
            </w:pPr>
            <w:r>
              <w:rPr/>
              <w:t>ds36.031</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17)</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gsh054, gsh060</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gsh135, gsh137, gsh139</w:t>
            </w:r>
          </w:p>
        </w:tc>
        <w:tc>
          <w:tcPr>
            <w:tcW w:w="1020" w:type="dxa"/>
            <w:tcBorders/>
          </w:tcPr>
          <w:p>
            <w:pPr>
              <w:pStyle w:val="ConsPlusNormal"/>
              <w:bidi w:val="0"/>
              <w:ind w:hanging="0" w:left="0" w:right="0"/>
              <w:jc w:val="center"/>
              <w:rPr/>
            </w:pPr>
            <w:r>
              <w:rPr/>
              <w:t>26,07</w:t>
            </w:r>
          </w:p>
        </w:tc>
      </w:tr>
      <w:tr>
        <w:trPr/>
        <w:tc>
          <w:tcPr>
            <w:tcW w:w="1237" w:type="dxa"/>
            <w:tcBorders/>
          </w:tcPr>
          <w:p>
            <w:pPr>
              <w:pStyle w:val="ConsPlusNormal"/>
              <w:bidi w:val="0"/>
              <w:ind w:hanging="0" w:left="0" w:right="0"/>
              <w:jc w:val="center"/>
              <w:rPr/>
            </w:pPr>
            <w:r>
              <w:rPr/>
              <w:t>ds36.032</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18)</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gsh051, gsh057</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gsh055, gsh061</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gsh054, gsh060</w:t>
            </w:r>
          </w:p>
        </w:tc>
        <w:tc>
          <w:tcPr>
            <w:tcW w:w="1020" w:type="dxa"/>
            <w:tcBorders/>
          </w:tcPr>
          <w:p>
            <w:pPr>
              <w:pStyle w:val="ConsPlusNormal"/>
              <w:bidi w:val="0"/>
              <w:ind w:hanging="0" w:left="0" w:right="0"/>
              <w:jc w:val="center"/>
              <w:rPr/>
            </w:pPr>
            <w:r>
              <w:rPr/>
              <w:t>37,23</w:t>
            </w:r>
          </w:p>
        </w:tc>
      </w:tr>
      <w:tr>
        <w:trPr/>
        <w:tc>
          <w:tcPr>
            <w:tcW w:w="1237" w:type="dxa"/>
            <w:tcBorders/>
          </w:tcPr>
          <w:p>
            <w:pPr>
              <w:pStyle w:val="ConsPlusNormal"/>
              <w:bidi w:val="0"/>
              <w:ind w:hanging="0" w:left="0" w:right="0"/>
              <w:jc w:val="center"/>
              <w:rPr/>
            </w:pPr>
            <w:r>
              <w:rPr/>
              <w:t>ds36.033</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19)</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gsh052, gsh058</w:t>
            </w:r>
          </w:p>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gsh056, gsh062</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gsh055, gsh061</w:t>
            </w:r>
          </w:p>
        </w:tc>
        <w:tc>
          <w:tcPr>
            <w:tcW w:w="1020" w:type="dxa"/>
            <w:tcBorders/>
          </w:tcPr>
          <w:p>
            <w:pPr>
              <w:pStyle w:val="ConsPlusNormal"/>
              <w:bidi w:val="0"/>
              <w:ind w:hanging="0" w:left="0" w:right="0"/>
              <w:jc w:val="center"/>
              <w:rPr/>
            </w:pPr>
            <w:r>
              <w:rPr/>
              <w:t>71,43</w:t>
            </w:r>
          </w:p>
        </w:tc>
      </w:tr>
      <w:tr>
        <w:trPr/>
        <w:tc>
          <w:tcPr>
            <w:tcW w:w="1237" w:type="dxa"/>
            <w:tcBorders/>
          </w:tcPr>
          <w:p>
            <w:pPr>
              <w:pStyle w:val="ConsPlusNormal"/>
              <w:bidi w:val="0"/>
              <w:ind w:hanging="0" w:left="0" w:right="0"/>
              <w:jc w:val="center"/>
              <w:rPr/>
            </w:pPr>
            <w:r>
              <w:rPr/>
              <w:t>ds36.034</w:t>
            </w:r>
          </w:p>
        </w:tc>
        <w:tc>
          <w:tcPr>
            <w:tcW w:w="2843" w:type="dxa"/>
            <w:tcBorders/>
          </w:tcPr>
          <w:p>
            <w:pPr>
              <w:pStyle w:val="ConsPlusNormal"/>
              <w:bidi w:val="0"/>
              <w:ind w:hanging="0" w:left="0" w:right="0"/>
              <w:rPr/>
            </w:pPr>
            <w:r>
              <w:rPr/>
              <w:t>Лечение с применением генно-инженерных биологических препаратов и селективных иммунодепрессантов (уровень 20)</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gsh053, gsh059</w:t>
            </w:r>
          </w:p>
          <w:p>
            <w:pPr>
              <w:pStyle w:val="ConsPlusNormal"/>
              <w:bidi w:val="0"/>
              <w:ind w:hanging="0" w:left="0" w:right="0"/>
              <w:rPr/>
            </w:pPr>
            <w:r>
              <w:rPr/>
              <w:t>возрастная группа:</w:t>
            </w:r>
          </w:p>
          <w:p>
            <w:pPr>
              <w:pStyle w:val="ConsPlusNormal"/>
              <w:bidi w:val="0"/>
              <w:ind w:hanging="0" w:left="0" w:right="0"/>
              <w:rPr/>
            </w:pPr>
            <w:r>
              <w:rPr/>
              <w:t>старше 18 лет</w:t>
            </w:r>
          </w:p>
          <w:p>
            <w:pPr>
              <w:pStyle w:val="ConsPlusNormal"/>
              <w:bidi w:val="0"/>
              <w:ind w:hanging="0" w:left="0" w:right="0"/>
              <w:rPr/>
            </w:pPr>
            <w:r>
              <w:rPr/>
              <w:t>иной классификационный критерий: gsh056, gsh062</w:t>
            </w:r>
          </w:p>
        </w:tc>
        <w:tc>
          <w:tcPr>
            <w:tcW w:w="1020" w:type="dxa"/>
            <w:tcBorders/>
          </w:tcPr>
          <w:p>
            <w:pPr>
              <w:pStyle w:val="ConsPlusNormal"/>
              <w:bidi w:val="0"/>
              <w:ind w:hanging="0" w:left="0" w:right="0"/>
              <w:jc w:val="center"/>
              <w:rPr/>
            </w:pPr>
            <w:r>
              <w:rPr/>
              <w:t>144,84</w:t>
            </w:r>
          </w:p>
        </w:tc>
      </w:tr>
      <w:tr>
        <w:trPr/>
        <w:tc>
          <w:tcPr>
            <w:tcW w:w="1237" w:type="dxa"/>
            <w:tcBorders/>
          </w:tcPr>
          <w:p>
            <w:pPr>
              <w:pStyle w:val="ConsPlusNormal"/>
              <w:bidi w:val="0"/>
              <w:ind w:hanging="0" w:left="0" w:right="0"/>
              <w:jc w:val="center"/>
              <w:rPr/>
            </w:pPr>
            <w:r>
              <w:rPr/>
              <w:t>ds36.035</w:t>
            </w:r>
          </w:p>
        </w:tc>
        <w:tc>
          <w:tcPr>
            <w:tcW w:w="2843" w:type="dxa"/>
            <w:tcBorders/>
          </w:tcPr>
          <w:p>
            <w:pPr>
              <w:pStyle w:val="ConsPlusNormal"/>
              <w:bidi w:val="0"/>
              <w:ind w:hanging="0" w:left="0" w:right="0"/>
              <w:rPr/>
            </w:pPr>
            <w:r>
              <w:rP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3967" w:type="dxa"/>
            <w:tcBorders/>
          </w:tcPr>
          <w:p>
            <w:pPr>
              <w:pStyle w:val="ConsPlusNormal"/>
              <w:bidi w:val="0"/>
              <w:ind w:hanging="0" w:left="0" w:right="0"/>
              <w:rPr/>
            </w:pPr>
            <w:r>
              <w:rPr/>
              <w:t>D59.8, D89.1, E78.0, E78.1, E78.2, E78.3, E78.4, E78.8, G25.8, G35, G36.0, G37.3, G61.8, G61.9, G70.0, G70.8, G73.1, I42.0, I73.0, I73.1, K74.3, K75.4, L10.0, M32.1, N04.1</w:t>
            </w:r>
          </w:p>
        </w:tc>
        <w:tc>
          <w:tcPr>
            <w:tcW w:w="3969" w:type="dxa"/>
            <w:tcBorders/>
          </w:tcPr>
          <w:p>
            <w:pPr>
              <w:pStyle w:val="ConsPlusNormal"/>
              <w:bidi w:val="0"/>
              <w:ind w:hanging="0" w:left="0" w:right="0"/>
              <w:rPr/>
            </w:pPr>
            <w:r>
              <w:rPr/>
              <w:t>A18.05.001.002, A18.05.001.004, A18.05.007</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5,07</w:t>
            </w:r>
          </w:p>
        </w:tc>
      </w:tr>
      <w:tr>
        <w:trPr/>
        <w:tc>
          <w:tcPr>
            <w:tcW w:w="1237" w:type="dxa"/>
            <w:tcBorders/>
          </w:tcPr>
          <w:p>
            <w:pPr>
              <w:pStyle w:val="ConsPlusNormal"/>
              <w:numPr>
                <w:ilvl w:val="0"/>
                <w:numId w:val="0"/>
              </w:numPr>
              <w:tabs>
                <w:tab w:val="clear" w:pos="720"/>
              </w:tabs>
              <w:bidi w:val="0"/>
              <w:ind w:hanging="0" w:left="0" w:right="0"/>
              <w:jc w:val="center"/>
              <w:outlineLvl w:val="3"/>
              <w:rPr/>
            </w:pPr>
            <w:r>
              <w:rPr/>
              <w:t>ds37</w:t>
            </w:r>
          </w:p>
        </w:tc>
        <w:tc>
          <w:tcPr>
            <w:tcW w:w="13612" w:type="dxa"/>
            <w:gridSpan w:val="4"/>
            <w:tcBorders/>
          </w:tcPr>
          <w:p>
            <w:pPr>
              <w:pStyle w:val="ConsPlusNormal"/>
              <w:tabs>
                <w:tab w:val="clear" w:pos="720"/>
              </w:tabs>
              <w:bidi w:val="0"/>
              <w:ind w:hanging="0" w:left="0" w:right="0"/>
              <w:rPr/>
            </w:pPr>
            <w:r>
              <w:rPr/>
              <w:t>Медицинская реабилитация</w:t>
            </w:r>
          </w:p>
        </w:tc>
        <w:tc>
          <w:tcPr>
            <w:tcW w:w="1020" w:type="dxa"/>
            <w:tcBorders/>
          </w:tcPr>
          <w:p>
            <w:pPr>
              <w:pStyle w:val="ConsPlusNormal"/>
              <w:tabs>
                <w:tab w:val="clear" w:pos="720"/>
              </w:tabs>
              <w:bidi w:val="0"/>
              <w:ind w:hanging="0" w:left="0" w:right="0"/>
              <w:jc w:val="center"/>
              <w:rPr/>
            </w:pPr>
            <w:r>
              <w:rPr/>
              <w:t>1,72</w:t>
            </w:r>
          </w:p>
        </w:tc>
      </w:tr>
      <w:tr>
        <w:trPr/>
        <w:tc>
          <w:tcPr>
            <w:tcW w:w="1237" w:type="dxa"/>
            <w:vMerge w:val="restart"/>
            <w:tcBorders/>
          </w:tcPr>
          <w:p>
            <w:pPr>
              <w:pStyle w:val="ConsPlusNormal"/>
              <w:tabs>
                <w:tab w:val="clear" w:pos="720"/>
              </w:tabs>
              <w:bidi w:val="0"/>
              <w:ind w:hanging="0" w:left="0" w:right="0"/>
              <w:jc w:val="center"/>
              <w:rPr/>
            </w:pPr>
            <w:r>
              <w:rPr/>
              <w:t>ds37.001</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(2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rb2, rbb2</w:t>
            </w:r>
          </w:p>
        </w:tc>
        <w:tc>
          <w:tcPr>
            <w:tcW w:w="1020" w:type="dxa"/>
            <w:vMerge w:val="restart"/>
            <w:tcBorders/>
          </w:tcPr>
          <w:p>
            <w:pPr>
              <w:pStyle w:val="ConsPlusNormal"/>
              <w:tabs>
                <w:tab w:val="clear" w:pos="720"/>
              </w:tabs>
              <w:bidi w:val="0"/>
              <w:ind w:hanging="0" w:left="0" w:right="0"/>
              <w:jc w:val="center"/>
              <w:rPr/>
            </w:pPr>
            <w:r>
              <w:rPr/>
              <w:t>1,98</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rb2, rbb2</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ds37.002</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центральной нервной системы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B05.023.001, B05.024.001, B05.024.002, B05.024.003</w:t>
            </w:r>
          </w:p>
        </w:tc>
        <w:tc>
          <w:tcPr>
            <w:tcW w:w="2833" w:type="dxa"/>
            <w:tcBorders/>
          </w:tcPr>
          <w:p>
            <w:pPr>
              <w:pStyle w:val="ConsPlusNormal"/>
              <w:tabs>
                <w:tab w:val="clear" w:pos="720"/>
              </w:tabs>
              <w:bidi w:val="0"/>
              <w:ind w:hanging="0" w:left="0" w:right="0"/>
              <w:rPr/>
            </w:pPr>
            <w:r>
              <w:rPr/>
              <w:t>иной классификационный критерий: rb3, rbb3</w:t>
            </w:r>
          </w:p>
        </w:tc>
        <w:tc>
          <w:tcPr>
            <w:tcW w:w="1020" w:type="dxa"/>
            <w:vMerge w:val="restart"/>
            <w:tcBorders/>
          </w:tcPr>
          <w:p>
            <w:pPr>
              <w:pStyle w:val="ConsPlusNormal"/>
              <w:tabs>
                <w:tab w:val="clear" w:pos="720"/>
              </w:tabs>
              <w:bidi w:val="0"/>
              <w:ind w:hanging="0" w:left="0" w:right="0"/>
              <w:jc w:val="center"/>
              <w:rPr/>
            </w:pPr>
            <w:r>
              <w:rPr/>
              <w:t>2,31</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rPr/>
            </w:pPr>
            <w:r>
              <w:rPr/>
              <w:t>G35</w:t>
            </w:r>
          </w:p>
        </w:tc>
        <w:tc>
          <w:tcPr>
            <w:tcW w:w="3969" w:type="dxa"/>
            <w:tcBorders/>
          </w:tcPr>
          <w:p>
            <w:pPr>
              <w:pStyle w:val="ConsPlusNormal"/>
              <w:tabs>
                <w:tab w:val="clear" w:pos="720"/>
              </w:tabs>
              <w:bidi w:val="0"/>
              <w:ind w:hanging="0" w:left="0" w:right="0"/>
              <w:jc w:val="center"/>
              <w:rPr/>
            </w:pPr>
            <w:r>
              <w:rPr/>
              <w:t>-</w:t>
            </w:r>
          </w:p>
        </w:tc>
        <w:tc>
          <w:tcPr>
            <w:tcW w:w="2833" w:type="dxa"/>
            <w:tcBorders/>
          </w:tcPr>
          <w:p>
            <w:pPr>
              <w:pStyle w:val="ConsPlusNormal"/>
              <w:tabs>
                <w:tab w:val="clear" w:pos="720"/>
              </w:tabs>
              <w:bidi w:val="0"/>
              <w:ind w:hanging="0" w:left="0" w:right="0"/>
              <w:rPr/>
            </w:pPr>
            <w:r>
              <w:rPr/>
              <w:t>иной классификационный критерий: rb3, rbb3</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ds37.003</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опорно-двигательного аппарата и периферической нервной системы (2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rb2</w:t>
            </w:r>
          </w:p>
        </w:tc>
        <w:tc>
          <w:tcPr>
            <w:tcW w:w="1020" w:type="dxa"/>
            <w:vMerge w:val="restart"/>
            <w:tcBorders/>
          </w:tcPr>
          <w:p>
            <w:pPr>
              <w:pStyle w:val="ConsPlusNormal"/>
              <w:tabs>
                <w:tab w:val="clear" w:pos="720"/>
              </w:tabs>
              <w:bidi w:val="0"/>
              <w:ind w:hanging="0" w:left="0" w:right="0"/>
              <w:jc w:val="center"/>
              <w:rPr/>
            </w:pPr>
            <w:r>
              <w:rPr/>
              <w:t>1,52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ykur1</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ds37.004</w:t>
            </w:r>
          </w:p>
        </w:tc>
        <w:tc>
          <w:tcPr>
            <w:tcW w:w="2843" w:type="dxa"/>
            <w:vMerge w:val="restart"/>
            <w:tcBorders/>
          </w:tcPr>
          <w:p>
            <w:pPr>
              <w:pStyle w:val="ConsPlusNormal"/>
              <w:tabs>
                <w:tab w:val="clear" w:pos="720"/>
              </w:tabs>
              <w:bidi w:val="0"/>
              <w:ind w:hanging="0" w:left="0" w:right="0"/>
              <w:rPr/>
            </w:pPr>
            <w:r>
              <w:rPr/>
              <w:t>Медицинская реабилитация пациентов с заболеваниями опорно-двигательного аппарата и периферической нервной системы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rb3</w:t>
            </w:r>
          </w:p>
        </w:tc>
        <w:tc>
          <w:tcPr>
            <w:tcW w:w="1020" w:type="dxa"/>
            <w:vMerge w:val="restart"/>
            <w:tcBorders/>
          </w:tcPr>
          <w:p>
            <w:pPr>
              <w:pStyle w:val="ConsPlusNormal"/>
              <w:tabs>
                <w:tab w:val="clear" w:pos="720"/>
              </w:tabs>
              <w:bidi w:val="0"/>
              <w:ind w:hanging="0" w:left="0" w:right="0"/>
              <w:jc w:val="center"/>
              <w:rPr/>
            </w:pPr>
            <w:r>
              <w:rPr/>
              <w:t>1,82</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B05.023.002.002, B05.050.003, B05.050.005</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ykur2</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ds37.005</w:t>
            </w:r>
          </w:p>
        </w:tc>
        <w:tc>
          <w:tcPr>
            <w:tcW w:w="2843" w:type="dxa"/>
            <w:tcBorders/>
          </w:tcPr>
          <w:p>
            <w:pPr>
              <w:pStyle w:val="ConsPlusNormal"/>
              <w:tabs>
                <w:tab w:val="clear" w:pos="720"/>
              </w:tabs>
              <w:bidi w:val="0"/>
              <w:ind w:hanging="0" w:left="0" w:right="0"/>
              <w:rPr/>
            </w:pPr>
            <w:r>
              <w:rPr/>
              <w:t>Медицинская кардиореабилитация (2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B05.015.001, B05.043.001, B05.057.003, B05.057.007</w:t>
            </w:r>
          </w:p>
        </w:tc>
        <w:tc>
          <w:tcPr>
            <w:tcW w:w="2833" w:type="dxa"/>
            <w:tcBorders/>
          </w:tcPr>
          <w:p>
            <w:pPr>
              <w:pStyle w:val="ConsPlusNormal"/>
              <w:tabs>
                <w:tab w:val="clear" w:pos="720"/>
              </w:tabs>
              <w:bidi w:val="0"/>
              <w:ind w:hanging="0" w:left="0" w:right="0"/>
              <w:rPr/>
            </w:pPr>
            <w:r>
              <w:rPr/>
              <w:t>иной классификационный критерий: rb2</w:t>
            </w:r>
          </w:p>
        </w:tc>
        <w:tc>
          <w:tcPr>
            <w:tcW w:w="1020" w:type="dxa"/>
            <w:tcBorders/>
          </w:tcPr>
          <w:p>
            <w:pPr>
              <w:pStyle w:val="ConsPlusNormal"/>
              <w:tabs>
                <w:tab w:val="clear" w:pos="720"/>
              </w:tabs>
              <w:bidi w:val="0"/>
              <w:ind w:hanging="0" w:left="0" w:right="0"/>
              <w:jc w:val="center"/>
              <w:rPr/>
            </w:pPr>
            <w:r>
              <w:rPr/>
              <w:t>1,39</w:t>
            </w:r>
          </w:p>
        </w:tc>
      </w:tr>
      <w:tr>
        <w:trPr/>
        <w:tc>
          <w:tcPr>
            <w:tcW w:w="1237" w:type="dxa"/>
            <w:tcBorders/>
          </w:tcPr>
          <w:p>
            <w:pPr>
              <w:pStyle w:val="ConsPlusNormal"/>
              <w:bidi w:val="0"/>
              <w:ind w:hanging="0" w:left="0" w:right="0"/>
              <w:jc w:val="center"/>
              <w:rPr/>
            </w:pPr>
            <w:r>
              <w:rPr/>
              <w:t>ds37.006</w:t>
            </w:r>
          </w:p>
        </w:tc>
        <w:tc>
          <w:tcPr>
            <w:tcW w:w="2843" w:type="dxa"/>
            <w:tcBorders/>
          </w:tcPr>
          <w:p>
            <w:pPr>
              <w:pStyle w:val="ConsPlusNormal"/>
              <w:bidi w:val="0"/>
              <w:ind w:hanging="0" w:left="0" w:right="0"/>
              <w:rPr/>
            </w:pPr>
            <w:r>
              <w:rPr/>
              <w:t>Медицинская кардиореабилитация (3 балла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B05.015.001, B05.043.001, B05.057.003, B05.057.007</w:t>
            </w:r>
          </w:p>
        </w:tc>
        <w:tc>
          <w:tcPr>
            <w:tcW w:w="2833" w:type="dxa"/>
            <w:tcBorders/>
          </w:tcPr>
          <w:p>
            <w:pPr>
              <w:pStyle w:val="ConsPlusNormal"/>
              <w:bidi w:val="0"/>
              <w:ind w:hanging="0" w:left="0" w:right="0"/>
              <w:rPr/>
            </w:pPr>
            <w:r>
              <w:rPr/>
              <w:t>иной классификационный критерий: rb3</w:t>
            </w:r>
          </w:p>
        </w:tc>
        <w:tc>
          <w:tcPr>
            <w:tcW w:w="1020" w:type="dxa"/>
            <w:tcBorders/>
          </w:tcPr>
          <w:p>
            <w:pPr>
              <w:pStyle w:val="ConsPlusNormal"/>
              <w:bidi w:val="0"/>
              <w:ind w:hanging="0" w:left="0" w:right="0"/>
              <w:jc w:val="center"/>
              <w:rPr/>
            </w:pPr>
            <w:r>
              <w:rPr/>
              <w:t>1,67</w:t>
            </w:r>
          </w:p>
        </w:tc>
      </w:tr>
      <w:tr>
        <w:trPr/>
        <w:tc>
          <w:tcPr>
            <w:tcW w:w="1237" w:type="dxa"/>
            <w:vMerge w:val="restart"/>
            <w:tcBorders/>
          </w:tcPr>
          <w:p>
            <w:pPr>
              <w:pStyle w:val="ConsPlusNormal"/>
              <w:tabs>
                <w:tab w:val="clear" w:pos="720"/>
              </w:tabs>
              <w:bidi w:val="0"/>
              <w:ind w:hanging="0" w:left="0" w:right="0"/>
              <w:jc w:val="center"/>
              <w:rPr/>
            </w:pPr>
            <w:r>
              <w:rPr/>
              <w:t>ds37.007</w:t>
            </w:r>
          </w:p>
        </w:tc>
        <w:tc>
          <w:tcPr>
            <w:tcW w:w="2843" w:type="dxa"/>
            <w:vMerge w:val="restart"/>
            <w:tcBorders/>
          </w:tcPr>
          <w:p>
            <w:pPr>
              <w:pStyle w:val="ConsPlusNormal"/>
              <w:tabs>
                <w:tab w:val="clear" w:pos="720"/>
              </w:tabs>
              <w:bidi w:val="0"/>
              <w:ind w:hanging="0" w:left="0" w:right="0"/>
              <w:rPr/>
            </w:pPr>
            <w:r>
              <w:rPr/>
              <w:t>Медицинская реабилитация при других соматических заболеваниях (2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rb2</w:t>
            </w:r>
          </w:p>
        </w:tc>
        <w:tc>
          <w:tcPr>
            <w:tcW w:w="1020" w:type="dxa"/>
            <w:vMerge w:val="restart"/>
            <w:tcBorders/>
          </w:tcPr>
          <w:p>
            <w:pPr>
              <w:pStyle w:val="ConsPlusNormal"/>
              <w:tabs>
                <w:tab w:val="clear" w:pos="720"/>
              </w:tabs>
              <w:bidi w:val="0"/>
              <w:ind w:hanging="0" w:left="0" w:right="0"/>
              <w:jc w:val="center"/>
              <w:rPr/>
            </w:pPr>
            <w:r>
              <w:rPr/>
              <w:t>0,85</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ykur1</w:t>
            </w:r>
          </w:p>
        </w:tc>
        <w:tc>
          <w:tcPr>
            <w:tcW w:w="1020" w:type="dxa"/>
            <w:vMerge w:val="continue"/>
            <w:tcBorders/>
          </w:tcPr>
          <w:p>
            <w:pPr>
              <w:pStyle w:val="ConsPlusNormal"/>
              <w:tabs>
                <w:tab w:val="clear" w:pos="720"/>
              </w:tabs>
              <w:bidi w:val="0"/>
              <w:ind w:hanging="0" w:left="0" w:right="0"/>
              <w:rPr/>
            </w:pPr>
            <w:r>
              <w:rPr/>
            </w:r>
          </w:p>
        </w:tc>
      </w:tr>
      <w:tr>
        <w:trPr/>
        <w:tc>
          <w:tcPr>
            <w:tcW w:w="1237" w:type="dxa"/>
            <w:vMerge w:val="restart"/>
            <w:tcBorders/>
          </w:tcPr>
          <w:p>
            <w:pPr>
              <w:pStyle w:val="ConsPlusNormal"/>
              <w:tabs>
                <w:tab w:val="clear" w:pos="720"/>
              </w:tabs>
              <w:bidi w:val="0"/>
              <w:ind w:hanging="0" w:left="0" w:right="0"/>
              <w:jc w:val="center"/>
              <w:rPr/>
            </w:pPr>
            <w:r>
              <w:rPr/>
              <w:t>ds37.008</w:t>
            </w:r>
          </w:p>
        </w:tc>
        <w:tc>
          <w:tcPr>
            <w:tcW w:w="2843" w:type="dxa"/>
            <w:vMerge w:val="restart"/>
            <w:tcBorders/>
          </w:tcPr>
          <w:p>
            <w:pPr>
              <w:pStyle w:val="ConsPlusNormal"/>
              <w:tabs>
                <w:tab w:val="clear" w:pos="720"/>
              </w:tabs>
              <w:bidi w:val="0"/>
              <w:ind w:hanging="0" w:left="0" w:right="0"/>
              <w:rPr/>
            </w:pPr>
            <w:r>
              <w:rPr/>
              <w:t>Медицинская реабилитация при других соматических заболеваниях (3 балла по ШРМ)</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старше 18 лет</w:t>
            </w:r>
          </w:p>
          <w:p>
            <w:pPr>
              <w:pStyle w:val="ConsPlusNormal"/>
              <w:tabs>
                <w:tab w:val="clear" w:pos="720"/>
              </w:tabs>
              <w:bidi w:val="0"/>
              <w:ind w:hanging="0" w:left="0" w:right="0"/>
              <w:rPr/>
            </w:pPr>
            <w:r>
              <w:rPr/>
              <w:t>иной классификационный критерий: rb3</w:t>
            </w:r>
          </w:p>
        </w:tc>
        <w:tc>
          <w:tcPr>
            <w:tcW w:w="1020" w:type="dxa"/>
            <w:vMerge w:val="restart"/>
            <w:tcBorders/>
          </w:tcPr>
          <w:p>
            <w:pPr>
              <w:pStyle w:val="ConsPlusNormal"/>
              <w:tabs>
                <w:tab w:val="clear" w:pos="720"/>
              </w:tabs>
              <w:bidi w:val="0"/>
              <w:ind w:hanging="0" w:left="0" w:right="0"/>
              <w:jc w:val="center"/>
              <w:rPr/>
            </w:pPr>
            <w:r>
              <w:rPr/>
              <w:t>1,09</w:t>
            </w:r>
          </w:p>
        </w:tc>
      </w:tr>
      <w:tr>
        <w:trPr/>
        <w:tc>
          <w:tcPr>
            <w:tcW w:w="1237" w:type="dxa"/>
            <w:vMerge w:val="continue"/>
            <w:tcBorders/>
          </w:tcPr>
          <w:p>
            <w:pPr>
              <w:pStyle w:val="ConsPlusNormal"/>
              <w:tabs>
                <w:tab w:val="clear" w:pos="720"/>
              </w:tabs>
              <w:bidi w:val="0"/>
              <w:ind w:hanging="0" w:left="0" w:right="0"/>
              <w:jc w:val="center"/>
              <w:rPr/>
            </w:pPr>
            <w:r>
              <w:rPr/>
            </w:r>
          </w:p>
        </w:tc>
        <w:tc>
          <w:tcPr>
            <w:tcW w:w="2843" w:type="dxa"/>
            <w:vMerge w:val="continue"/>
            <w:tcBorders/>
          </w:tcPr>
          <w:p>
            <w:pPr>
              <w:pStyle w:val="ConsPlusNormal"/>
              <w:tabs>
                <w:tab w:val="clear" w:pos="720"/>
              </w:tabs>
              <w:bidi w:val="0"/>
              <w:ind w:hanging="0" w:left="0" w:right="0"/>
              <w:jc w:val="center"/>
              <w:rPr/>
            </w:pPr>
            <w:r>
              <w:rPr/>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B05.001.001, B05.004.001, B05.005.001, B05.008.001, B05.014.002, B05.015.002, B05.023.002, B05.027.001, B05.027.002, B05.027.003, B05.028.001, B05.029.001, B05.037.001, B05.040.001, B05.050.004, B05.053.001, B05.058.001, B05.069.001, B05.069.002, B05.069.003</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0 дней до 18 лет</w:t>
            </w:r>
          </w:p>
          <w:p>
            <w:pPr>
              <w:pStyle w:val="ConsPlusNormal"/>
              <w:tabs>
                <w:tab w:val="clear" w:pos="720"/>
              </w:tabs>
              <w:bidi w:val="0"/>
              <w:ind w:hanging="0" w:left="0" w:right="0"/>
              <w:rPr/>
            </w:pPr>
            <w:r>
              <w:rPr/>
              <w:t>иной классификационный критерий: ykur2</w:t>
            </w:r>
          </w:p>
        </w:tc>
        <w:tc>
          <w:tcPr>
            <w:tcW w:w="1020" w:type="dxa"/>
            <w:vMerge w:val="continue"/>
            <w:tcBorders/>
          </w:tcPr>
          <w:p>
            <w:pPr>
              <w:pStyle w:val="ConsPlusNormal"/>
              <w:tabs>
                <w:tab w:val="clear" w:pos="720"/>
              </w:tabs>
              <w:bidi w:val="0"/>
              <w:ind w:hanging="0" w:left="0" w:right="0"/>
              <w:rPr/>
            </w:pPr>
            <w:r>
              <w:rPr/>
            </w:r>
          </w:p>
        </w:tc>
      </w:tr>
      <w:tr>
        <w:trPr/>
        <w:tc>
          <w:tcPr>
            <w:tcW w:w="1237" w:type="dxa"/>
            <w:tcBorders/>
          </w:tcPr>
          <w:p>
            <w:pPr>
              <w:pStyle w:val="ConsPlusNormal"/>
              <w:tabs>
                <w:tab w:val="clear" w:pos="720"/>
              </w:tabs>
              <w:bidi w:val="0"/>
              <w:ind w:hanging="0" w:left="0" w:right="0"/>
              <w:jc w:val="center"/>
              <w:rPr/>
            </w:pPr>
            <w:r>
              <w:rPr/>
              <w:t>ds37.009</w:t>
            </w:r>
          </w:p>
        </w:tc>
        <w:tc>
          <w:tcPr>
            <w:tcW w:w="2843" w:type="dxa"/>
            <w:tcBorders/>
          </w:tcPr>
          <w:p>
            <w:pPr>
              <w:pStyle w:val="ConsPlusNormal"/>
              <w:tabs>
                <w:tab w:val="clear" w:pos="720"/>
              </w:tabs>
              <w:bidi w:val="0"/>
              <w:ind w:hanging="0" w:left="0" w:right="0"/>
              <w:rPr/>
            </w:pPr>
            <w:r>
              <w:rPr/>
              <w:t>Медицинская реабилитация детей, перенесших заболевания перинатального периода</w:t>
            </w:r>
          </w:p>
        </w:tc>
        <w:tc>
          <w:tcPr>
            <w:tcW w:w="3967" w:type="dxa"/>
            <w:tcBorders/>
          </w:tcPr>
          <w:p>
            <w:pPr>
              <w:pStyle w:val="ConsPlusNormal"/>
              <w:tabs>
                <w:tab w:val="clear" w:pos="720"/>
              </w:tabs>
              <w:bidi w:val="0"/>
              <w:ind w:hanging="0" w:left="0" w:right="0"/>
              <w:jc w:val="center"/>
              <w:rPr/>
            </w:pPr>
            <w:r>
              <w:rPr/>
              <w:t>-</w:t>
            </w:r>
          </w:p>
        </w:tc>
        <w:tc>
          <w:tcPr>
            <w:tcW w:w="3969" w:type="dxa"/>
            <w:tcBorders/>
          </w:tcPr>
          <w:p>
            <w:pPr>
              <w:pStyle w:val="ConsPlusNormal"/>
              <w:tabs>
                <w:tab w:val="clear" w:pos="720"/>
              </w:tabs>
              <w:bidi w:val="0"/>
              <w:ind w:hanging="0" w:left="0" w:right="0"/>
              <w:rPr/>
            </w:pPr>
            <w:r>
              <w:rPr/>
              <w:t>B05.031.001</w:t>
            </w:r>
          </w:p>
        </w:tc>
        <w:tc>
          <w:tcPr>
            <w:tcW w:w="2833" w:type="dxa"/>
            <w:tcBorders/>
          </w:tcPr>
          <w:p>
            <w:pPr>
              <w:pStyle w:val="ConsPlusNormal"/>
              <w:tabs>
                <w:tab w:val="clear" w:pos="720"/>
              </w:tabs>
              <w:bidi w:val="0"/>
              <w:ind w:hanging="0" w:left="0" w:right="0"/>
              <w:rPr/>
            </w:pPr>
            <w:r>
              <w:rPr/>
              <w:t>возрастная группа:</w:t>
            </w:r>
          </w:p>
          <w:p>
            <w:pPr>
              <w:pStyle w:val="ConsPlusNormal"/>
              <w:tabs>
                <w:tab w:val="clear" w:pos="720"/>
              </w:tabs>
              <w:bidi w:val="0"/>
              <w:ind w:hanging="0" w:left="0" w:right="0"/>
              <w:rPr/>
            </w:pPr>
            <w:r>
              <w:rPr/>
              <w:t>от 91 дня до 1 года</w:t>
            </w:r>
          </w:p>
        </w:tc>
        <w:tc>
          <w:tcPr>
            <w:tcW w:w="1020" w:type="dxa"/>
            <w:tcBorders/>
          </w:tcPr>
          <w:p>
            <w:pPr>
              <w:pStyle w:val="ConsPlusNormal"/>
              <w:tabs>
                <w:tab w:val="clear" w:pos="720"/>
              </w:tabs>
              <w:bidi w:val="0"/>
              <w:ind w:hanging="0" w:left="0" w:right="0"/>
              <w:jc w:val="center"/>
              <w:rPr/>
            </w:pPr>
            <w:r>
              <w:rPr/>
              <w:t>1,50</w:t>
            </w:r>
          </w:p>
        </w:tc>
      </w:tr>
      <w:tr>
        <w:trPr/>
        <w:tc>
          <w:tcPr>
            <w:tcW w:w="1237" w:type="dxa"/>
            <w:tcBorders/>
          </w:tcPr>
          <w:p>
            <w:pPr>
              <w:pStyle w:val="ConsPlusNormal"/>
              <w:bidi w:val="0"/>
              <w:ind w:hanging="0" w:left="0" w:right="0"/>
              <w:jc w:val="center"/>
              <w:rPr/>
            </w:pPr>
            <w:r>
              <w:rPr/>
              <w:t>ds37.010</w:t>
            </w:r>
          </w:p>
        </w:tc>
        <w:tc>
          <w:tcPr>
            <w:tcW w:w="2843" w:type="dxa"/>
            <w:tcBorders/>
          </w:tcPr>
          <w:p>
            <w:pPr>
              <w:pStyle w:val="ConsPlusNormal"/>
              <w:bidi w:val="0"/>
              <w:ind w:hanging="0" w:left="0" w:right="0"/>
              <w:rPr/>
            </w:pPr>
            <w:r>
              <w:rPr/>
              <w:t>Медицинская реабилитация детей с нарушениями слуха без замены речевого процессора системы кохлеарной имплантации</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B05.028.001, B05.046.001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p>
            <w:pPr>
              <w:pStyle w:val="ConsPlusNormal"/>
              <w:bidi w:val="0"/>
              <w:ind w:hanging="0" w:left="0" w:right="0"/>
              <w:rPr/>
            </w:pPr>
            <w:r>
              <w:rPr/>
              <w:t>иной классификационный критерий: rbs</w:t>
            </w:r>
          </w:p>
        </w:tc>
        <w:tc>
          <w:tcPr>
            <w:tcW w:w="1020" w:type="dxa"/>
            <w:tcBorders/>
          </w:tcPr>
          <w:p>
            <w:pPr>
              <w:pStyle w:val="ConsPlusNormal"/>
              <w:bidi w:val="0"/>
              <w:ind w:hanging="0" w:left="0" w:right="0"/>
              <w:jc w:val="center"/>
              <w:rPr/>
            </w:pPr>
            <w:r>
              <w:rPr/>
              <w:t>1,80</w:t>
            </w:r>
          </w:p>
        </w:tc>
      </w:tr>
      <w:tr>
        <w:trPr/>
        <w:tc>
          <w:tcPr>
            <w:tcW w:w="1237" w:type="dxa"/>
            <w:tcBorders/>
          </w:tcPr>
          <w:p>
            <w:pPr>
              <w:pStyle w:val="ConsPlusNormal"/>
              <w:bidi w:val="0"/>
              <w:ind w:hanging="0" w:left="0" w:right="0"/>
              <w:jc w:val="center"/>
              <w:rPr/>
            </w:pPr>
            <w:r>
              <w:rPr/>
              <w:t>ds37.011</w:t>
            </w:r>
          </w:p>
        </w:tc>
        <w:tc>
          <w:tcPr>
            <w:tcW w:w="2843" w:type="dxa"/>
            <w:tcBorders/>
          </w:tcPr>
          <w:p>
            <w:pPr>
              <w:pStyle w:val="ConsPlusNormal"/>
              <w:bidi w:val="0"/>
              <w:ind w:hanging="0" w:left="0" w:right="0"/>
              <w:rPr/>
            </w:pPr>
            <w:r>
              <w:rPr/>
              <w:t>Медицинская реабилитация детей с поражениями центральной нервной системы</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B05.023.002.001, B05.023.003</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2,75</w:t>
            </w:r>
          </w:p>
        </w:tc>
      </w:tr>
      <w:tr>
        <w:trPr/>
        <w:tc>
          <w:tcPr>
            <w:tcW w:w="1237" w:type="dxa"/>
            <w:tcBorders/>
          </w:tcPr>
          <w:p>
            <w:pPr>
              <w:pStyle w:val="ConsPlusNormal"/>
              <w:bidi w:val="0"/>
              <w:ind w:hanging="0" w:left="0" w:right="0"/>
              <w:jc w:val="center"/>
              <w:rPr/>
            </w:pPr>
            <w:r>
              <w:rPr/>
              <w:t>ds37.012</w:t>
            </w:r>
          </w:p>
        </w:tc>
        <w:tc>
          <w:tcPr>
            <w:tcW w:w="2843" w:type="dxa"/>
            <w:tcBorders/>
          </w:tcPr>
          <w:p>
            <w:pPr>
              <w:pStyle w:val="ConsPlusNormal"/>
              <w:bidi w:val="0"/>
              <w:ind w:hanging="0" w:left="0" w:right="0"/>
              <w:rPr/>
            </w:pPr>
            <w:r>
              <w:rPr/>
              <w:t>Медицинская реабилитация детей после хирургической коррекции врожденных пороков развития органов и систем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rPr/>
            </w:pPr>
            <w:r>
              <w:rPr/>
              <w:t>B05.057.011</w:t>
            </w:r>
          </w:p>
        </w:tc>
        <w:tc>
          <w:tcPr>
            <w:tcW w:w="2833" w:type="dxa"/>
            <w:tcBorders/>
          </w:tcPr>
          <w:p>
            <w:pPr>
              <w:pStyle w:val="ConsPlusNormal"/>
              <w:bidi w:val="0"/>
              <w:ind w:hanging="0" w:left="0" w:right="0"/>
              <w:rPr/>
            </w:pPr>
            <w:r>
              <w:rPr/>
              <w:t>возрастная группа:</w:t>
            </w:r>
          </w:p>
          <w:p>
            <w:pPr>
              <w:pStyle w:val="ConsPlusNormal"/>
              <w:bidi w:val="0"/>
              <w:ind w:hanging="0" w:left="0" w:right="0"/>
              <w:rPr/>
            </w:pPr>
            <w:r>
              <w:rPr/>
              <w:t>от 0 дней до 18 лет</w:t>
            </w:r>
          </w:p>
        </w:tc>
        <w:tc>
          <w:tcPr>
            <w:tcW w:w="1020" w:type="dxa"/>
            <w:tcBorders/>
          </w:tcPr>
          <w:p>
            <w:pPr>
              <w:pStyle w:val="ConsPlusNormal"/>
              <w:bidi w:val="0"/>
              <w:ind w:hanging="0" w:left="0" w:right="0"/>
              <w:jc w:val="center"/>
              <w:rPr/>
            </w:pPr>
            <w:r>
              <w:rPr/>
              <w:t>2,35</w:t>
            </w:r>
          </w:p>
        </w:tc>
      </w:tr>
      <w:tr>
        <w:trPr/>
        <w:tc>
          <w:tcPr>
            <w:tcW w:w="1237" w:type="dxa"/>
            <w:tcBorders/>
          </w:tcPr>
          <w:p>
            <w:pPr>
              <w:pStyle w:val="ConsPlusNormal"/>
              <w:bidi w:val="0"/>
              <w:ind w:hanging="0" w:left="0" w:right="0"/>
              <w:jc w:val="center"/>
              <w:rPr/>
            </w:pPr>
            <w:r>
              <w:rPr/>
              <w:t>ds37.013</w:t>
            </w:r>
          </w:p>
        </w:tc>
        <w:tc>
          <w:tcPr>
            <w:tcW w:w="2843" w:type="dxa"/>
            <w:tcBorders/>
          </w:tcPr>
          <w:p>
            <w:pPr>
              <w:pStyle w:val="ConsPlusNormal"/>
              <w:bidi w:val="0"/>
              <w:ind w:hanging="0" w:left="0" w:right="0"/>
              <w:rPr/>
            </w:pPr>
            <w:r>
              <w:rPr/>
              <w:t>Медицинская реабилитация после онкоортопедических операций</w:t>
            </w:r>
          </w:p>
        </w:tc>
        <w:tc>
          <w:tcPr>
            <w:tcW w:w="3967" w:type="dxa"/>
            <w:tcBorders/>
          </w:tcPr>
          <w:p>
            <w:pPr>
              <w:pStyle w:val="ConsPlusNormal"/>
              <w:bidi w:val="0"/>
              <w:ind w:hanging="0" w:left="0" w:right="0"/>
              <w:rPr/>
            </w:pPr>
            <w:r>
              <w:rPr/>
              <w:t>C40, C40.0, C40.1, C40.2, C40.3, C40.8, C40.9, C41, C41.0, C41.1, C41.2, C41.3, C41.4, C41.8, C41.9, C79.5</w:t>
            </w:r>
          </w:p>
        </w:tc>
        <w:tc>
          <w:tcPr>
            <w:tcW w:w="3969" w:type="dxa"/>
            <w:tcBorders/>
          </w:tcPr>
          <w:p>
            <w:pPr>
              <w:pStyle w:val="ConsPlusNormal"/>
              <w:bidi w:val="0"/>
              <w:ind w:hanging="0" w:left="0" w:right="0"/>
              <w:rPr/>
            </w:pPr>
            <w:r>
              <w:rPr/>
              <w:t>B05.027.001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1,76</w:t>
            </w:r>
          </w:p>
        </w:tc>
      </w:tr>
      <w:tr>
        <w:trPr/>
        <w:tc>
          <w:tcPr>
            <w:tcW w:w="1237" w:type="dxa"/>
            <w:tcBorders/>
          </w:tcPr>
          <w:p>
            <w:pPr>
              <w:pStyle w:val="ConsPlusNormal"/>
              <w:bidi w:val="0"/>
              <w:ind w:hanging="0" w:left="0" w:right="0"/>
              <w:jc w:val="center"/>
              <w:rPr/>
            </w:pPr>
            <w:r>
              <w:rPr/>
              <w:t>ds37.014</w:t>
            </w:r>
          </w:p>
        </w:tc>
        <w:tc>
          <w:tcPr>
            <w:tcW w:w="2843" w:type="dxa"/>
            <w:tcBorders/>
          </w:tcPr>
          <w:p>
            <w:pPr>
              <w:pStyle w:val="ConsPlusNormal"/>
              <w:bidi w:val="0"/>
              <w:ind w:hanging="0" w:left="0" w:right="0"/>
              <w:rPr/>
            </w:pPr>
            <w:r>
              <w:rPr/>
              <w:t>Медицинская реабилитация по поводу постмастэктомического синдрома в онкологии</w:t>
            </w:r>
          </w:p>
        </w:tc>
        <w:tc>
          <w:tcPr>
            <w:tcW w:w="3967" w:type="dxa"/>
            <w:tcBorders/>
          </w:tcPr>
          <w:p>
            <w:pPr>
              <w:pStyle w:val="ConsPlusNormal"/>
              <w:bidi w:val="0"/>
              <w:ind w:hanging="0" w:left="0" w:right="0"/>
              <w:rPr/>
            </w:pPr>
            <w:r>
              <w:rPr/>
              <w:t>C50, C50.0, C50.1, C50.2, C50.3, C50.4, C50.5, C50.6, C50.8, C50.9</w:t>
            </w:r>
          </w:p>
        </w:tc>
        <w:tc>
          <w:tcPr>
            <w:tcW w:w="3969" w:type="dxa"/>
            <w:tcBorders/>
          </w:tcPr>
          <w:p>
            <w:pPr>
              <w:pStyle w:val="ConsPlusNormal"/>
              <w:bidi w:val="0"/>
              <w:ind w:hanging="0" w:left="0" w:right="0"/>
              <w:rPr/>
            </w:pPr>
            <w:r>
              <w:rPr/>
              <w:t>B05.027.001</w:t>
            </w:r>
          </w:p>
        </w:tc>
        <w:tc>
          <w:tcPr>
            <w:tcW w:w="2833" w:type="dxa"/>
            <w:tcBorders/>
          </w:tcPr>
          <w:p>
            <w:pPr>
              <w:pStyle w:val="ConsPlusNormal"/>
              <w:bidi w:val="0"/>
              <w:ind w:hanging="0" w:left="0" w:right="0"/>
              <w:jc w:val="center"/>
              <w:rPr/>
            </w:pPr>
            <w:r>
              <w:rPr/>
              <w:t>-</w:t>
            </w:r>
          </w:p>
        </w:tc>
        <w:tc>
          <w:tcPr>
            <w:tcW w:w="1020" w:type="dxa"/>
            <w:tcBorders/>
          </w:tcPr>
          <w:p>
            <w:pPr>
              <w:pStyle w:val="ConsPlusNormal"/>
              <w:bidi w:val="0"/>
              <w:ind w:hanging="0" w:left="0" w:right="0"/>
              <w:jc w:val="center"/>
              <w:rPr/>
            </w:pPr>
            <w:r>
              <w:rPr/>
              <w:t>1,51</w:t>
            </w:r>
          </w:p>
        </w:tc>
      </w:tr>
      <w:tr>
        <w:trPr/>
        <w:tc>
          <w:tcPr>
            <w:tcW w:w="1237" w:type="dxa"/>
            <w:tcBorders/>
          </w:tcPr>
          <w:p>
            <w:pPr>
              <w:pStyle w:val="ConsPlusNormal"/>
              <w:bidi w:val="0"/>
              <w:ind w:hanging="0" w:left="0" w:right="0"/>
              <w:jc w:val="center"/>
              <w:rPr/>
            </w:pPr>
            <w:r>
              <w:rPr/>
              <w:t>ds37.015</w:t>
            </w:r>
          </w:p>
        </w:tc>
        <w:tc>
          <w:tcPr>
            <w:tcW w:w="2843" w:type="dxa"/>
            <w:tcBorders/>
          </w:tcPr>
          <w:p>
            <w:pPr>
              <w:pStyle w:val="ConsPlusNormal"/>
              <w:bidi w:val="0"/>
              <w:ind w:hanging="0" w:left="0" w:right="0"/>
              <w:rPr/>
            </w:pPr>
            <w:r>
              <w:rPr/>
              <w:t>Медицинская реабилитация после перенесенной коронавирусной инфекции COVID-19 (2 балла по ШРМ)</w:t>
            </w:r>
          </w:p>
        </w:tc>
        <w:tc>
          <w:tcPr>
            <w:tcW w:w="3967" w:type="dxa"/>
            <w:tcBorders/>
          </w:tcPr>
          <w:p>
            <w:pPr>
              <w:pStyle w:val="ConsPlusNormal"/>
              <w:bidi w:val="0"/>
              <w:ind w:hanging="0" w:left="0" w:right="0"/>
              <w:jc w:val="center"/>
              <w:rPr/>
            </w:pPr>
            <w:r>
              <w:rPr/>
              <w:t>-</w:t>
            </w:r>
          </w:p>
        </w:tc>
        <w:tc>
          <w:tcPr>
            <w:tcW w:w="3969" w:type="dxa"/>
            <w:tcBorders/>
          </w:tcPr>
          <w:p>
            <w:pPr>
              <w:pStyle w:val="ConsPlusNormal"/>
              <w:bidi w:val="0"/>
              <w:ind w:hanging="0" w:left="0" w:right="0"/>
              <w:jc w:val="center"/>
              <w:rPr/>
            </w:pPr>
            <w:r>
              <w:rPr/>
              <w:t>-</w:t>
            </w:r>
          </w:p>
        </w:tc>
        <w:tc>
          <w:tcPr>
            <w:tcW w:w="2833" w:type="dxa"/>
            <w:tcBorders/>
          </w:tcPr>
          <w:p>
            <w:pPr>
              <w:pStyle w:val="ConsPlusNormal"/>
              <w:bidi w:val="0"/>
              <w:ind w:hanging="0" w:left="0" w:right="0"/>
              <w:rPr/>
            </w:pPr>
            <w:r>
              <w:rPr/>
              <w:t>иной классификационный критерий: rb2cov</w:t>
            </w:r>
          </w:p>
        </w:tc>
        <w:tc>
          <w:tcPr>
            <w:tcW w:w="1020" w:type="dxa"/>
            <w:tcBorders/>
          </w:tcPr>
          <w:p>
            <w:pPr>
              <w:pStyle w:val="ConsPlusNormal"/>
              <w:bidi w:val="0"/>
              <w:ind w:hanging="0" w:left="0" w:right="0"/>
              <w:jc w:val="center"/>
              <w:rPr/>
            </w:pPr>
            <w:r>
              <w:rPr/>
              <w:t>1,00</w:t>
            </w:r>
          </w:p>
        </w:tc>
      </w:tr>
      <w:tr>
        <w:trPr/>
        <w:tc>
          <w:tcPr>
            <w:tcW w:w="1237" w:type="dxa"/>
            <w:tcBorders>
              <w:bottom w:val="single" w:sz="4" w:space="0" w:color="000000"/>
            </w:tcBorders>
          </w:tcPr>
          <w:p>
            <w:pPr>
              <w:pStyle w:val="ConsPlusNormal"/>
              <w:tabs>
                <w:tab w:val="clear" w:pos="720"/>
              </w:tabs>
              <w:bidi w:val="0"/>
              <w:ind w:hanging="0" w:left="0" w:right="0"/>
              <w:jc w:val="center"/>
              <w:rPr/>
            </w:pPr>
            <w:r>
              <w:rPr/>
              <w:t>ds37.016</w:t>
            </w:r>
          </w:p>
        </w:tc>
        <w:tc>
          <w:tcPr>
            <w:tcW w:w="2843" w:type="dxa"/>
            <w:tcBorders>
              <w:bottom w:val="single" w:sz="4" w:space="0" w:color="000000"/>
            </w:tcBorders>
          </w:tcPr>
          <w:p>
            <w:pPr>
              <w:pStyle w:val="ConsPlusNormal"/>
              <w:tabs>
                <w:tab w:val="clear" w:pos="720"/>
              </w:tabs>
              <w:bidi w:val="0"/>
              <w:ind w:hanging="0" w:left="0" w:right="0"/>
              <w:rPr/>
            </w:pPr>
            <w:r>
              <w:rPr/>
              <w:t>Медицинская реабилитация после перенесенной коронавирусной инфекции COVID-19 (3 балла по ШРМ)</w:t>
            </w:r>
          </w:p>
        </w:tc>
        <w:tc>
          <w:tcPr>
            <w:tcW w:w="3967" w:type="dxa"/>
            <w:tcBorders>
              <w:bottom w:val="single" w:sz="4" w:space="0" w:color="000000"/>
            </w:tcBorders>
          </w:tcPr>
          <w:p>
            <w:pPr>
              <w:pStyle w:val="ConsPlusNormal"/>
              <w:tabs>
                <w:tab w:val="clear" w:pos="720"/>
              </w:tabs>
              <w:bidi w:val="0"/>
              <w:ind w:hanging="0" w:left="0" w:right="0"/>
              <w:jc w:val="center"/>
              <w:rPr/>
            </w:pPr>
            <w:r>
              <w:rPr/>
              <w:t>-</w:t>
            </w:r>
          </w:p>
        </w:tc>
        <w:tc>
          <w:tcPr>
            <w:tcW w:w="3969" w:type="dxa"/>
            <w:tcBorders>
              <w:bottom w:val="single" w:sz="4" w:space="0" w:color="000000"/>
            </w:tcBorders>
          </w:tcPr>
          <w:p>
            <w:pPr>
              <w:pStyle w:val="ConsPlusNormal"/>
              <w:tabs>
                <w:tab w:val="clear" w:pos="720"/>
              </w:tabs>
              <w:bidi w:val="0"/>
              <w:ind w:hanging="0" w:left="0" w:right="0"/>
              <w:jc w:val="center"/>
              <w:rPr/>
            </w:pPr>
            <w:r>
              <w:rPr/>
              <w:t>-</w:t>
            </w:r>
          </w:p>
        </w:tc>
        <w:tc>
          <w:tcPr>
            <w:tcW w:w="2833" w:type="dxa"/>
            <w:tcBorders>
              <w:bottom w:val="single" w:sz="4" w:space="0" w:color="000000"/>
            </w:tcBorders>
          </w:tcPr>
          <w:p>
            <w:pPr>
              <w:pStyle w:val="ConsPlusNormal"/>
              <w:tabs>
                <w:tab w:val="clear" w:pos="720"/>
              </w:tabs>
              <w:bidi w:val="0"/>
              <w:ind w:hanging="0" w:left="0" w:right="0"/>
              <w:rPr/>
            </w:pPr>
            <w:r>
              <w:rPr/>
              <w:t>иной классификационный критерий: rb3cov</w:t>
            </w:r>
          </w:p>
        </w:tc>
        <w:tc>
          <w:tcPr>
            <w:tcW w:w="1020" w:type="dxa"/>
            <w:tcBorders>
              <w:bottom w:val="single" w:sz="4" w:space="0" w:color="000000"/>
            </w:tcBorders>
          </w:tcPr>
          <w:p>
            <w:pPr>
              <w:pStyle w:val="ConsPlusNormal"/>
              <w:tabs>
                <w:tab w:val="clear" w:pos="720"/>
              </w:tabs>
              <w:bidi w:val="0"/>
              <w:ind w:hanging="0" w:left="0" w:right="0"/>
              <w:jc w:val="center"/>
              <w:rPr/>
            </w:pPr>
            <w:r>
              <w:rPr/>
              <w:t>1,40</w:t>
            </w:r>
          </w:p>
        </w:tc>
      </w:tr>
    </w:tbl>
    <w:p>
      <w:pPr>
        <w:sectPr>
          <w:headerReference w:type="default" r:id="rId104"/>
          <w:headerReference w:type="first" r:id="rId105"/>
          <w:footerReference w:type="default" r:id="rId106"/>
          <w:footerReference w:type="first" r:id="rId107"/>
          <w:type w:val="nextPage"/>
          <w:pgSz w:w="11906" w:h="16838"/>
          <w:pgMar w:left="1133" w:right="566" w:gutter="0" w:header="0" w:top="1440" w:footer="0" w:bottom="1440"/>
          <w:pgNumType w:fmt="decimal"/>
          <w:formProt w:val="false"/>
          <w:textDirection w:val="lrTb"/>
          <w:docGrid w:type="default" w:linePitch="100" w:charSpace="0"/>
        </w:sectPr>
      </w:pPr>
    </w:p>
    <w:p>
      <w:pPr>
        <w:pStyle w:val="ConsPlusNormal"/>
        <w:bidi w:val="0"/>
        <w:ind w:firstLine="540" w:left="0" w:right="0"/>
        <w:jc w:val="both"/>
        <w:rPr/>
      </w:pPr>
      <w:r>
        <w:rPr/>
        <w:t>--------------------------------</w:t>
      </w:r>
    </w:p>
    <w:p>
      <w:pPr>
        <w:pStyle w:val="ConsPlusNormal"/>
        <w:bidi w:val="0"/>
        <w:spacing w:before="200" w:after="0"/>
        <w:ind w:firstLine="540" w:left="0" w:right="0"/>
        <w:jc w:val="both"/>
        <w:rPr/>
      </w:pPr>
      <w:bookmarkStart w:id="42" w:name="Par10795"/>
      <w:bookmarkEnd w:id="42"/>
      <w:r>
        <w:rP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pPr>
        <w:pStyle w:val="ConsPlusNormal"/>
        <w:bidi w:val="0"/>
        <w:spacing w:before="200" w:after="0"/>
        <w:ind w:firstLine="540" w:left="0" w:right="0"/>
        <w:jc w:val="both"/>
        <w:rPr/>
      </w:pPr>
      <w:r>
        <w:rPr/>
        <w:t>&lt;**&gt;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pPr>
        <w:pStyle w:val="ConsPlusNormal"/>
        <w:bidi w:val="0"/>
        <w:spacing w:before="200" w:after="0"/>
        <w:ind w:firstLine="540" w:left="0" w:right="0"/>
        <w:jc w:val="both"/>
        <w:rPr/>
      </w:pPr>
      <w:r>
        <w:rPr/>
        <w:t>В стационарных условиях:</w:t>
      </w:r>
    </w:p>
    <w:p>
      <w:pPr>
        <w:pStyle w:val="ConsPlusNormal"/>
        <w:bidi w:val="0"/>
        <w:spacing w:before="200" w:after="0"/>
        <w:ind w:firstLine="540" w:left="0" w:right="0"/>
        <w:jc w:val="both"/>
        <w:rPr/>
      </w:pPr>
      <w:r>
        <w:rPr/>
        <w:t>Слинговые операции при недержании мочи - 30,45%</w:t>
      </w:r>
    </w:p>
    <w:p>
      <w:pPr>
        <w:pStyle w:val="ConsPlusNormal"/>
        <w:bidi w:val="0"/>
        <w:spacing w:before="200" w:after="0"/>
        <w:ind w:firstLine="540" w:left="0" w:right="0"/>
        <w:jc w:val="both"/>
        <w:rPr/>
      </w:pPr>
      <w:r>
        <w:rPr/>
        <w:t>Операции на женских половых органах:</w:t>
      </w:r>
    </w:p>
    <w:p>
      <w:pPr>
        <w:pStyle w:val="ConsPlusNormal"/>
        <w:bidi w:val="0"/>
        <w:spacing w:before="200" w:after="0"/>
        <w:ind w:firstLine="540" w:left="0" w:right="0"/>
        <w:jc w:val="both"/>
        <w:rPr/>
      </w:pPr>
      <w:r>
        <w:rPr/>
        <w:t>уровень 5 - 38,49%</w:t>
      </w:r>
    </w:p>
    <w:p>
      <w:pPr>
        <w:pStyle w:val="ConsPlusNormal"/>
        <w:bidi w:val="0"/>
        <w:spacing w:before="200" w:after="0"/>
        <w:ind w:firstLine="540" w:left="0" w:right="0"/>
        <w:jc w:val="both"/>
        <w:rPr/>
      </w:pPr>
      <w:r>
        <w:rPr/>
        <w:t>уровень 6 - 31,98%</w:t>
      </w:r>
    </w:p>
    <w:p>
      <w:pPr>
        <w:pStyle w:val="ConsPlusNormal"/>
        <w:bidi w:val="0"/>
        <w:spacing w:before="200" w:after="0"/>
        <w:ind w:firstLine="540" w:left="0" w:right="0"/>
        <w:jc w:val="both"/>
        <w:rPr/>
      </w:pPr>
      <w:r>
        <w:rPr/>
        <w:t>уровень 7 - 33,61%</w:t>
      </w:r>
    </w:p>
    <w:p>
      <w:pPr>
        <w:pStyle w:val="ConsPlusNormal"/>
        <w:bidi w:val="0"/>
        <w:spacing w:before="200" w:after="0"/>
        <w:ind w:firstLine="540" w:left="0" w:right="0"/>
        <w:jc w:val="both"/>
        <w:rPr/>
      </w:pPr>
      <w:r>
        <w:rPr/>
        <w:t>Лечение дерматозов с применением наружной терапии - 97,47%</w:t>
      </w:r>
    </w:p>
    <w:p>
      <w:pPr>
        <w:pStyle w:val="ConsPlusNormal"/>
        <w:bidi w:val="0"/>
        <w:spacing w:before="200" w:after="0"/>
        <w:ind w:firstLine="540" w:left="0" w:right="0"/>
        <w:jc w:val="both"/>
        <w:rPr/>
      </w:pPr>
      <w:r>
        <w:rPr/>
        <w:t>Лечение дерматозов с применением наружной терапии, физиотерапии, плазмафереза - 98,49%</w:t>
      </w:r>
    </w:p>
    <w:p>
      <w:pPr>
        <w:pStyle w:val="ConsPlusNormal"/>
        <w:bidi w:val="0"/>
        <w:spacing w:before="200" w:after="0"/>
        <w:ind w:firstLine="540" w:left="0" w:right="0"/>
        <w:jc w:val="both"/>
        <w:rPr/>
      </w:pPr>
      <w:r>
        <w:rPr/>
        <w:t>Лечение дерматозов с применением наружной и системной терапии - 99,04%</w:t>
      </w:r>
    </w:p>
    <w:p>
      <w:pPr>
        <w:pStyle w:val="ConsPlusNormal"/>
        <w:bidi w:val="0"/>
        <w:spacing w:before="200" w:after="0"/>
        <w:ind w:firstLine="540" w:left="0" w:right="0"/>
        <w:jc w:val="both"/>
        <w:rPr/>
      </w:pPr>
      <w:r>
        <w:rPr/>
        <w:t>Лечение дерматозов с применением наружной терапии и фототерапии - 98%</w:t>
      </w:r>
    </w:p>
    <w:p>
      <w:pPr>
        <w:pStyle w:val="ConsPlusNormal"/>
        <w:bidi w:val="0"/>
        <w:spacing w:before="200" w:after="0"/>
        <w:ind w:firstLine="540" w:left="0" w:right="0"/>
        <w:jc w:val="both"/>
        <w:rPr/>
      </w:pPr>
      <w:r>
        <w:rPr/>
        <w:t>Операции на почке и мочевыделительной системе, дети (уровень 7) - 16,23%</w:t>
      </w:r>
    </w:p>
    <w:p>
      <w:pPr>
        <w:pStyle w:val="ConsPlusNormal"/>
        <w:bidi w:val="0"/>
        <w:spacing w:before="200" w:after="0"/>
        <w:ind w:firstLine="540" w:left="0" w:right="0"/>
        <w:jc w:val="both"/>
        <w:rPr/>
      </w:pPr>
      <w:r>
        <w:rPr/>
        <w:t>Детская хирургия (уровень 3) - 32,42%</w:t>
      </w:r>
    </w:p>
    <w:p>
      <w:pPr>
        <w:pStyle w:val="ConsPlusNormal"/>
        <w:bidi w:val="0"/>
        <w:spacing w:before="200" w:after="0"/>
        <w:ind w:firstLine="540" w:left="0" w:right="0"/>
        <w:jc w:val="both"/>
        <w:rPr/>
      </w:pPr>
      <w:r>
        <w:rPr/>
        <w:t>Коронавирусная инфекция COVID-19:</w:t>
      </w:r>
    </w:p>
    <w:p>
      <w:pPr>
        <w:pStyle w:val="ConsPlusNormal"/>
        <w:bidi w:val="0"/>
        <w:spacing w:before="200" w:after="0"/>
        <w:ind w:firstLine="540" w:left="0" w:right="0"/>
        <w:jc w:val="both"/>
        <w:rPr/>
      </w:pPr>
      <w:r>
        <w:rPr/>
        <w:t>уровень 1 - 91,12%</w:t>
      </w:r>
    </w:p>
    <w:p>
      <w:pPr>
        <w:pStyle w:val="ConsPlusNormal"/>
        <w:bidi w:val="0"/>
        <w:spacing w:before="200" w:after="0"/>
        <w:ind w:firstLine="540" w:left="0" w:right="0"/>
        <w:jc w:val="both"/>
        <w:rPr/>
      </w:pPr>
      <w:r>
        <w:rPr/>
        <w:t>уровень 2 - 61,3%</w:t>
      </w:r>
    </w:p>
    <w:p>
      <w:pPr>
        <w:pStyle w:val="ConsPlusNormal"/>
        <w:bidi w:val="0"/>
        <w:spacing w:before="200" w:after="0"/>
        <w:ind w:firstLine="540" w:left="0" w:right="0"/>
        <w:jc w:val="both"/>
        <w:rPr/>
      </w:pPr>
      <w:r>
        <w:rPr/>
        <w:t>уровень 3 - 63,24%</w:t>
      </w:r>
    </w:p>
    <w:p>
      <w:pPr>
        <w:pStyle w:val="ConsPlusNormal"/>
        <w:bidi w:val="0"/>
        <w:spacing w:before="200" w:after="0"/>
        <w:ind w:firstLine="540" w:left="0" w:right="0"/>
        <w:jc w:val="both"/>
        <w:rPr/>
      </w:pPr>
      <w:r>
        <w:rPr/>
        <w:t>уровень 4 - 77,63%</w:t>
      </w:r>
    </w:p>
    <w:p>
      <w:pPr>
        <w:pStyle w:val="ConsPlusNormal"/>
        <w:bidi w:val="0"/>
        <w:spacing w:before="200" w:after="0"/>
        <w:ind w:firstLine="540" w:left="0" w:right="0"/>
        <w:jc w:val="both"/>
        <w:rPr/>
      </w:pPr>
      <w:r>
        <w:rPr/>
        <w:t>Операции на кишечнике и анальной области (уровень 4) - 33,32%</w:t>
      </w:r>
    </w:p>
    <w:p>
      <w:pPr>
        <w:pStyle w:val="ConsPlusNormal"/>
        <w:bidi w:val="0"/>
        <w:spacing w:before="200" w:after="0"/>
        <w:ind w:firstLine="540" w:left="0" w:right="0"/>
        <w:jc w:val="both"/>
        <w:rPr/>
      </w:pPr>
      <w:r>
        <w:rPr/>
        <w:t>Прочие операции при ЗНО:</w:t>
      </w:r>
    </w:p>
    <w:p>
      <w:pPr>
        <w:pStyle w:val="ConsPlusNormal"/>
        <w:bidi w:val="0"/>
        <w:spacing w:before="200" w:after="0"/>
        <w:ind w:firstLine="540" w:left="0" w:right="0"/>
        <w:jc w:val="both"/>
        <w:rPr/>
      </w:pPr>
      <w:r>
        <w:rPr/>
        <w:t>уровень 1 - 28,13%</w:t>
      </w:r>
    </w:p>
    <w:p>
      <w:pPr>
        <w:pStyle w:val="ConsPlusNormal"/>
        <w:bidi w:val="0"/>
        <w:spacing w:before="200" w:after="0"/>
        <w:ind w:firstLine="540" w:left="0" w:right="0"/>
        <w:jc w:val="both"/>
        <w:rPr/>
      </w:pPr>
      <w:r>
        <w:rPr/>
        <w:t>уровень 2 - 39,56%</w:t>
      </w:r>
    </w:p>
    <w:p>
      <w:pPr>
        <w:pStyle w:val="ConsPlusNormal"/>
        <w:bidi w:val="0"/>
        <w:spacing w:before="200" w:after="0"/>
        <w:ind w:firstLine="540" w:left="0" w:right="0"/>
        <w:jc w:val="both"/>
        <w:rPr/>
      </w:pPr>
      <w:r>
        <w:rPr/>
        <w:t>Лекарственная терапия при злокачественных новообразованиях (кроме лимфоидной и кроветворной тканей):</w:t>
      </w:r>
    </w:p>
    <w:p>
      <w:pPr>
        <w:pStyle w:val="ConsPlusNormal"/>
        <w:bidi w:val="0"/>
        <w:spacing w:before="200" w:after="0"/>
        <w:ind w:firstLine="540" w:left="0" w:right="0"/>
        <w:jc w:val="both"/>
        <w:rPr/>
      </w:pPr>
      <w:r>
        <w:rPr/>
        <w:t>уровень 1 - 58,94%</w:t>
      </w:r>
    </w:p>
    <w:p>
      <w:pPr>
        <w:pStyle w:val="ConsPlusNormal"/>
        <w:bidi w:val="0"/>
        <w:spacing w:before="200" w:after="0"/>
        <w:ind w:firstLine="540" w:left="0" w:right="0"/>
        <w:jc w:val="both"/>
        <w:rPr/>
      </w:pPr>
      <w:r>
        <w:rPr/>
        <w:t>уровень 2 - 44,62%</w:t>
      </w:r>
    </w:p>
    <w:p>
      <w:pPr>
        <w:pStyle w:val="ConsPlusNormal"/>
        <w:bidi w:val="0"/>
        <w:spacing w:before="200" w:after="0"/>
        <w:ind w:firstLine="540" w:left="0" w:right="0"/>
        <w:jc w:val="both"/>
        <w:rPr/>
      </w:pPr>
      <w:r>
        <w:rPr/>
        <w:t>уровень 3 - 39,95%</w:t>
      </w:r>
    </w:p>
    <w:p>
      <w:pPr>
        <w:pStyle w:val="ConsPlusNormal"/>
        <w:bidi w:val="0"/>
        <w:spacing w:before="200" w:after="0"/>
        <w:ind w:firstLine="540" w:left="0" w:right="0"/>
        <w:jc w:val="both"/>
        <w:rPr/>
      </w:pPr>
      <w:r>
        <w:rPr/>
        <w:t>уровень 4 - 20,78%</w:t>
      </w:r>
    </w:p>
    <w:p>
      <w:pPr>
        <w:pStyle w:val="ConsPlusNormal"/>
        <w:bidi w:val="0"/>
        <w:spacing w:before="200" w:after="0"/>
        <w:ind w:firstLine="540" w:left="0" w:right="0"/>
        <w:jc w:val="both"/>
        <w:rPr/>
      </w:pPr>
      <w:r>
        <w:rPr/>
        <w:t>уровень 5 - 29,77%</w:t>
      </w:r>
    </w:p>
    <w:p>
      <w:pPr>
        <w:pStyle w:val="ConsPlusNormal"/>
        <w:bidi w:val="0"/>
        <w:spacing w:before="200" w:after="0"/>
        <w:ind w:firstLine="540" w:left="0" w:right="0"/>
        <w:jc w:val="both"/>
        <w:rPr/>
      </w:pPr>
      <w:r>
        <w:rPr/>
        <w:t>уровень 6 - 10,42%</w:t>
      </w:r>
    </w:p>
    <w:p>
      <w:pPr>
        <w:pStyle w:val="ConsPlusNormal"/>
        <w:bidi w:val="0"/>
        <w:spacing w:before="200" w:after="0"/>
        <w:ind w:firstLine="540" w:left="0" w:right="0"/>
        <w:jc w:val="both"/>
        <w:rPr/>
      </w:pPr>
      <w:r>
        <w:rPr/>
        <w:t>уровень 7 - 18,31%</w:t>
      </w:r>
    </w:p>
    <w:p>
      <w:pPr>
        <w:pStyle w:val="ConsPlusNormal"/>
        <w:bidi w:val="0"/>
        <w:spacing w:before="200" w:after="0"/>
        <w:ind w:firstLine="540" w:left="0" w:right="0"/>
        <w:jc w:val="both"/>
        <w:rPr/>
      </w:pPr>
      <w:r>
        <w:rPr/>
        <w:t>уровень 8 - 7,76%</w:t>
      </w:r>
    </w:p>
    <w:p>
      <w:pPr>
        <w:pStyle w:val="ConsPlusNormal"/>
        <w:bidi w:val="0"/>
        <w:spacing w:before="200" w:after="0"/>
        <w:ind w:firstLine="540" w:left="0" w:right="0"/>
        <w:jc w:val="both"/>
        <w:rPr/>
      </w:pPr>
      <w:r>
        <w:rPr/>
        <w:t>уровень 9 - 6,02%</w:t>
      </w:r>
    </w:p>
    <w:p>
      <w:pPr>
        <w:pStyle w:val="ConsPlusNormal"/>
        <w:bidi w:val="0"/>
        <w:spacing w:before="200" w:after="0"/>
        <w:ind w:firstLine="540" w:left="0" w:right="0"/>
        <w:jc w:val="both"/>
        <w:rPr/>
      </w:pPr>
      <w:r>
        <w:rPr/>
        <w:t>уровень 10 - 7,08%</w:t>
      </w:r>
    </w:p>
    <w:p>
      <w:pPr>
        <w:pStyle w:val="ConsPlusNormal"/>
        <w:bidi w:val="0"/>
        <w:spacing w:before="200" w:after="0"/>
        <w:ind w:firstLine="540" w:left="0" w:right="0"/>
        <w:jc w:val="both"/>
        <w:rPr/>
      </w:pPr>
      <w:r>
        <w:rPr/>
        <w:t>уровень 11 - 3,54%</w:t>
      </w:r>
    </w:p>
    <w:p>
      <w:pPr>
        <w:pStyle w:val="ConsPlusNormal"/>
        <w:bidi w:val="0"/>
        <w:spacing w:before="200" w:after="0"/>
        <w:ind w:firstLine="540" w:left="0" w:right="0"/>
        <w:jc w:val="both"/>
        <w:rPr/>
      </w:pPr>
      <w:r>
        <w:rPr/>
        <w:t>уровень 12 - 3,1%</w:t>
      </w:r>
    </w:p>
    <w:p>
      <w:pPr>
        <w:pStyle w:val="ConsPlusNormal"/>
        <w:bidi w:val="0"/>
        <w:spacing w:before="200" w:after="0"/>
        <w:ind w:firstLine="540" w:left="0" w:right="0"/>
        <w:jc w:val="both"/>
        <w:rPr/>
      </w:pPr>
      <w:r>
        <w:rPr/>
        <w:t>уровень 13 - 2,8%</w:t>
      </w:r>
    </w:p>
    <w:p>
      <w:pPr>
        <w:pStyle w:val="ConsPlusNormal"/>
        <w:bidi w:val="0"/>
        <w:spacing w:before="200" w:after="0"/>
        <w:ind w:firstLine="540" w:left="0" w:right="0"/>
        <w:jc w:val="both"/>
        <w:rPr/>
      </w:pPr>
      <w:r>
        <w:rPr/>
        <w:t>уровень 14 - 2,24%</w:t>
      </w:r>
    </w:p>
    <w:p>
      <w:pPr>
        <w:pStyle w:val="ConsPlusNormal"/>
        <w:bidi w:val="0"/>
        <w:spacing w:before="200" w:after="0"/>
        <w:ind w:firstLine="540" w:left="0" w:right="0"/>
        <w:jc w:val="both"/>
        <w:rPr/>
      </w:pPr>
      <w:r>
        <w:rPr/>
        <w:t>уровень 15 - 1,88%</w:t>
      </w:r>
    </w:p>
    <w:p>
      <w:pPr>
        <w:pStyle w:val="ConsPlusNormal"/>
        <w:bidi w:val="0"/>
        <w:spacing w:before="200" w:after="0"/>
        <w:ind w:firstLine="540" w:left="0" w:right="0"/>
        <w:jc w:val="both"/>
        <w:rPr/>
      </w:pPr>
      <w:r>
        <w:rPr/>
        <w:t>уровень 16 - 1,62%</w:t>
      </w:r>
    </w:p>
    <w:p>
      <w:pPr>
        <w:pStyle w:val="ConsPlusNormal"/>
        <w:bidi w:val="0"/>
        <w:spacing w:before="200" w:after="0"/>
        <w:ind w:firstLine="540" w:left="0" w:right="0"/>
        <w:jc w:val="both"/>
        <w:rPr/>
      </w:pPr>
      <w:r>
        <w:rPr/>
        <w:t>уровень 17 - 1,37%</w:t>
      </w:r>
    </w:p>
    <w:p>
      <w:pPr>
        <w:pStyle w:val="ConsPlusNormal"/>
        <w:bidi w:val="0"/>
        <w:spacing w:before="200" w:after="0"/>
        <w:ind w:firstLine="540" w:left="0" w:right="0"/>
        <w:jc w:val="both"/>
        <w:rPr/>
      </w:pPr>
      <w:r>
        <w:rPr/>
        <w:t>уровень 18 - 1,1%</w:t>
      </w:r>
    </w:p>
    <w:p>
      <w:pPr>
        <w:pStyle w:val="ConsPlusNormal"/>
        <w:bidi w:val="0"/>
        <w:spacing w:before="200" w:after="0"/>
        <w:ind w:firstLine="540" w:left="0" w:right="0"/>
        <w:jc w:val="both"/>
        <w:rPr/>
      </w:pPr>
      <w:r>
        <w:rPr/>
        <w:t>уровень 19 - 0,61%</w:t>
      </w:r>
    </w:p>
    <w:p>
      <w:pPr>
        <w:pStyle w:val="ConsPlusNormal"/>
        <w:bidi w:val="0"/>
        <w:spacing w:before="200" w:after="0"/>
        <w:ind w:firstLine="540" w:left="0" w:right="0"/>
        <w:jc w:val="both"/>
        <w:rPr/>
      </w:pPr>
      <w:r>
        <w:rPr/>
        <w:t>Лучевая терапия (уровень 8) - 8,58%</w:t>
      </w:r>
    </w:p>
    <w:p>
      <w:pPr>
        <w:pStyle w:val="ConsPlusNormal"/>
        <w:bidi w:val="0"/>
        <w:spacing w:before="200" w:after="0"/>
        <w:ind w:firstLine="540" w:left="0" w:right="0"/>
        <w:jc w:val="both"/>
        <w:rPr/>
      </w:pPr>
      <w:r>
        <w:rPr/>
        <w:t>Лучевая терапия в сочетании с лекарственной терапией:</w:t>
      </w:r>
    </w:p>
    <w:p>
      <w:pPr>
        <w:pStyle w:val="ConsPlusNormal"/>
        <w:bidi w:val="0"/>
        <w:spacing w:before="200" w:after="0"/>
        <w:ind w:firstLine="540" w:left="0" w:right="0"/>
        <w:jc w:val="both"/>
        <w:rPr/>
      </w:pPr>
      <w:r>
        <w:rPr/>
        <w:t>уровень 2 - 87,08%</w:t>
      </w:r>
    </w:p>
    <w:p>
      <w:pPr>
        <w:pStyle w:val="ConsPlusNormal"/>
        <w:bidi w:val="0"/>
        <w:spacing w:before="200" w:after="0"/>
        <w:ind w:firstLine="540" w:left="0" w:right="0"/>
        <w:jc w:val="both"/>
        <w:rPr/>
      </w:pPr>
      <w:r>
        <w:rPr/>
        <w:t>уровень 3 - 88,84%</w:t>
      </w:r>
    </w:p>
    <w:p>
      <w:pPr>
        <w:pStyle w:val="ConsPlusNormal"/>
        <w:bidi w:val="0"/>
        <w:spacing w:before="200" w:after="0"/>
        <w:ind w:firstLine="540" w:left="0" w:right="0"/>
        <w:jc w:val="both"/>
        <w:rPr/>
      </w:pPr>
      <w:r>
        <w:rPr/>
        <w:t>уровень 4 - 87,05%</w:t>
      </w:r>
    </w:p>
    <w:p>
      <w:pPr>
        <w:pStyle w:val="ConsPlusNormal"/>
        <w:bidi w:val="0"/>
        <w:spacing w:before="200" w:after="0"/>
        <w:ind w:firstLine="540" w:left="0" w:right="0"/>
        <w:jc w:val="both"/>
        <w:rPr/>
      </w:pPr>
      <w:r>
        <w:rPr/>
        <w:t>уровень 5 - 88,49%</w:t>
      </w:r>
    </w:p>
    <w:p>
      <w:pPr>
        <w:pStyle w:val="ConsPlusNormal"/>
        <w:bidi w:val="0"/>
        <w:spacing w:before="200" w:after="0"/>
        <w:ind w:firstLine="540" w:left="0" w:right="0"/>
        <w:jc w:val="both"/>
        <w:rPr/>
      </w:pPr>
      <w:r>
        <w:rPr/>
        <w:t>уровень 6 - 46,03%</w:t>
      </w:r>
    </w:p>
    <w:p>
      <w:pPr>
        <w:pStyle w:val="ConsPlusNormal"/>
        <w:bidi w:val="0"/>
        <w:spacing w:before="200" w:after="0"/>
        <w:ind w:firstLine="540" w:left="0" w:right="0"/>
        <w:jc w:val="both"/>
        <w:rPr/>
      </w:pPr>
      <w:r>
        <w:rPr/>
        <w:t>уровень 7 - 26,76%</w:t>
      </w:r>
    </w:p>
    <w:p>
      <w:pPr>
        <w:pStyle w:val="ConsPlusNormal"/>
        <w:bidi w:val="0"/>
        <w:spacing w:before="200" w:after="0"/>
        <w:ind w:firstLine="540" w:left="0" w:right="0"/>
        <w:jc w:val="both"/>
        <w:rPr/>
      </w:pPr>
      <w:r>
        <w:rPr/>
        <w:t>ЗНО лимфоидной и кроветворной тканей, лекарственная терапия, взрослые (уровень 1 - 3) - 75,76%</w:t>
      </w:r>
    </w:p>
    <w:p>
      <w:pPr>
        <w:pStyle w:val="ConsPlusNormal"/>
        <w:bidi w:val="0"/>
        <w:spacing w:before="200" w:after="0"/>
        <w:ind w:firstLine="540" w:left="0" w:right="0"/>
        <w:jc w:val="both"/>
        <w:rPr/>
      </w:pPr>
      <w:r>
        <w:rPr/>
        <w:t>ЗНО лимфоидной и кроветворной тканей, лекарственная терапия с применением отдельных препаратов (по перечню), взрослые:</w:t>
      </w:r>
    </w:p>
    <w:p>
      <w:pPr>
        <w:pStyle w:val="ConsPlusNormal"/>
        <w:bidi w:val="0"/>
        <w:spacing w:before="200" w:after="0"/>
        <w:ind w:firstLine="540" w:left="0" w:right="0"/>
        <w:jc w:val="both"/>
        <w:rPr/>
      </w:pPr>
      <w:r>
        <w:rPr/>
        <w:t>уровень 1 - 34,68%</w:t>
      </w:r>
    </w:p>
    <w:p>
      <w:pPr>
        <w:pStyle w:val="ConsPlusNormal"/>
        <w:bidi w:val="0"/>
        <w:spacing w:before="200" w:after="0"/>
        <w:ind w:firstLine="540" w:left="0" w:right="0"/>
        <w:jc w:val="both"/>
        <w:rPr/>
      </w:pPr>
      <w:r>
        <w:rPr/>
        <w:t>уровень 2 - 54,54%</w:t>
      </w:r>
    </w:p>
    <w:p>
      <w:pPr>
        <w:pStyle w:val="ConsPlusNormal"/>
        <w:bidi w:val="0"/>
        <w:spacing w:before="200" w:after="0"/>
        <w:ind w:firstLine="540" w:left="0" w:right="0"/>
        <w:jc w:val="both"/>
        <w:rPr/>
      </w:pPr>
      <w:r>
        <w:rPr/>
        <w:t>уровень 3 - 62,75%</w:t>
      </w:r>
    </w:p>
    <w:p>
      <w:pPr>
        <w:pStyle w:val="ConsPlusNormal"/>
        <w:bidi w:val="0"/>
        <w:spacing w:before="200" w:after="0"/>
        <w:ind w:firstLine="540" w:left="0" w:right="0"/>
        <w:jc w:val="both"/>
        <w:rPr/>
      </w:pPr>
      <w:r>
        <w:rPr/>
        <w:t>уровень 4 - 5,02%</w:t>
      </w:r>
    </w:p>
    <w:p>
      <w:pPr>
        <w:pStyle w:val="ConsPlusNormal"/>
        <w:bidi w:val="0"/>
        <w:spacing w:before="200" w:after="0"/>
        <w:ind w:firstLine="540" w:left="0" w:right="0"/>
        <w:jc w:val="both"/>
        <w:rPr/>
      </w:pPr>
      <w:r>
        <w:rPr/>
        <w:t>уровень 5 - 16,99%</w:t>
      </w:r>
    </w:p>
    <w:p>
      <w:pPr>
        <w:pStyle w:val="ConsPlusNormal"/>
        <w:bidi w:val="0"/>
        <w:spacing w:before="200" w:after="0"/>
        <w:ind w:firstLine="540" w:left="0" w:right="0"/>
        <w:jc w:val="both"/>
        <w:rPr/>
      </w:pPr>
      <w:r>
        <w:rPr/>
        <w:t>уровень 6 - 26,29%</w:t>
      </w:r>
    </w:p>
    <w:p>
      <w:pPr>
        <w:pStyle w:val="ConsPlusNormal"/>
        <w:bidi w:val="0"/>
        <w:spacing w:before="200" w:after="0"/>
        <w:ind w:firstLine="540" w:left="0" w:right="0"/>
        <w:jc w:val="both"/>
        <w:rPr/>
      </w:pPr>
      <w:r>
        <w:rPr/>
        <w:t>Замена речевого процессора - 0,74%</w:t>
      </w:r>
    </w:p>
    <w:p>
      <w:pPr>
        <w:pStyle w:val="ConsPlusNormal"/>
        <w:bidi w:val="0"/>
        <w:spacing w:before="200" w:after="0"/>
        <w:ind w:firstLine="540" w:left="0" w:right="0"/>
        <w:jc w:val="both"/>
        <w:rPr/>
      </w:pPr>
      <w:r>
        <w:rPr/>
        <w:t>Операции на органе зрения:</w:t>
      </w:r>
    </w:p>
    <w:p>
      <w:pPr>
        <w:pStyle w:val="ConsPlusNormal"/>
        <w:bidi w:val="0"/>
        <w:spacing w:before="200" w:after="0"/>
        <w:ind w:firstLine="540" w:left="0" w:right="0"/>
        <w:jc w:val="both"/>
        <w:rPr/>
      </w:pPr>
      <w:r>
        <w:rPr/>
        <w:t>(факоэмульсификация с имплантацией ИОЛ) - 14,38%</w:t>
      </w:r>
    </w:p>
    <w:p>
      <w:pPr>
        <w:pStyle w:val="ConsPlusNormal"/>
        <w:bidi w:val="0"/>
        <w:spacing w:before="200" w:after="0"/>
        <w:ind w:firstLine="540" w:left="0" w:right="0"/>
        <w:jc w:val="both"/>
        <w:rPr/>
      </w:pPr>
      <w:r>
        <w:rPr/>
        <w:t>Операции на почке и мочевыделительной системе, взрослые (уровень 7) - 20,13%</w:t>
      </w:r>
    </w:p>
    <w:p>
      <w:pPr>
        <w:pStyle w:val="ConsPlusNormal"/>
        <w:bidi w:val="0"/>
        <w:spacing w:before="200" w:after="0"/>
        <w:ind w:firstLine="540" w:left="0" w:right="0"/>
        <w:jc w:val="both"/>
        <w:rPr/>
      </w:pPr>
      <w:r>
        <w:rPr/>
        <w:t>Другие операции на органах брюшной полости:</w:t>
      </w:r>
    </w:p>
    <w:p>
      <w:pPr>
        <w:pStyle w:val="ConsPlusNormal"/>
        <w:bidi w:val="0"/>
        <w:spacing w:before="200" w:after="0"/>
        <w:ind w:firstLine="540" w:left="0" w:right="0"/>
        <w:jc w:val="both"/>
        <w:rPr/>
      </w:pPr>
      <w:r>
        <w:rPr/>
        <w:t>уровень 4 - 34,65%</w:t>
      </w:r>
    </w:p>
    <w:p>
      <w:pPr>
        <w:pStyle w:val="ConsPlusNormal"/>
        <w:bidi w:val="0"/>
        <w:spacing w:before="200" w:after="0"/>
        <w:ind w:firstLine="540" w:left="0" w:right="0"/>
        <w:jc w:val="both"/>
        <w:rPr/>
      </w:pPr>
      <w:r>
        <w:rPr/>
        <w:t>уровень 5 - 38,58%</w:t>
      </w:r>
    </w:p>
    <w:p>
      <w:pPr>
        <w:pStyle w:val="ConsPlusNormal"/>
        <w:bidi w:val="0"/>
        <w:spacing w:before="200" w:after="0"/>
        <w:ind w:firstLine="540" w:left="0" w:right="0"/>
        <w:jc w:val="both"/>
        <w:rPr/>
      </w:pPr>
      <w:r>
        <w:rPr/>
        <w:t>Оказание услуг диализа (только для федеральных медицинских организаций) (уровень 1 - 3) - 30%</w:t>
      </w:r>
    </w:p>
    <w:p>
      <w:pPr>
        <w:pStyle w:val="ConsPlusNormal"/>
        <w:bidi w:val="0"/>
        <w:spacing w:before="200" w:after="0"/>
        <w:ind w:firstLine="540" w:left="0" w:right="0"/>
        <w:jc w:val="both"/>
        <w:rPr/>
      </w:pPr>
      <w:r>
        <w:rPr/>
        <w:t>Оказание услуг диализа (только для федеральных медицинских организаций) (уровень 4) - 6,61%</w:t>
      </w:r>
    </w:p>
    <w:p>
      <w:pPr>
        <w:pStyle w:val="ConsPlusNormal"/>
        <w:bidi w:val="0"/>
        <w:spacing w:before="200" w:after="0"/>
        <w:ind w:firstLine="540" w:left="0" w:right="0"/>
        <w:jc w:val="both"/>
        <w:rPr/>
      </w:pPr>
      <w:r>
        <w:rPr/>
        <w:t>Экстракорпоральная мембранная оксигенация - 27,22%</w:t>
      </w:r>
    </w:p>
    <w:p>
      <w:pPr>
        <w:pStyle w:val="ConsPlusNormal"/>
        <w:bidi w:val="0"/>
        <w:spacing w:before="200" w:after="0"/>
        <w:ind w:firstLine="540" w:left="0" w:right="0"/>
        <w:jc w:val="both"/>
        <w:rPr/>
      </w:pPr>
      <w:r>
        <w:rPr/>
        <w:t>Проведение антимикробной терапии инфекций, вызванных полирезистентными микроорганизмами:</w:t>
      </w:r>
    </w:p>
    <w:p>
      <w:pPr>
        <w:pStyle w:val="ConsPlusNormal"/>
        <w:bidi w:val="0"/>
        <w:spacing w:before="200" w:after="0"/>
        <w:ind w:firstLine="540" w:left="0" w:right="0"/>
        <w:jc w:val="both"/>
        <w:rPr/>
      </w:pPr>
      <w:r>
        <w:rPr/>
        <w:t>уровень 1 - 0%</w:t>
      </w:r>
    </w:p>
    <w:p>
      <w:pPr>
        <w:pStyle w:val="ConsPlusNormal"/>
        <w:bidi w:val="0"/>
        <w:spacing w:before="200" w:after="0"/>
        <w:ind w:firstLine="540" w:left="0" w:right="0"/>
        <w:jc w:val="both"/>
        <w:rPr/>
      </w:pPr>
      <w:r>
        <w:rPr/>
        <w:t>уровень 2 - 0%</w:t>
      </w:r>
    </w:p>
    <w:p>
      <w:pPr>
        <w:pStyle w:val="ConsPlusNormal"/>
        <w:bidi w:val="0"/>
        <w:spacing w:before="200" w:after="0"/>
        <w:ind w:firstLine="540" w:left="0" w:right="0"/>
        <w:jc w:val="both"/>
        <w:rPr/>
      </w:pPr>
      <w:r>
        <w:rPr/>
        <w:t>уровень 3 - 0%</w:t>
      </w:r>
    </w:p>
    <w:p>
      <w:pPr>
        <w:pStyle w:val="ConsPlusNormal"/>
        <w:bidi w:val="0"/>
        <w:spacing w:before="200" w:after="0"/>
        <w:ind w:firstLine="540" w:left="0" w:right="0"/>
        <w:jc w:val="both"/>
        <w:rPr/>
      </w:pPr>
      <w:r>
        <w:rPr/>
        <w:t>Радиойодтерапия - 70,66%</w:t>
      </w:r>
    </w:p>
    <w:p>
      <w:pPr>
        <w:pStyle w:val="ConsPlusNormal"/>
        <w:bidi w:val="0"/>
        <w:spacing w:before="200" w:after="0"/>
        <w:ind w:firstLine="540" w:left="0" w:right="0"/>
        <w:jc w:val="both"/>
        <w:rPr/>
      </w:pPr>
      <w:r>
        <w:rPr/>
        <w:t>Проведение иммунизации против респираторно-синцитиальной вирусной инфекции:</w:t>
      </w:r>
    </w:p>
    <w:p>
      <w:pPr>
        <w:pStyle w:val="ConsPlusNormal"/>
        <w:bidi w:val="0"/>
        <w:spacing w:before="200" w:after="0"/>
        <w:ind w:firstLine="540" w:left="0" w:right="0"/>
        <w:jc w:val="both"/>
        <w:rPr/>
      </w:pPr>
      <w:r>
        <w:rPr/>
        <w:t>уровень 1 - 5,85%</w:t>
      </w:r>
    </w:p>
    <w:p>
      <w:pPr>
        <w:pStyle w:val="ConsPlusNormal"/>
        <w:bidi w:val="0"/>
        <w:spacing w:before="200" w:after="0"/>
        <w:ind w:firstLine="540" w:left="0" w:right="0"/>
        <w:jc w:val="both"/>
        <w:rPr/>
      </w:pPr>
      <w:r>
        <w:rPr/>
        <w:t>уровень 2 - 4,58%</w:t>
      </w:r>
    </w:p>
    <w:p>
      <w:pPr>
        <w:pStyle w:val="ConsPlusNormal"/>
        <w:bidi w:val="0"/>
        <w:spacing w:before="200" w:after="0"/>
        <w:ind w:firstLine="540" w:left="0" w:right="0"/>
        <w:jc w:val="both"/>
        <w:rPr/>
      </w:pPr>
      <w:r>
        <w:rPr/>
        <w:t>Лечение с применением генно-инженерных биологических препаратов и селективных иммунодепрессантов:</w:t>
      </w:r>
    </w:p>
    <w:p>
      <w:pPr>
        <w:pStyle w:val="ConsPlusNormal"/>
        <w:bidi w:val="0"/>
        <w:spacing w:before="200" w:after="0"/>
        <w:ind w:firstLine="540" w:left="0" w:right="0"/>
        <w:jc w:val="both"/>
        <w:rPr/>
      </w:pPr>
      <w:r>
        <w:rPr/>
        <w:t>инициация или замена - 34,5%</w:t>
      </w:r>
    </w:p>
    <w:p>
      <w:pPr>
        <w:pStyle w:val="ConsPlusNormal"/>
        <w:bidi w:val="0"/>
        <w:spacing w:before="200" w:after="0"/>
        <w:ind w:firstLine="540" w:left="0" w:right="0"/>
        <w:jc w:val="both"/>
        <w:rPr/>
      </w:pPr>
      <w:r>
        <w:rPr/>
        <w:t>уровень 1 - 54,58%</w:t>
      </w:r>
    </w:p>
    <w:p>
      <w:pPr>
        <w:pStyle w:val="ConsPlusNormal"/>
        <w:bidi w:val="0"/>
        <w:spacing w:before="200" w:after="0"/>
        <w:ind w:firstLine="540" w:left="0" w:right="0"/>
        <w:jc w:val="both"/>
        <w:rPr/>
      </w:pPr>
      <w:r>
        <w:rPr/>
        <w:t>уровень 2 - 41,92%</w:t>
      </w:r>
    </w:p>
    <w:p>
      <w:pPr>
        <w:pStyle w:val="ConsPlusNormal"/>
        <w:bidi w:val="0"/>
        <w:spacing w:before="200" w:after="0"/>
        <w:ind w:firstLine="540" w:left="0" w:right="0"/>
        <w:jc w:val="both"/>
        <w:rPr/>
      </w:pPr>
      <w:r>
        <w:rPr/>
        <w:t>уровень 3 - 34,06%</w:t>
      </w:r>
    </w:p>
    <w:p>
      <w:pPr>
        <w:pStyle w:val="ConsPlusNormal"/>
        <w:bidi w:val="0"/>
        <w:spacing w:before="200" w:after="0"/>
        <w:ind w:firstLine="540" w:left="0" w:right="0"/>
        <w:jc w:val="both"/>
        <w:rPr/>
      </w:pPr>
      <w:r>
        <w:rPr/>
        <w:t>уровень 4 - 24,29%</w:t>
      </w:r>
    </w:p>
    <w:p>
      <w:pPr>
        <w:pStyle w:val="ConsPlusNormal"/>
        <w:bidi w:val="0"/>
        <w:spacing w:before="200" w:after="0"/>
        <w:ind w:firstLine="540" w:left="0" w:right="0"/>
        <w:jc w:val="both"/>
        <w:rPr/>
      </w:pPr>
      <w:r>
        <w:rPr/>
        <w:t>уровень 5 - 19,35%</w:t>
      </w:r>
    </w:p>
    <w:p>
      <w:pPr>
        <w:pStyle w:val="ConsPlusNormal"/>
        <w:bidi w:val="0"/>
        <w:spacing w:before="200" w:after="0"/>
        <w:ind w:firstLine="540" w:left="0" w:right="0"/>
        <w:jc w:val="both"/>
        <w:rPr/>
      </w:pPr>
      <w:r>
        <w:rPr/>
        <w:t>уровень 6 - 16,46%</w:t>
      </w:r>
    </w:p>
    <w:p>
      <w:pPr>
        <w:pStyle w:val="ConsPlusNormal"/>
        <w:bidi w:val="0"/>
        <w:spacing w:before="200" w:after="0"/>
        <w:ind w:firstLine="540" w:left="0" w:right="0"/>
        <w:jc w:val="both"/>
        <w:rPr/>
      </w:pPr>
      <w:r>
        <w:rPr/>
        <w:t>уровень 7 - 14,09%</w:t>
      </w:r>
    </w:p>
    <w:p>
      <w:pPr>
        <w:pStyle w:val="ConsPlusNormal"/>
        <w:bidi w:val="0"/>
        <w:spacing w:before="200" w:after="0"/>
        <w:ind w:firstLine="540" w:left="0" w:right="0"/>
        <w:jc w:val="both"/>
        <w:rPr/>
      </w:pPr>
      <w:r>
        <w:rPr/>
        <w:t>уровень 8 - 12,87%</w:t>
      </w:r>
    </w:p>
    <w:p>
      <w:pPr>
        <w:pStyle w:val="ConsPlusNormal"/>
        <w:bidi w:val="0"/>
        <w:spacing w:before="200" w:after="0"/>
        <w:ind w:firstLine="540" w:left="0" w:right="0"/>
        <w:jc w:val="both"/>
        <w:rPr/>
      </w:pPr>
      <w:r>
        <w:rPr/>
        <w:t>уровень 9 - 10,94%</w:t>
      </w:r>
    </w:p>
    <w:p>
      <w:pPr>
        <w:pStyle w:val="ConsPlusNormal"/>
        <w:bidi w:val="0"/>
        <w:spacing w:before="200" w:after="0"/>
        <w:ind w:firstLine="540" w:left="0" w:right="0"/>
        <w:jc w:val="both"/>
        <w:rPr/>
      </w:pPr>
      <w:r>
        <w:rPr/>
        <w:t>уровень 10 - 9,46%</w:t>
      </w:r>
    </w:p>
    <w:p>
      <w:pPr>
        <w:pStyle w:val="ConsPlusNormal"/>
        <w:bidi w:val="0"/>
        <w:spacing w:before="200" w:after="0"/>
        <w:ind w:firstLine="540" w:left="0" w:right="0"/>
        <w:jc w:val="both"/>
        <w:rPr/>
      </w:pPr>
      <w:r>
        <w:rPr/>
        <w:t>уровень 11 - 7,83%</w:t>
      </w:r>
    </w:p>
    <w:p>
      <w:pPr>
        <w:pStyle w:val="ConsPlusNormal"/>
        <w:bidi w:val="0"/>
        <w:spacing w:before="200" w:after="0"/>
        <w:ind w:firstLine="540" w:left="0" w:right="0"/>
        <w:jc w:val="both"/>
        <w:rPr/>
      </w:pPr>
      <w:r>
        <w:rPr/>
        <w:t>уровень 12 - 7,32%</w:t>
      </w:r>
    </w:p>
    <w:p>
      <w:pPr>
        <w:pStyle w:val="ConsPlusNormal"/>
        <w:bidi w:val="0"/>
        <w:spacing w:before="200" w:after="0"/>
        <w:ind w:firstLine="540" w:left="0" w:right="0"/>
        <w:jc w:val="both"/>
        <w:rPr/>
      </w:pPr>
      <w:r>
        <w:rPr/>
        <w:t>уровень 13 - 5,61%</w:t>
      </w:r>
    </w:p>
    <w:p>
      <w:pPr>
        <w:pStyle w:val="ConsPlusNormal"/>
        <w:bidi w:val="0"/>
        <w:spacing w:before="200" w:after="0"/>
        <w:ind w:firstLine="540" w:left="0" w:right="0"/>
        <w:jc w:val="both"/>
        <w:rPr/>
      </w:pPr>
      <w:r>
        <w:rPr/>
        <w:t>уровень 14 - 4,55%</w:t>
      </w:r>
    </w:p>
    <w:p>
      <w:pPr>
        <w:pStyle w:val="ConsPlusNormal"/>
        <w:bidi w:val="0"/>
        <w:spacing w:before="200" w:after="0"/>
        <w:ind w:firstLine="540" w:left="0" w:right="0"/>
        <w:jc w:val="both"/>
        <w:rPr/>
      </w:pPr>
      <w:r>
        <w:rPr/>
        <w:t>уровень 15 - 3,21%</w:t>
      </w:r>
    </w:p>
    <w:p>
      <w:pPr>
        <w:pStyle w:val="ConsPlusNormal"/>
        <w:bidi w:val="0"/>
        <w:spacing w:before="200" w:after="0"/>
        <w:ind w:firstLine="540" w:left="0" w:right="0"/>
        <w:jc w:val="both"/>
        <w:rPr/>
      </w:pPr>
      <w:r>
        <w:rPr/>
        <w:t>уровень 16 - 1,76%</w:t>
      </w:r>
    </w:p>
    <w:p>
      <w:pPr>
        <w:pStyle w:val="ConsPlusNormal"/>
        <w:bidi w:val="0"/>
        <w:spacing w:before="200" w:after="0"/>
        <w:ind w:firstLine="540" w:left="0" w:right="0"/>
        <w:jc w:val="both"/>
        <w:rPr/>
      </w:pPr>
      <w:r>
        <w:rPr/>
        <w:t>уровень 17 - 1,14%</w:t>
      </w:r>
    </w:p>
    <w:p>
      <w:pPr>
        <w:pStyle w:val="ConsPlusNormal"/>
        <w:bidi w:val="0"/>
        <w:spacing w:before="200" w:after="0"/>
        <w:ind w:firstLine="540" w:left="0" w:right="0"/>
        <w:jc w:val="both"/>
        <w:rPr/>
      </w:pPr>
      <w:r>
        <w:rPr/>
        <w:t>уровень 18 - 0,9%</w:t>
      </w:r>
    </w:p>
    <w:p>
      <w:pPr>
        <w:pStyle w:val="ConsPlusNormal"/>
        <w:bidi w:val="0"/>
        <w:spacing w:before="200" w:after="0"/>
        <w:ind w:firstLine="540" w:left="0" w:right="0"/>
        <w:jc w:val="both"/>
        <w:rPr/>
      </w:pPr>
      <w:r>
        <w:rPr/>
        <w:t>уровень 19 - 0,56%</w:t>
      </w:r>
    </w:p>
    <w:p>
      <w:pPr>
        <w:pStyle w:val="ConsPlusNormal"/>
        <w:bidi w:val="0"/>
        <w:spacing w:before="200" w:after="0"/>
        <w:ind w:firstLine="540" w:left="0" w:right="0"/>
        <w:jc w:val="both"/>
        <w:rPr/>
      </w:pPr>
      <w:r>
        <w:rPr/>
        <w:t>уровень 20 - 0,28%</w:t>
      </w:r>
    </w:p>
    <w:p>
      <w:pPr>
        <w:pStyle w:val="ConsPlusNormal"/>
        <w:bidi w:val="0"/>
        <w:spacing w:before="200" w:after="0"/>
        <w:ind w:firstLine="540" w:left="0" w:right="0"/>
        <w:jc w:val="both"/>
        <w:rPr/>
      </w:pPr>
      <w:r>
        <w:rPr/>
        <w:t>Посттрансплантационный период после пересадки костного мозга - 62,44%</w:t>
      </w:r>
    </w:p>
    <w:p>
      <w:pPr>
        <w:pStyle w:val="ConsPlusNormal"/>
        <w:bidi w:val="0"/>
        <w:spacing w:before="200" w:after="0"/>
        <w:ind w:firstLine="540" w:left="0" w:right="0"/>
        <w:jc w:val="both"/>
        <w:rPr/>
      </w:pPr>
      <w:r>
        <w:rPr/>
        <w:t>В условиях дневного стационара:</w:t>
      </w:r>
    </w:p>
    <w:p>
      <w:pPr>
        <w:pStyle w:val="ConsPlusNormal"/>
        <w:bidi w:val="0"/>
        <w:spacing w:before="200" w:after="0"/>
        <w:ind w:firstLine="540" w:left="0" w:right="0"/>
        <w:jc w:val="both"/>
        <w:rPr/>
      </w:pPr>
      <w:r>
        <w:rPr/>
        <w:t>Экстракорпоральное оплодотворение:</w:t>
      </w:r>
    </w:p>
    <w:p>
      <w:pPr>
        <w:pStyle w:val="ConsPlusNormal"/>
        <w:bidi w:val="0"/>
        <w:spacing w:before="200" w:after="0"/>
        <w:ind w:firstLine="540" w:left="0" w:right="0"/>
        <w:jc w:val="both"/>
        <w:rPr/>
      </w:pPr>
      <w:r>
        <w:rPr/>
        <w:t>уровень 1 - 18,93%</w:t>
      </w:r>
    </w:p>
    <w:p>
      <w:pPr>
        <w:pStyle w:val="ConsPlusNormal"/>
        <w:bidi w:val="0"/>
        <w:spacing w:before="200" w:after="0"/>
        <w:ind w:firstLine="540" w:left="0" w:right="0"/>
        <w:jc w:val="both"/>
        <w:rPr/>
      </w:pPr>
      <w:r>
        <w:rPr/>
        <w:t>уровень 2 - 24,1%</w:t>
      </w:r>
    </w:p>
    <w:p>
      <w:pPr>
        <w:pStyle w:val="ConsPlusNormal"/>
        <w:bidi w:val="0"/>
        <w:spacing w:before="200" w:after="0"/>
        <w:ind w:firstLine="540" w:left="0" w:right="0"/>
        <w:jc w:val="both"/>
        <w:rPr/>
      </w:pPr>
      <w:r>
        <w:rPr/>
        <w:t>уровень 3 - 21,02%</w:t>
      </w:r>
    </w:p>
    <w:p>
      <w:pPr>
        <w:pStyle w:val="ConsPlusNormal"/>
        <w:bidi w:val="0"/>
        <w:spacing w:before="200" w:after="0"/>
        <w:ind w:firstLine="540" w:left="0" w:right="0"/>
        <w:jc w:val="both"/>
        <w:rPr/>
      </w:pPr>
      <w:r>
        <w:rPr/>
        <w:t>уровень 4 - 20,44%</w:t>
      </w:r>
    </w:p>
    <w:p>
      <w:pPr>
        <w:pStyle w:val="ConsPlusNormal"/>
        <w:bidi w:val="0"/>
        <w:spacing w:before="200" w:after="0"/>
        <w:ind w:firstLine="540" w:left="0" w:right="0"/>
        <w:jc w:val="both"/>
        <w:rPr/>
      </w:pPr>
      <w:r>
        <w:rPr/>
        <w:t>Лечение дерматозов с применением наружной терапии - 97,44%</w:t>
      </w:r>
    </w:p>
    <w:p>
      <w:pPr>
        <w:pStyle w:val="ConsPlusNormal"/>
        <w:bidi w:val="0"/>
        <w:spacing w:before="200" w:after="0"/>
        <w:ind w:firstLine="540" w:left="0" w:right="0"/>
        <w:jc w:val="both"/>
        <w:rPr/>
      </w:pPr>
      <w:r>
        <w:rPr/>
        <w:t>Лечение дерматозов с применением наружной терапии, физиотерапии, плазмафереза - 96,3%</w:t>
      </w:r>
    </w:p>
    <w:p>
      <w:pPr>
        <w:pStyle w:val="ConsPlusNormal"/>
        <w:bidi w:val="0"/>
        <w:spacing w:before="200" w:after="0"/>
        <w:ind w:firstLine="540" w:left="0" w:right="0"/>
        <w:jc w:val="both"/>
        <w:rPr/>
      </w:pPr>
      <w:r>
        <w:rPr/>
        <w:t>Лечение дерматозов с применением наружной и системной терапии - 98,27%</w:t>
      </w:r>
    </w:p>
    <w:p>
      <w:pPr>
        <w:pStyle w:val="ConsPlusNormal"/>
        <w:bidi w:val="0"/>
        <w:spacing w:before="200" w:after="0"/>
        <w:ind w:firstLine="540" w:left="0" w:right="0"/>
        <w:jc w:val="both"/>
        <w:rPr/>
      </w:pPr>
      <w:r>
        <w:rPr/>
        <w:t>Лечение дерматозов с применением наружной терапии и фототерапии - 98,2%</w:t>
      </w:r>
    </w:p>
    <w:p>
      <w:pPr>
        <w:pStyle w:val="ConsPlusNormal"/>
        <w:bidi w:val="0"/>
        <w:spacing w:before="200" w:after="0"/>
        <w:ind w:firstLine="540" w:left="0" w:right="0"/>
        <w:jc w:val="both"/>
        <w:rPr/>
      </w:pPr>
      <w:r>
        <w:rPr/>
        <w:t>Лечение хронического вирусного гепатита C:</w:t>
      </w:r>
    </w:p>
    <w:p>
      <w:pPr>
        <w:pStyle w:val="ConsPlusNormal"/>
        <w:bidi w:val="0"/>
        <w:spacing w:before="200" w:after="0"/>
        <w:ind w:firstLine="540" w:left="0" w:right="0"/>
        <w:jc w:val="both"/>
        <w:rPr/>
      </w:pPr>
      <w:r>
        <w:rPr/>
        <w:t>уровень 1 - 11,26%</w:t>
      </w:r>
    </w:p>
    <w:p>
      <w:pPr>
        <w:pStyle w:val="ConsPlusNormal"/>
        <w:bidi w:val="0"/>
        <w:spacing w:before="200" w:after="0"/>
        <w:ind w:firstLine="540" w:left="0" w:right="0"/>
        <w:jc w:val="both"/>
        <w:rPr/>
      </w:pPr>
      <w:r>
        <w:rPr/>
        <w:t>уровень 2 - 7,83%</w:t>
      </w:r>
    </w:p>
    <w:p>
      <w:pPr>
        <w:pStyle w:val="ConsPlusNormal"/>
        <w:bidi w:val="0"/>
        <w:spacing w:before="200" w:after="0"/>
        <w:ind w:firstLine="540" w:left="0" w:right="0"/>
        <w:jc w:val="both"/>
        <w:rPr/>
      </w:pPr>
      <w:r>
        <w:rPr/>
        <w:t>уровень 3 - 5,30%</w:t>
      </w:r>
    </w:p>
    <w:p>
      <w:pPr>
        <w:pStyle w:val="ConsPlusNormal"/>
        <w:bidi w:val="0"/>
        <w:spacing w:before="200" w:after="0"/>
        <w:ind w:firstLine="540" w:left="0" w:right="0"/>
        <w:jc w:val="both"/>
        <w:rPr/>
      </w:pPr>
      <w:r>
        <w:rPr/>
        <w:t>уровень 4 - 3,86%</w:t>
      </w:r>
    </w:p>
    <w:p>
      <w:pPr>
        <w:pStyle w:val="ConsPlusNormal"/>
        <w:bidi w:val="0"/>
        <w:spacing w:before="200" w:after="0"/>
        <w:ind w:firstLine="540" w:left="0" w:right="0"/>
        <w:jc w:val="both"/>
        <w:rPr/>
      </w:pPr>
      <w:r>
        <w:rPr/>
        <w:t>Вирусный гепатит B хронический без дельта агента, лекарственная терапия - 71,53%</w:t>
      </w:r>
    </w:p>
    <w:p>
      <w:pPr>
        <w:pStyle w:val="ConsPlusNormal"/>
        <w:bidi w:val="0"/>
        <w:spacing w:before="200" w:after="0"/>
        <w:ind w:firstLine="540" w:left="0" w:right="0"/>
        <w:jc w:val="both"/>
        <w:rPr/>
      </w:pPr>
      <w:r>
        <w:rPr/>
        <w:t>Вирусный гепатит B хронический с дельта агентом, лекарственная терапия - 7,74%</w:t>
      </w:r>
    </w:p>
    <w:p>
      <w:pPr>
        <w:pStyle w:val="ConsPlusNormal"/>
        <w:bidi w:val="0"/>
        <w:spacing w:before="200" w:after="0"/>
        <w:ind w:firstLine="540" w:left="0" w:right="0"/>
        <w:jc w:val="both"/>
        <w:rPr/>
      </w:pPr>
      <w:r>
        <w:rP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 - 13,96%</w:t>
      </w:r>
    </w:p>
    <w:p>
      <w:pPr>
        <w:pStyle w:val="ConsPlusNormal"/>
        <w:bidi w:val="0"/>
        <w:spacing w:before="200" w:after="0"/>
        <w:ind w:firstLine="540" w:left="0" w:right="0"/>
        <w:jc w:val="both"/>
        <w:rPr/>
      </w:pPr>
      <w:r>
        <w:rPr/>
        <w:t>Лекарственная терапия при злокачественных новообразованиях (кроме лимфоидной и кроветворной тканей):</w:t>
      </w:r>
    </w:p>
    <w:p>
      <w:pPr>
        <w:pStyle w:val="ConsPlusNormal"/>
        <w:bidi w:val="0"/>
        <w:spacing w:before="200" w:after="0"/>
        <w:ind w:firstLine="540" w:left="0" w:right="0"/>
        <w:jc w:val="both"/>
        <w:rPr/>
      </w:pPr>
      <w:r>
        <w:rPr/>
        <w:t>уровень 1 - 30,02%</w:t>
      </w:r>
    </w:p>
    <w:p>
      <w:pPr>
        <w:pStyle w:val="ConsPlusNormal"/>
        <w:bidi w:val="0"/>
        <w:spacing w:before="200" w:after="0"/>
        <w:ind w:firstLine="540" w:left="0" w:right="0"/>
        <w:jc w:val="both"/>
        <w:rPr/>
      </w:pPr>
      <w:r>
        <w:rPr/>
        <w:t>уровень 2 - 18,02%</w:t>
      </w:r>
    </w:p>
    <w:p>
      <w:pPr>
        <w:pStyle w:val="ConsPlusNormal"/>
        <w:bidi w:val="0"/>
        <w:spacing w:before="200" w:after="0"/>
        <w:ind w:firstLine="540" w:left="0" w:right="0"/>
        <w:jc w:val="both"/>
        <w:rPr/>
      </w:pPr>
      <w:r>
        <w:rPr/>
        <w:t>уровень 3 - 24,72%</w:t>
      </w:r>
    </w:p>
    <w:p>
      <w:pPr>
        <w:pStyle w:val="ConsPlusNormal"/>
        <w:bidi w:val="0"/>
        <w:spacing w:before="200" w:after="0"/>
        <w:ind w:firstLine="540" w:left="0" w:right="0"/>
        <w:jc w:val="both"/>
        <w:rPr/>
      </w:pPr>
      <w:r>
        <w:rPr/>
        <w:t>уровень 4 - 23,33%</w:t>
      </w:r>
    </w:p>
    <w:p>
      <w:pPr>
        <w:pStyle w:val="ConsPlusNormal"/>
        <w:bidi w:val="0"/>
        <w:spacing w:before="200" w:after="0"/>
        <w:ind w:firstLine="540" w:left="0" w:right="0"/>
        <w:jc w:val="both"/>
        <w:rPr/>
      </w:pPr>
      <w:r>
        <w:rPr/>
        <w:t>уровень 5 - 43,50%</w:t>
      </w:r>
    </w:p>
    <w:p>
      <w:pPr>
        <w:pStyle w:val="ConsPlusNormal"/>
        <w:bidi w:val="0"/>
        <w:spacing w:before="200" w:after="0"/>
        <w:ind w:firstLine="540" w:left="0" w:right="0"/>
        <w:jc w:val="both"/>
        <w:rPr/>
      </w:pPr>
      <w:r>
        <w:rPr/>
        <w:t>уровень 6 - 10,53%</w:t>
      </w:r>
    </w:p>
    <w:p>
      <w:pPr>
        <w:pStyle w:val="ConsPlusNormal"/>
        <w:bidi w:val="0"/>
        <w:spacing w:before="200" w:after="0"/>
        <w:ind w:firstLine="540" w:left="0" w:right="0"/>
        <w:jc w:val="both"/>
        <w:rPr/>
      </w:pPr>
      <w:r>
        <w:rPr/>
        <w:t>уровень 7 - 7,12%</w:t>
      </w:r>
    </w:p>
    <w:p>
      <w:pPr>
        <w:pStyle w:val="ConsPlusNormal"/>
        <w:bidi w:val="0"/>
        <w:spacing w:before="200" w:after="0"/>
        <w:ind w:firstLine="540" w:left="0" w:right="0"/>
        <w:jc w:val="both"/>
        <w:rPr/>
      </w:pPr>
      <w:r>
        <w:rPr/>
        <w:t>уровень 8 - 15,95%</w:t>
      </w:r>
    </w:p>
    <w:p>
      <w:pPr>
        <w:pStyle w:val="ConsPlusNormal"/>
        <w:bidi w:val="0"/>
        <w:spacing w:before="200" w:after="0"/>
        <w:ind w:firstLine="540" w:left="0" w:right="0"/>
        <w:jc w:val="both"/>
        <w:rPr/>
      </w:pPr>
      <w:r>
        <w:rPr/>
        <w:t>уровень 9 - 25,57%</w:t>
      </w:r>
    </w:p>
    <w:p>
      <w:pPr>
        <w:pStyle w:val="ConsPlusNormal"/>
        <w:bidi w:val="0"/>
        <w:spacing w:before="200" w:after="0"/>
        <w:ind w:firstLine="540" w:left="0" w:right="0"/>
        <w:jc w:val="both"/>
        <w:rPr/>
      </w:pPr>
      <w:r>
        <w:rPr/>
        <w:t>уровень 10 - 23,83%</w:t>
      </w:r>
    </w:p>
    <w:p>
      <w:pPr>
        <w:pStyle w:val="ConsPlusNormal"/>
        <w:bidi w:val="0"/>
        <w:spacing w:before="200" w:after="0"/>
        <w:ind w:firstLine="540" w:left="0" w:right="0"/>
        <w:jc w:val="both"/>
        <w:rPr/>
      </w:pPr>
      <w:r>
        <w:rPr/>
        <w:t>уровень 11 - 12,39%</w:t>
      </w:r>
    </w:p>
    <w:p>
      <w:pPr>
        <w:pStyle w:val="ConsPlusNormal"/>
        <w:bidi w:val="0"/>
        <w:spacing w:before="200" w:after="0"/>
        <w:ind w:firstLine="540" w:left="0" w:right="0"/>
        <w:jc w:val="both"/>
        <w:rPr/>
      </w:pPr>
      <w:r>
        <w:rPr/>
        <w:t>уровень 12 - 3,49%</w:t>
      </w:r>
    </w:p>
    <w:p>
      <w:pPr>
        <w:pStyle w:val="ConsPlusNormal"/>
        <w:bidi w:val="0"/>
        <w:spacing w:before="200" w:after="0"/>
        <w:ind w:firstLine="540" w:left="0" w:right="0"/>
        <w:jc w:val="both"/>
        <w:rPr/>
      </w:pPr>
      <w:r>
        <w:rPr/>
        <w:t>уровень 13 - 14,59%</w:t>
      </w:r>
    </w:p>
    <w:p>
      <w:pPr>
        <w:pStyle w:val="ConsPlusNormal"/>
        <w:bidi w:val="0"/>
        <w:spacing w:before="200" w:after="0"/>
        <w:ind w:firstLine="540" w:left="0" w:right="0"/>
        <w:jc w:val="both"/>
        <w:rPr/>
      </w:pPr>
      <w:r>
        <w:rPr/>
        <w:t>уровень 14 - 3,57%</w:t>
      </w:r>
    </w:p>
    <w:p>
      <w:pPr>
        <w:pStyle w:val="ConsPlusNormal"/>
        <w:bidi w:val="0"/>
        <w:spacing w:before="200" w:after="0"/>
        <w:ind w:firstLine="540" w:left="0" w:right="0"/>
        <w:jc w:val="both"/>
        <w:rPr/>
      </w:pPr>
      <w:r>
        <w:rPr/>
        <w:t>уровень 15 - 4,96%</w:t>
      </w:r>
    </w:p>
    <w:p>
      <w:pPr>
        <w:pStyle w:val="ConsPlusNormal"/>
        <w:bidi w:val="0"/>
        <w:spacing w:before="200" w:after="0"/>
        <w:ind w:firstLine="540" w:left="0" w:right="0"/>
        <w:jc w:val="both"/>
        <w:rPr/>
      </w:pPr>
      <w:r>
        <w:rPr/>
        <w:t>уровень 16 - 7,49%</w:t>
      </w:r>
    </w:p>
    <w:p>
      <w:pPr>
        <w:pStyle w:val="ConsPlusNormal"/>
        <w:bidi w:val="0"/>
        <w:spacing w:before="200" w:after="0"/>
        <w:ind w:firstLine="540" w:left="0" w:right="0"/>
        <w:jc w:val="both"/>
        <w:rPr/>
      </w:pPr>
      <w:r>
        <w:rPr/>
        <w:t>уровень 17 - 5,71%</w:t>
      </w:r>
    </w:p>
    <w:p>
      <w:pPr>
        <w:pStyle w:val="ConsPlusNormal"/>
        <w:bidi w:val="0"/>
        <w:spacing w:before="200" w:after="0"/>
        <w:ind w:firstLine="540" w:left="0" w:right="0"/>
        <w:jc w:val="both"/>
        <w:rPr/>
      </w:pPr>
      <w:r>
        <w:rPr/>
        <w:t>уровень 18 - 0,3%</w:t>
      </w:r>
    </w:p>
    <w:p>
      <w:pPr>
        <w:pStyle w:val="ConsPlusNormal"/>
        <w:bidi w:val="0"/>
        <w:spacing w:before="200" w:after="0"/>
        <w:ind w:firstLine="540" w:left="0" w:right="0"/>
        <w:jc w:val="both"/>
        <w:rPr/>
      </w:pPr>
      <w:r>
        <w:rPr/>
        <w:t>уровень 19 - 0,31%</w:t>
      </w:r>
    </w:p>
    <w:p>
      <w:pPr>
        <w:pStyle w:val="ConsPlusNormal"/>
        <w:bidi w:val="0"/>
        <w:spacing w:before="200" w:after="0"/>
        <w:ind w:firstLine="540" w:left="0" w:right="0"/>
        <w:jc w:val="both"/>
        <w:rPr/>
      </w:pPr>
      <w:r>
        <w:rPr/>
        <w:t>Лучевая терапия (уровень 8) - 3,66%</w:t>
      </w:r>
    </w:p>
    <w:p>
      <w:pPr>
        <w:pStyle w:val="ConsPlusNormal"/>
        <w:bidi w:val="0"/>
        <w:spacing w:before="200" w:after="0"/>
        <w:ind w:firstLine="540" w:left="0" w:right="0"/>
        <w:jc w:val="both"/>
        <w:rPr/>
      </w:pPr>
      <w:r>
        <w:rPr/>
        <w:t>Лучевая терапия в сочетании с лекарственной терапией:</w:t>
      </w:r>
    </w:p>
    <w:p>
      <w:pPr>
        <w:pStyle w:val="ConsPlusNormal"/>
        <w:bidi w:val="0"/>
        <w:spacing w:before="200" w:after="0"/>
        <w:ind w:firstLine="540" w:left="0" w:right="0"/>
        <w:jc w:val="both"/>
        <w:rPr/>
      </w:pPr>
      <w:r>
        <w:rPr/>
        <w:t>уровень 1 - 78,38%</w:t>
      </w:r>
    </w:p>
    <w:p>
      <w:pPr>
        <w:pStyle w:val="ConsPlusNormal"/>
        <w:bidi w:val="0"/>
        <w:spacing w:before="200" w:after="0"/>
        <w:ind w:firstLine="540" w:left="0" w:right="0"/>
        <w:jc w:val="both"/>
        <w:rPr/>
      </w:pPr>
      <w:r>
        <w:rPr/>
        <w:t>уровень 3 - 82,64%</w:t>
      </w:r>
    </w:p>
    <w:p>
      <w:pPr>
        <w:pStyle w:val="ConsPlusNormal"/>
        <w:bidi w:val="0"/>
        <w:spacing w:before="200" w:after="0"/>
        <w:ind w:firstLine="540" w:left="0" w:right="0"/>
        <w:jc w:val="both"/>
        <w:rPr/>
      </w:pPr>
      <w:r>
        <w:rPr/>
        <w:t>уровень 4 - 31,86%</w:t>
      </w:r>
    </w:p>
    <w:p>
      <w:pPr>
        <w:pStyle w:val="ConsPlusNormal"/>
        <w:bidi w:val="0"/>
        <w:spacing w:before="200" w:after="0"/>
        <w:ind w:firstLine="540" w:left="0" w:right="0"/>
        <w:jc w:val="both"/>
        <w:rPr/>
      </w:pPr>
      <w:r>
        <w:rPr/>
        <w:t>уровень 5 - 16,69%</w:t>
      </w:r>
    </w:p>
    <w:p>
      <w:pPr>
        <w:pStyle w:val="ConsPlusNormal"/>
        <w:bidi w:val="0"/>
        <w:spacing w:before="200" w:after="0"/>
        <w:ind w:firstLine="540" w:left="0" w:right="0"/>
        <w:jc w:val="both"/>
        <w:rPr/>
      </w:pPr>
      <w:r>
        <w:rPr/>
        <w:t>ЗНО лимфоидной и кроветворной тканей, лекарственная терапия, взрослые (уровень 1 - 4) - 53,47%</w:t>
      </w:r>
    </w:p>
    <w:p>
      <w:pPr>
        <w:pStyle w:val="ConsPlusNormal"/>
        <w:bidi w:val="0"/>
        <w:spacing w:before="200" w:after="0"/>
        <w:ind w:firstLine="540" w:left="0" w:right="0"/>
        <w:jc w:val="both"/>
        <w:rPr/>
      </w:pPr>
      <w:r>
        <w:rPr/>
        <w:t>ЗНО лимфоидной и кроветворной тканей, лекарственная терапия с применением отдельных препаратов (по перечню), взрослые:</w:t>
      </w:r>
    </w:p>
    <w:p>
      <w:pPr>
        <w:pStyle w:val="ConsPlusNormal"/>
        <w:bidi w:val="0"/>
        <w:spacing w:before="200" w:after="0"/>
        <w:ind w:firstLine="540" w:left="0" w:right="0"/>
        <w:jc w:val="both"/>
        <w:rPr/>
      </w:pPr>
      <w:r>
        <w:rPr/>
        <w:t>уровень 1 - 8,46%</w:t>
      </w:r>
    </w:p>
    <w:p>
      <w:pPr>
        <w:pStyle w:val="ConsPlusNormal"/>
        <w:bidi w:val="0"/>
        <w:spacing w:before="200" w:after="0"/>
        <w:ind w:firstLine="540" w:left="0" w:right="0"/>
        <w:jc w:val="both"/>
        <w:rPr/>
      </w:pPr>
      <w:r>
        <w:rPr/>
        <w:t>уровень 2 - 20,75%</w:t>
      </w:r>
    </w:p>
    <w:p>
      <w:pPr>
        <w:pStyle w:val="ConsPlusNormal"/>
        <w:bidi w:val="0"/>
        <w:spacing w:before="200" w:after="0"/>
        <w:ind w:firstLine="540" w:left="0" w:right="0"/>
        <w:jc w:val="both"/>
        <w:rPr/>
      </w:pPr>
      <w:r>
        <w:rPr/>
        <w:t>уровень 3 - 30,7%</w:t>
      </w:r>
    </w:p>
    <w:p>
      <w:pPr>
        <w:pStyle w:val="ConsPlusNormal"/>
        <w:bidi w:val="0"/>
        <w:spacing w:before="200" w:after="0"/>
        <w:ind w:firstLine="540" w:left="0" w:right="0"/>
        <w:jc w:val="both"/>
        <w:rPr/>
      </w:pPr>
      <w:r>
        <w:rPr/>
        <w:t>уровень 4 - 37,88%</w:t>
      </w:r>
    </w:p>
    <w:p>
      <w:pPr>
        <w:pStyle w:val="ConsPlusNormal"/>
        <w:bidi w:val="0"/>
        <w:spacing w:before="200" w:after="0"/>
        <w:ind w:firstLine="540" w:left="0" w:right="0"/>
        <w:jc w:val="both"/>
        <w:rPr/>
      </w:pPr>
      <w:r>
        <w:rPr/>
        <w:t>уровень 5 - 0,82%</w:t>
      </w:r>
    </w:p>
    <w:p>
      <w:pPr>
        <w:pStyle w:val="ConsPlusNormal"/>
        <w:bidi w:val="0"/>
        <w:spacing w:before="200" w:after="0"/>
        <w:ind w:firstLine="540" w:left="0" w:right="0"/>
        <w:jc w:val="both"/>
        <w:rPr/>
      </w:pPr>
      <w:r>
        <w:rPr/>
        <w:t>уровень 6 - 2,51%</w:t>
      </w:r>
    </w:p>
    <w:p>
      <w:pPr>
        <w:pStyle w:val="ConsPlusNormal"/>
        <w:bidi w:val="0"/>
        <w:spacing w:before="200" w:after="0"/>
        <w:ind w:firstLine="540" w:left="0" w:right="0"/>
        <w:jc w:val="both"/>
        <w:rPr/>
      </w:pPr>
      <w:r>
        <w:rPr/>
        <w:t>уровень 7 - 5,81%</w:t>
      </w:r>
    </w:p>
    <w:p>
      <w:pPr>
        <w:pStyle w:val="ConsPlusNormal"/>
        <w:bidi w:val="0"/>
        <w:spacing w:before="200" w:after="0"/>
        <w:ind w:firstLine="540" w:left="0" w:right="0"/>
        <w:jc w:val="both"/>
        <w:rPr/>
      </w:pPr>
      <w:r>
        <w:rPr/>
        <w:t>уровень 8 - 9,09%</w:t>
      </w:r>
    </w:p>
    <w:p>
      <w:pPr>
        <w:pStyle w:val="ConsPlusNormal"/>
        <w:bidi w:val="0"/>
        <w:spacing w:before="200" w:after="0"/>
        <w:ind w:firstLine="540" w:left="0" w:right="0"/>
        <w:jc w:val="both"/>
        <w:rPr/>
      </w:pPr>
      <w:r>
        <w:rPr/>
        <w:t>Замена речевого процессора - 0,23%</w:t>
      </w:r>
    </w:p>
    <w:p>
      <w:pPr>
        <w:pStyle w:val="ConsPlusNormal"/>
        <w:bidi w:val="0"/>
        <w:spacing w:before="200" w:after="0"/>
        <w:ind w:firstLine="540" w:left="0" w:right="0"/>
        <w:jc w:val="both"/>
        <w:rPr/>
      </w:pPr>
      <w:r>
        <w:rPr/>
        <w:t>Операции на органе зрения:</w:t>
      </w:r>
    </w:p>
    <w:p>
      <w:pPr>
        <w:pStyle w:val="ConsPlusNormal"/>
        <w:bidi w:val="0"/>
        <w:spacing w:before="200" w:after="0"/>
        <w:ind w:firstLine="540" w:left="0" w:right="0"/>
        <w:jc w:val="both"/>
        <w:rPr/>
      </w:pPr>
      <w:r>
        <w:rPr/>
        <w:t>(факоэмульсификация с имплантацией ИОЛ) - 10,32%</w:t>
      </w:r>
    </w:p>
    <w:p>
      <w:pPr>
        <w:pStyle w:val="ConsPlusNormal"/>
        <w:bidi w:val="0"/>
        <w:spacing w:before="200" w:after="0"/>
        <w:ind w:firstLine="540" w:left="0" w:right="0"/>
        <w:jc w:val="both"/>
        <w:rPr/>
      </w:pPr>
      <w:r>
        <w:rPr/>
        <w:t>Оказание услуг диализа (только для федеральных медицинских организаций) - 30%.</w:t>
      </w:r>
    </w:p>
    <w:p>
      <w:pPr>
        <w:pStyle w:val="ConsPlusNormal"/>
        <w:bidi w:val="0"/>
        <w:spacing w:before="200" w:after="0"/>
        <w:ind w:firstLine="540" w:left="0" w:right="0"/>
        <w:jc w:val="both"/>
        <w:rPr/>
      </w:pPr>
      <w:r>
        <w:rPr/>
        <w:t>Проведение иммунизации против респираторно-синцитиальной вирусной инфекции:</w:t>
      </w:r>
    </w:p>
    <w:p>
      <w:pPr>
        <w:pStyle w:val="ConsPlusNormal"/>
        <w:bidi w:val="0"/>
        <w:spacing w:before="200" w:after="0"/>
        <w:ind w:firstLine="540" w:left="0" w:right="0"/>
        <w:jc w:val="both"/>
        <w:rPr/>
      </w:pPr>
      <w:r>
        <w:rPr/>
        <w:t>уровень 1 - 1,09%</w:t>
      </w:r>
    </w:p>
    <w:p>
      <w:pPr>
        <w:pStyle w:val="ConsPlusNormal"/>
        <w:bidi w:val="0"/>
        <w:spacing w:before="200" w:after="0"/>
        <w:ind w:firstLine="540" w:left="0" w:right="0"/>
        <w:jc w:val="both"/>
        <w:rPr/>
      </w:pPr>
      <w:r>
        <w:rPr/>
        <w:t>уровень 2 - 0,51%</w:t>
      </w:r>
    </w:p>
    <w:p>
      <w:pPr>
        <w:pStyle w:val="ConsPlusNormal"/>
        <w:bidi w:val="0"/>
        <w:spacing w:before="200" w:after="0"/>
        <w:ind w:firstLine="540" w:left="0" w:right="0"/>
        <w:jc w:val="both"/>
        <w:rPr/>
      </w:pPr>
      <w:r>
        <w:rPr/>
        <w:t>Лечение с применением генно-инженерных биологических препаратов и селективных иммунодепрессантов:</w:t>
      </w:r>
    </w:p>
    <w:p>
      <w:pPr>
        <w:pStyle w:val="ConsPlusNormal"/>
        <w:bidi w:val="0"/>
        <w:spacing w:before="200" w:after="0"/>
        <w:ind w:firstLine="540" w:left="0" w:right="0"/>
        <w:jc w:val="both"/>
        <w:rPr/>
      </w:pPr>
      <w:r>
        <w:rPr/>
        <w:t>инициация или замена - 17,94%</w:t>
      </w:r>
    </w:p>
    <w:p>
      <w:pPr>
        <w:pStyle w:val="ConsPlusNormal"/>
        <w:bidi w:val="0"/>
        <w:spacing w:before="200" w:after="0"/>
        <w:ind w:firstLine="540" w:left="0" w:right="0"/>
        <w:jc w:val="both"/>
        <w:rPr/>
      </w:pPr>
      <w:r>
        <w:rPr/>
        <w:t>уровень 1 - 4,66%</w:t>
      </w:r>
    </w:p>
    <w:p>
      <w:pPr>
        <w:pStyle w:val="ConsPlusNormal"/>
        <w:bidi w:val="0"/>
        <w:spacing w:before="200" w:after="0"/>
        <w:ind w:firstLine="540" w:left="0" w:right="0"/>
        <w:jc w:val="both"/>
        <w:rPr/>
      </w:pPr>
      <w:r>
        <w:rPr/>
        <w:t>уровень 2 - 3,1%</w:t>
      </w:r>
    </w:p>
    <w:p>
      <w:pPr>
        <w:pStyle w:val="ConsPlusNormal"/>
        <w:bidi w:val="0"/>
        <w:spacing w:before="200" w:after="0"/>
        <w:ind w:firstLine="540" w:left="0" w:right="0"/>
        <w:jc w:val="both"/>
        <w:rPr/>
      </w:pPr>
      <w:r>
        <w:rPr/>
        <w:t>уровень 3 - 1,88%</w:t>
      </w:r>
    </w:p>
    <w:p>
      <w:pPr>
        <w:pStyle w:val="ConsPlusNormal"/>
        <w:bidi w:val="0"/>
        <w:spacing w:before="200" w:after="0"/>
        <w:ind w:firstLine="540" w:left="0" w:right="0"/>
        <w:jc w:val="both"/>
        <w:rPr/>
      </w:pPr>
      <w:r>
        <w:rPr/>
        <w:t>уровень 4 - 1,44%</w:t>
      </w:r>
    </w:p>
    <w:p>
      <w:pPr>
        <w:pStyle w:val="ConsPlusNormal"/>
        <w:bidi w:val="0"/>
        <w:spacing w:before="200" w:after="0"/>
        <w:ind w:firstLine="540" w:left="0" w:right="0"/>
        <w:jc w:val="both"/>
        <w:rPr/>
      </w:pPr>
      <w:r>
        <w:rPr/>
        <w:t>уровень 5 - 1,3%</w:t>
      </w:r>
    </w:p>
    <w:p>
      <w:pPr>
        <w:pStyle w:val="ConsPlusNormal"/>
        <w:bidi w:val="0"/>
        <w:spacing w:before="200" w:after="0"/>
        <w:ind w:firstLine="540" w:left="0" w:right="0"/>
        <w:jc w:val="both"/>
        <w:rPr/>
      </w:pPr>
      <w:r>
        <w:rPr/>
        <w:t>уровень 6 - 0,99%</w:t>
      </w:r>
    </w:p>
    <w:p>
      <w:pPr>
        <w:pStyle w:val="ConsPlusNormal"/>
        <w:bidi w:val="0"/>
        <w:spacing w:before="200" w:after="0"/>
        <w:ind w:firstLine="540" w:left="0" w:right="0"/>
        <w:jc w:val="both"/>
        <w:rPr/>
      </w:pPr>
      <w:r>
        <w:rPr/>
        <w:t>уровень 7 - 3,38%</w:t>
      </w:r>
    </w:p>
    <w:p>
      <w:pPr>
        <w:pStyle w:val="ConsPlusNormal"/>
        <w:bidi w:val="0"/>
        <w:spacing w:before="200" w:after="0"/>
        <w:ind w:firstLine="540" w:left="0" w:right="0"/>
        <w:jc w:val="both"/>
        <w:rPr/>
      </w:pPr>
      <w:r>
        <w:rPr/>
        <w:t>уровень 8 - 0,79%</w:t>
      </w:r>
    </w:p>
    <w:p>
      <w:pPr>
        <w:pStyle w:val="ConsPlusNormal"/>
        <w:bidi w:val="0"/>
        <w:spacing w:before="200" w:after="0"/>
        <w:ind w:firstLine="540" w:left="0" w:right="0"/>
        <w:jc w:val="both"/>
        <w:rPr/>
      </w:pPr>
      <w:r>
        <w:rPr/>
        <w:t>уровень 9 - 4,69%</w:t>
      </w:r>
    </w:p>
    <w:p>
      <w:pPr>
        <w:pStyle w:val="ConsPlusNormal"/>
        <w:bidi w:val="0"/>
        <w:spacing w:before="200" w:after="0"/>
        <w:ind w:firstLine="540" w:left="0" w:right="0"/>
        <w:jc w:val="both"/>
        <w:rPr/>
      </w:pPr>
      <w:r>
        <w:rPr/>
        <w:t>уровень 10 - 0,7%</w:t>
      </w:r>
    </w:p>
    <w:p>
      <w:pPr>
        <w:pStyle w:val="ConsPlusNormal"/>
        <w:bidi w:val="0"/>
        <w:spacing w:before="200" w:after="0"/>
        <w:ind w:firstLine="540" w:left="0" w:right="0"/>
        <w:jc w:val="both"/>
        <w:rPr/>
      </w:pPr>
      <w:r>
        <w:rPr/>
        <w:t>уровень 11 - 0,87%</w:t>
      </w:r>
    </w:p>
    <w:p>
      <w:pPr>
        <w:pStyle w:val="ConsPlusNormal"/>
        <w:bidi w:val="0"/>
        <w:spacing w:before="200" w:after="0"/>
        <w:ind w:firstLine="540" w:left="0" w:right="0"/>
        <w:jc w:val="both"/>
        <w:rPr/>
      </w:pPr>
      <w:r>
        <w:rPr/>
        <w:t>уровень 12 - 2,22%</w:t>
      </w:r>
    </w:p>
    <w:p>
      <w:pPr>
        <w:pStyle w:val="ConsPlusNormal"/>
        <w:bidi w:val="0"/>
        <w:spacing w:before="200" w:after="0"/>
        <w:ind w:firstLine="540" w:left="0" w:right="0"/>
        <w:jc w:val="both"/>
        <w:rPr/>
      </w:pPr>
      <w:r>
        <w:rPr/>
        <w:t>уровень 13 - 0,94%</w:t>
      </w:r>
    </w:p>
    <w:p>
      <w:pPr>
        <w:pStyle w:val="ConsPlusNormal"/>
        <w:bidi w:val="0"/>
        <w:spacing w:before="200" w:after="0"/>
        <w:ind w:firstLine="540" w:left="0" w:right="0"/>
        <w:jc w:val="both"/>
        <w:rPr/>
      </w:pPr>
      <w:r>
        <w:rPr/>
        <w:t>уровень 14 - 0,36%</w:t>
      </w:r>
    </w:p>
    <w:p>
      <w:pPr>
        <w:pStyle w:val="ConsPlusNormal"/>
        <w:bidi w:val="0"/>
        <w:spacing w:before="200" w:after="0"/>
        <w:ind w:firstLine="540" w:left="0" w:right="0"/>
        <w:jc w:val="both"/>
        <w:rPr/>
      </w:pPr>
      <w:r>
        <w:rPr/>
        <w:t>уровень 15 - 0,72%</w:t>
      </w:r>
    </w:p>
    <w:p>
      <w:pPr>
        <w:pStyle w:val="ConsPlusNormal"/>
        <w:bidi w:val="0"/>
        <w:spacing w:before="200" w:after="0"/>
        <w:ind w:firstLine="540" w:left="0" w:right="0"/>
        <w:jc w:val="both"/>
        <w:rPr/>
      </w:pPr>
      <w:r>
        <w:rPr/>
        <w:t>уровень 16 - 0,39%</w:t>
      </w:r>
    </w:p>
    <w:p>
      <w:pPr>
        <w:pStyle w:val="ConsPlusNormal"/>
        <w:bidi w:val="0"/>
        <w:spacing w:before="200" w:after="0"/>
        <w:ind w:firstLine="540" w:left="0" w:right="0"/>
        <w:jc w:val="both"/>
        <w:rPr/>
      </w:pPr>
      <w:r>
        <w:rPr/>
        <w:t>уровень 17 - 2,82%</w:t>
      </w:r>
    </w:p>
    <w:p>
      <w:pPr>
        <w:pStyle w:val="ConsPlusNormal"/>
        <w:bidi w:val="0"/>
        <w:spacing w:before="200" w:after="0"/>
        <w:ind w:firstLine="540" w:left="0" w:right="0"/>
        <w:jc w:val="both"/>
        <w:rPr/>
      </w:pPr>
      <w:r>
        <w:rPr/>
        <w:t>уровень 18 - 0,07%</w:t>
      </w:r>
    </w:p>
    <w:p>
      <w:pPr>
        <w:pStyle w:val="ConsPlusNormal"/>
        <w:bidi w:val="0"/>
        <w:spacing w:before="200" w:after="0"/>
        <w:ind w:firstLine="540" w:left="0" w:right="0"/>
        <w:jc w:val="both"/>
        <w:rPr/>
      </w:pPr>
      <w:r>
        <w:rPr/>
        <w:t>уровень 19 - 0,03%</w:t>
      </w:r>
    </w:p>
    <w:p>
      <w:pPr>
        <w:pStyle w:val="ConsPlusNormal"/>
        <w:bidi w:val="0"/>
        <w:spacing w:before="200" w:after="0"/>
        <w:ind w:firstLine="540" w:left="0" w:right="0"/>
        <w:jc w:val="both"/>
        <w:rPr/>
      </w:pPr>
      <w:r>
        <w:rPr/>
        <w:t>уровень 20 - 0,02%.</w:t>
      </w:r>
    </w:p>
    <w:p>
      <w:pPr>
        <w:pStyle w:val="ConsPlusNormal"/>
        <w:bidi w:val="0"/>
        <w:spacing w:before="200" w:after="0"/>
        <w:ind w:firstLine="540" w:left="0" w:right="0"/>
        <w:jc w:val="both"/>
        <w:rPr/>
      </w:pPr>
      <w:bookmarkStart w:id="43" w:name="Par10978"/>
      <w:bookmarkEnd w:id="43"/>
      <w:r>
        <w:rPr/>
        <w:t>&lt;***&gt;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numPr>
          <w:ilvl w:val="0"/>
          <w:numId w:val="0"/>
        </w:numPr>
        <w:bidi w:val="0"/>
        <w:ind w:hanging="0" w:left="0" w:right="0"/>
        <w:jc w:val="right"/>
        <w:outlineLvl w:val="1"/>
        <w:rPr/>
      </w:pPr>
      <w:r>
        <w:rPr/>
        <w:t>Приложение N 5</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44" w:name="Par10991"/>
      <w:bookmarkEnd w:id="44"/>
      <w:r>
        <w:rPr/>
        <w:t>ПЕРЕЧЕНЬ</w:t>
      </w:r>
    </w:p>
    <w:p>
      <w:pPr>
        <w:pStyle w:val="ConsPlusTitle"/>
        <w:bidi w:val="0"/>
        <w:ind w:hanging="0" w:left="0" w:right="0"/>
        <w:jc w:val="center"/>
        <w:rPr/>
      </w:pPr>
      <w:r>
        <w:rPr/>
        <w:t>ИССЛЕДОВАНИЙ И ИНЫХ МЕДИЦИНСКИХ ВМЕШАТЕЛЬСТВ, ПРОВОДИМЫХ</w:t>
      </w:r>
    </w:p>
    <w:p>
      <w:pPr>
        <w:pStyle w:val="ConsPlusTitle"/>
        <w:bidi w:val="0"/>
        <w:ind w:hanging="0" w:left="0" w:right="0"/>
        <w:jc w:val="center"/>
        <w:rPr/>
      </w:pPr>
      <w:r>
        <w:rPr/>
        <w:t>В РАМКАХ УГЛУБЛЕННОЙ ДИСПАНСЕРИЗАЦИИ</w:t>
      </w:r>
    </w:p>
    <w:p>
      <w:pPr>
        <w:pStyle w:val="ConsPlusNormal"/>
        <w:bidi w:val="0"/>
        <w:ind w:hanging="0" w:left="0" w:right="0"/>
        <w:jc w:val="both"/>
        <w:rPr/>
      </w:pPr>
      <w:r>
        <w:rPr/>
      </w:r>
    </w:p>
    <w:p>
      <w:pPr>
        <w:pStyle w:val="ConsPlusNormal"/>
        <w:bidi w:val="0"/>
        <w:ind w:firstLine="540" w:left="0" w:right="0"/>
        <w:jc w:val="both"/>
        <w:rPr/>
      </w:pPr>
      <w:bookmarkStart w:id="45" w:name="Par10995"/>
      <w:bookmarkEnd w:id="45"/>
      <w:r>
        <w:rPr/>
        <w:t>1. Первый этап углубленной диспансеризации, который проводится в целях выявления у граждан, перенесших новую коронавирусную инфекцию (COVID-19) (далее - диспансеризация),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pPr>
        <w:pStyle w:val="ConsPlusNormal"/>
        <w:bidi w:val="0"/>
        <w:spacing w:before="200" w:after="0"/>
        <w:ind w:firstLine="540" w:left="0" w:right="0"/>
        <w:jc w:val="both"/>
        <w:rPr/>
      </w:pPr>
      <w:r>
        <w:rPr/>
        <w:t>а) измерение насыщения крови кислородом (сатурация) в покое;</w:t>
      </w:r>
    </w:p>
    <w:p>
      <w:pPr>
        <w:pStyle w:val="ConsPlusNormal"/>
        <w:bidi w:val="0"/>
        <w:spacing w:before="200" w:after="0"/>
        <w:ind w:firstLine="540" w:left="0" w:right="0"/>
        <w:jc w:val="both"/>
        <w:rPr/>
      </w:pPr>
      <w:r>
        <w:rPr/>
        <w:t>б)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pPr>
        <w:pStyle w:val="ConsPlusNormal"/>
        <w:bidi w:val="0"/>
        <w:spacing w:before="200" w:after="0"/>
        <w:ind w:firstLine="540" w:left="0" w:right="0"/>
        <w:jc w:val="both"/>
        <w:rPr/>
      </w:pPr>
      <w:r>
        <w:rPr/>
        <w:t>в) проведение спирометрии или спирографии;</w:t>
      </w:r>
    </w:p>
    <w:p>
      <w:pPr>
        <w:pStyle w:val="ConsPlusNormal"/>
        <w:bidi w:val="0"/>
        <w:spacing w:before="200" w:after="0"/>
        <w:ind w:firstLine="540" w:left="0" w:right="0"/>
        <w:jc w:val="both"/>
        <w:rPr/>
      </w:pPr>
      <w:r>
        <w:rPr/>
        <w:t>г) общий (клинический) анализ крови развернутый;</w:t>
      </w:r>
    </w:p>
    <w:p>
      <w:pPr>
        <w:pStyle w:val="ConsPlusNormal"/>
        <w:bidi w:val="0"/>
        <w:spacing w:before="200" w:after="0"/>
        <w:ind w:firstLine="540" w:left="0" w:right="0"/>
        <w:jc w:val="both"/>
        <w:rPr/>
      </w:pPr>
      <w:r>
        <w:rPr/>
        <w:t>д)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pPr>
        <w:pStyle w:val="ConsPlusNormal"/>
        <w:bidi w:val="0"/>
        <w:spacing w:before="200" w:after="0"/>
        <w:ind w:firstLine="540" w:left="0" w:right="0"/>
        <w:jc w:val="both"/>
        <w:rPr/>
      </w:pPr>
      <w:r>
        <w:rPr/>
        <w:t>е) определение концентрации Д-димера в крови у граждан, перенесших среднюю степень тяжести и выше новой коронавирусной инфекции (COVID-19);</w:t>
      </w:r>
    </w:p>
    <w:p>
      <w:pPr>
        <w:pStyle w:val="ConsPlusNormal"/>
        <w:bidi w:val="0"/>
        <w:spacing w:before="200" w:after="0"/>
        <w:ind w:firstLine="540" w:left="0" w:right="0"/>
        <w:jc w:val="both"/>
        <w:rPr/>
      </w:pPr>
      <w:r>
        <w:rPr/>
        <w:t>ж) проведение рентгенографии органов грудной клетки (если не выполнялась ранее в течение года);</w:t>
      </w:r>
    </w:p>
    <w:p>
      <w:pPr>
        <w:pStyle w:val="ConsPlusNormal"/>
        <w:bidi w:val="0"/>
        <w:spacing w:before="200" w:after="0"/>
        <w:ind w:firstLine="540" w:left="0" w:right="0"/>
        <w:jc w:val="both"/>
        <w:rPr/>
      </w:pPr>
      <w:r>
        <w:rPr/>
        <w:t>з) прием (осмотр) врачом-терапевтом (участковым терапевтом, врачом общей практики).</w:t>
      </w:r>
    </w:p>
    <w:p>
      <w:pPr>
        <w:pStyle w:val="ConsPlusNormal"/>
        <w:bidi w:val="0"/>
        <w:spacing w:before="200" w:after="0"/>
        <w:ind w:firstLine="540" w:left="0" w:right="0"/>
        <w:jc w:val="both"/>
        <w:rPr/>
      </w:pPr>
      <w:r>
        <w:rPr/>
        <w:t>2. Второй этап диспансеризации, который проводится по результатам первого этапа в целях дополнительного обследования и уточнения диагноза заболевания (состояния):</w:t>
      </w:r>
    </w:p>
    <w:p>
      <w:pPr>
        <w:pStyle w:val="ConsPlusNormal"/>
        <w:bidi w:val="0"/>
        <w:spacing w:before="200" w:after="0"/>
        <w:ind w:firstLine="540" w:left="0" w:right="0"/>
        <w:jc w:val="both"/>
        <w:rPr/>
      </w:pPr>
      <w:r>
        <w:rPr/>
        <w:t>а) проведение эхокардиографии (в случае показателя сатурации в покое 94 процента и ниже, а также по результатам проведения теста с 6-минутной ходьбой);</w:t>
      </w:r>
    </w:p>
    <w:p>
      <w:pPr>
        <w:pStyle w:val="ConsPlusNormal"/>
        <w:bidi w:val="0"/>
        <w:spacing w:before="200" w:after="0"/>
        <w:ind w:firstLine="540" w:left="0" w:right="0"/>
        <w:jc w:val="both"/>
        <w:rPr/>
      </w:pPr>
      <w:r>
        <w:rPr/>
        <w:t>б)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pPr>
        <w:pStyle w:val="ConsPlusNormal"/>
        <w:bidi w:val="0"/>
        <w:spacing w:before="200" w:after="0"/>
        <w:ind w:firstLine="540" w:left="0" w:right="0"/>
        <w:jc w:val="both"/>
        <w:rPr/>
      </w:pPr>
      <w:r>
        <w:rPr/>
        <w:t>в) дуплексное сканирование вен нижних конечностей (при наличии показаний по результатам определения концентрации Д-димера в крови).</w:t>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numPr>
          <w:ilvl w:val="0"/>
          <w:numId w:val="0"/>
        </w:numPr>
        <w:bidi w:val="0"/>
        <w:ind w:hanging="0" w:left="0" w:right="0"/>
        <w:jc w:val="right"/>
        <w:outlineLvl w:val="1"/>
        <w:rPr/>
      </w:pPr>
      <w:r>
        <w:rPr/>
        <w:t>Приложение N 6</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46" w:name="Par11020"/>
      <w:bookmarkEnd w:id="46"/>
      <w:r>
        <w:rPr/>
        <w:t>ПЕРЕЧЕНЬ</w:t>
      </w:r>
    </w:p>
    <w:p>
      <w:pPr>
        <w:pStyle w:val="ConsPlusTitle"/>
        <w:bidi w:val="0"/>
        <w:ind w:hanging="0" w:left="0" w:right="0"/>
        <w:jc w:val="center"/>
        <w:rPr/>
      </w:pPr>
      <w:r>
        <w:rPr/>
        <w:t>ИССЛЕДОВАНИЙ И ИНЫХ МЕДИЦИНСКИХ ВМЕШАТЕЛЬСТВ, ПРОВОДИМЫХ</w:t>
      </w:r>
    </w:p>
    <w:p>
      <w:pPr>
        <w:pStyle w:val="ConsPlusTitle"/>
        <w:bidi w:val="0"/>
        <w:ind w:hanging="0" w:left="0" w:right="0"/>
        <w:jc w:val="center"/>
        <w:rPr/>
      </w:pPr>
      <w:r>
        <w:rPr/>
        <w:t>В РАМКАХ ДИСПАНСЕРИЗАЦИИ ВЗРОСЛОГО НАСЕЛЕНИЯ РЕПРОДУКТИВНОГО</w:t>
      </w:r>
    </w:p>
    <w:p>
      <w:pPr>
        <w:pStyle w:val="ConsPlusTitle"/>
        <w:bidi w:val="0"/>
        <w:ind w:hanging="0" w:left="0" w:right="0"/>
        <w:jc w:val="center"/>
        <w:rPr/>
      </w:pPr>
      <w:r>
        <w:rPr/>
        <w:t>ВОЗРАСТА ПО ОЦЕНКЕ РЕПРОДУКТИВНОГО ЗДОРОВЬЯ</w:t>
      </w:r>
    </w:p>
    <w:p>
      <w:pPr>
        <w:pStyle w:val="ConsPlusNormal"/>
        <w:bidi w:val="0"/>
        <w:ind w:hanging="0" w:left="0" w:right="0"/>
        <w:jc w:val="both"/>
        <w:rPr/>
      </w:pPr>
      <w:r>
        <w:rPr/>
      </w:r>
    </w:p>
    <w:p>
      <w:pPr>
        <w:pStyle w:val="ConsPlusNormal"/>
        <w:bidi w:val="0"/>
        <w:ind w:firstLine="540" w:left="0" w:right="0"/>
        <w:jc w:val="both"/>
        <w:rPr/>
      </w:pPr>
      <w:r>
        <w:rPr/>
        <w:t>1. Диспансеризация взрослого населения репродуктивного возраста по оценке репродуктивного здоровья (далее - диспансеризация) проводится в целях выявления у граждан признаков заболеваний или состояний, которые могут негативно повлиять на беременность и последующее течение беременности, родов и послеродового периода репродуктивного, а также факторов риска их развития.</w:t>
      </w:r>
    </w:p>
    <w:p>
      <w:pPr>
        <w:pStyle w:val="ConsPlusNormal"/>
        <w:bidi w:val="0"/>
        <w:spacing w:before="200" w:after="0"/>
        <w:ind w:firstLine="540" w:left="0" w:right="0"/>
        <w:jc w:val="both"/>
        <w:rPr/>
      </w:pPr>
      <w:r>
        <w:rPr/>
        <w:t>2. Первый этап диспансеризации включает:</w:t>
      </w:r>
    </w:p>
    <w:p>
      <w:pPr>
        <w:pStyle w:val="ConsPlusNormal"/>
        <w:bidi w:val="0"/>
        <w:spacing w:before="200" w:after="0"/>
        <w:ind w:firstLine="540" w:left="0" w:right="0"/>
        <w:jc w:val="both"/>
        <w:rPr/>
      </w:pPr>
      <w:r>
        <w:rPr/>
        <w:t>а) у женщин прием (осмотр) врачом акушером-гинекологом;</w:t>
      </w:r>
    </w:p>
    <w:p>
      <w:pPr>
        <w:pStyle w:val="ConsPlusNormal"/>
        <w:bidi w:val="0"/>
        <w:spacing w:before="200" w:after="0"/>
        <w:ind w:firstLine="540" w:left="0" w:right="0"/>
        <w:jc w:val="both"/>
        <w:rPr/>
      </w:pPr>
      <w:r>
        <w:rPr/>
        <w:t>пальпация молочных желез;</w:t>
      </w:r>
    </w:p>
    <w:p>
      <w:pPr>
        <w:pStyle w:val="ConsPlusNormal"/>
        <w:bidi w:val="0"/>
        <w:spacing w:before="200" w:after="0"/>
        <w:ind w:firstLine="540" w:left="0" w:right="0"/>
        <w:jc w:val="both"/>
        <w:rPr/>
      </w:pPr>
      <w:r>
        <w:rPr/>
        <w:t>осмотр шейки матки в зеркалах с забором материала на исследование;</w:t>
      </w:r>
    </w:p>
    <w:p>
      <w:pPr>
        <w:pStyle w:val="ConsPlusNormal"/>
        <w:bidi w:val="0"/>
        <w:spacing w:before="200" w:after="0"/>
        <w:ind w:firstLine="540" w:left="0" w:right="0"/>
        <w:jc w:val="both"/>
        <w:rPr/>
      </w:pPr>
      <w:r>
        <w:rPr/>
        <w:t>микроскопическое исследование влагалищных мазков;</w:t>
      </w:r>
    </w:p>
    <w:p>
      <w:pPr>
        <w:pStyle w:val="ConsPlusNormal"/>
        <w:bidi w:val="0"/>
        <w:spacing w:before="200" w:after="0"/>
        <w:ind w:firstLine="540" w:left="0" w:right="0"/>
        <w:jc w:val="both"/>
        <w:rPr/>
      </w:pPr>
      <w:r>
        <w:rPr/>
        <w:t>цитологическое исследование мазка с поверхности шейки матки и цервикального канала (за исключением случаев невозможности проведения исследования по медицинским показаниям в связи с экстирпацией матки, virgo). Цитологическое исследование мазка (соскоба) с шейки матки проводится при его окрашивании по Папаниколау (другие способы окраски не допускаются);</w:t>
      </w:r>
    </w:p>
    <w:p>
      <w:pPr>
        <w:pStyle w:val="ConsPlusNormal"/>
        <w:bidi w:val="0"/>
        <w:spacing w:before="200" w:after="0"/>
        <w:ind w:firstLine="540" w:left="0" w:right="0"/>
        <w:jc w:val="both"/>
        <w:rPr/>
      </w:pPr>
      <w:r>
        <w:rPr/>
        <w:t>у женщин в возрасте 18 - 29 лет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pPr>
        <w:pStyle w:val="ConsPlusNormal"/>
        <w:bidi w:val="0"/>
        <w:spacing w:before="200" w:after="0"/>
        <w:ind w:firstLine="540" w:left="0" w:right="0"/>
        <w:jc w:val="both"/>
        <w:rPr/>
      </w:pPr>
      <w:r>
        <w:rPr/>
        <w:t>б) у мужчин прием (осмотр) врачом-урологом (при его отсутствии врачом-хирургом, прошедшим подготовку по вопросам репродуктивного здоровья у мужчин).</w:t>
      </w:r>
    </w:p>
    <w:p>
      <w:pPr>
        <w:pStyle w:val="ConsPlusNormal"/>
        <w:bidi w:val="0"/>
        <w:spacing w:before="200" w:after="0"/>
        <w:ind w:firstLine="540" w:left="0" w:right="0"/>
        <w:jc w:val="both"/>
        <w:rPr/>
      </w:pPr>
      <w:r>
        <w:rPr/>
        <w:t>3. Второй этап диспансеризации проводится по результатам первого этапа в целях дополнительного обследования и уточнения диагноза заболевания (состояния) и при наличии показаний включает:</w:t>
      </w:r>
    </w:p>
    <w:p>
      <w:pPr>
        <w:pStyle w:val="ConsPlusNormal"/>
        <w:bidi w:val="0"/>
        <w:spacing w:before="200" w:after="0"/>
        <w:ind w:firstLine="540" w:left="0" w:right="0"/>
        <w:jc w:val="both"/>
        <w:rPr/>
      </w:pPr>
      <w:r>
        <w:rPr/>
        <w:t>а) у женщин:</w:t>
      </w:r>
    </w:p>
    <w:p>
      <w:pPr>
        <w:pStyle w:val="ConsPlusNormal"/>
        <w:bidi w:val="0"/>
        <w:spacing w:before="200" w:after="0"/>
        <w:ind w:firstLine="540" w:left="0" w:right="0"/>
        <w:jc w:val="both"/>
        <w:rPr/>
      </w:pPr>
      <w:r>
        <w:rPr/>
        <w:t>в возрасте 30 - 49 лет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pPr>
        <w:pStyle w:val="ConsPlusNormal"/>
        <w:bidi w:val="0"/>
        <w:spacing w:before="200" w:after="0"/>
        <w:ind w:firstLine="540" w:left="0" w:right="0"/>
        <w:jc w:val="both"/>
        <w:rPr/>
      </w:pPr>
      <w:r>
        <w:rPr/>
        <w:t>ультразвуковое исследование органов малого таза в начале или середине менструального цикла;</w:t>
      </w:r>
    </w:p>
    <w:p>
      <w:pPr>
        <w:pStyle w:val="ConsPlusNormal"/>
        <w:bidi w:val="0"/>
        <w:spacing w:before="200" w:after="0"/>
        <w:ind w:firstLine="540" w:left="0" w:right="0"/>
        <w:jc w:val="both"/>
        <w:rPr/>
      </w:pPr>
      <w:r>
        <w:rPr/>
        <w:t>ультразвуковое исследование молочных желез;</w:t>
      </w:r>
    </w:p>
    <w:p>
      <w:pPr>
        <w:pStyle w:val="ConsPlusNormal"/>
        <w:bidi w:val="0"/>
        <w:spacing w:before="200" w:after="0"/>
        <w:ind w:firstLine="540" w:left="0" w:right="0"/>
        <w:jc w:val="both"/>
        <w:rPr/>
      </w:pPr>
      <w:r>
        <w:rPr/>
        <w:t>повторный прием (осмотр) врачом акушером-гинекологом;</w:t>
      </w:r>
    </w:p>
    <w:p>
      <w:pPr>
        <w:pStyle w:val="ConsPlusNormal"/>
        <w:bidi w:val="0"/>
        <w:spacing w:before="200" w:after="0"/>
        <w:ind w:firstLine="540" w:left="0" w:right="0"/>
        <w:jc w:val="both"/>
        <w:rPr/>
      </w:pPr>
      <w:r>
        <w:rPr/>
        <w:t>б) у мужчин:</w:t>
      </w:r>
    </w:p>
    <w:p>
      <w:pPr>
        <w:pStyle w:val="ConsPlusNormal"/>
        <w:bidi w:val="0"/>
        <w:spacing w:before="200" w:after="0"/>
        <w:ind w:firstLine="540" w:left="0" w:right="0"/>
        <w:jc w:val="both"/>
        <w:rPr/>
      </w:pPr>
      <w:r>
        <w:rPr/>
        <w:t>спермограмму;</w:t>
      </w:r>
    </w:p>
    <w:p>
      <w:pPr>
        <w:pStyle w:val="ConsPlusNormal"/>
        <w:bidi w:val="0"/>
        <w:spacing w:before="200" w:after="0"/>
        <w:ind w:firstLine="540" w:left="0" w:right="0"/>
        <w:jc w:val="both"/>
        <w:rPr/>
      </w:pPr>
      <w:r>
        <w:rPr/>
        <w:t>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w:t>
      </w:r>
    </w:p>
    <w:p>
      <w:pPr>
        <w:pStyle w:val="ConsPlusNormal"/>
        <w:bidi w:val="0"/>
        <w:spacing w:before="200" w:after="0"/>
        <w:ind w:firstLine="540" w:left="0" w:right="0"/>
        <w:jc w:val="both"/>
        <w:rPr/>
      </w:pPr>
      <w:r>
        <w:rPr/>
        <w:t>ультразвуковое исследование предстательной железы и органов мошонки;</w:t>
      </w:r>
    </w:p>
    <w:p>
      <w:pPr>
        <w:pStyle w:val="ConsPlusNormal"/>
        <w:bidi w:val="0"/>
        <w:spacing w:before="200" w:after="0"/>
        <w:ind w:firstLine="540" w:left="0" w:right="0"/>
        <w:jc w:val="both"/>
        <w:rPr/>
      </w:pPr>
      <w:r>
        <w:rPr/>
        <w:t>повторный прием (осмотр) врачом-урологом (при его отсутствии врачом-хирургом, прошедшим подготовку по вопросам репродуктивного здоровья у мужчин).</w:t>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bidi w:val="0"/>
        <w:ind w:hanging="0" w:left="0" w:right="0"/>
        <w:jc w:val="both"/>
        <w:rPr/>
      </w:pPr>
      <w:r>
        <w:rPr/>
      </w:r>
    </w:p>
    <w:p>
      <w:pPr>
        <w:pStyle w:val="ConsPlusNormal"/>
        <w:numPr>
          <w:ilvl w:val="0"/>
          <w:numId w:val="0"/>
        </w:numPr>
        <w:bidi w:val="0"/>
        <w:ind w:hanging="0" w:left="0" w:right="0"/>
        <w:jc w:val="right"/>
        <w:outlineLvl w:val="1"/>
        <w:rPr/>
      </w:pPr>
      <w:r>
        <w:rPr/>
        <w:t>Приложение N 7</w:t>
      </w:r>
    </w:p>
    <w:p>
      <w:pPr>
        <w:pStyle w:val="ConsPlusNormal"/>
        <w:bidi w:val="0"/>
        <w:ind w:hanging="0" w:left="0" w:right="0"/>
        <w:jc w:val="right"/>
        <w:rPr/>
      </w:pPr>
      <w:r>
        <w:rPr/>
        <w:t>к Программе государственных</w:t>
      </w:r>
    </w:p>
    <w:p>
      <w:pPr>
        <w:pStyle w:val="ConsPlusNormal"/>
        <w:bidi w:val="0"/>
        <w:ind w:hanging="0" w:left="0" w:right="0"/>
        <w:jc w:val="right"/>
        <w:rPr/>
      </w:pPr>
      <w:r>
        <w:rPr/>
        <w:t>гарантий бесплатного оказания</w:t>
      </w:r>
    </w:p>
    <w:p>
      <w:pPr>
        <w:pStyle w:val="ConsPlusNormal"/>
        <w:bidi w:val="0"/>
        <w:ind w:hanging="0" w:left="0" w:right="0"/>
        <w:jc w:val="right"/>
        <w:rPr/>
      </w:pPr>
      <w:r>
        <w:rPr/>
        <w:t>гражданам медицинской помощи</w:t>
      </w:r>
    </w:p>
    <w:p>
      <w:pPr>
        <w:pStyle w:val="ConsPlusNormal"/>
        <w:bidi w:val="0"/>
        <w:ind w:hanging="0" w:left="0" w:right="0"/>
        <w:jc w:val="right"/>
        <w:rPr/>
      </w:pPr>
      <w:r>
        <w:rPr/>
        <w:t>на 2024 год и на плановый</w:t>
      </w:r>
    </w:p>
    <w:p>
      <w:pPr>
        <w:pStyle w:val="ConsPlusNormal"/>
        <w:bidi w:val="0"/>
        <w:ind w:hanging="0" w:left="0" w:right="0"/>
        <w:jc w:val="right"/>
        <w:rPr/>
      </w:pPr>
      <w:r>
        <w:rPr/>
        <w:t>период 2025 и 2026 годов</w:t>
      </w:r>
    </w:p>
    <w:p>
      <w:pPr>
        <w:pStyle w:val="ConsPlusNormal"/>
        <w:bidi w:val="0"/>
        <w:ind w:hanging="0" w:left="0" w:right="0"/>
        <w:jc w:val="both"/>
        <w:rPr/>
      </w:pPr>
      <w:r>
        <w:rPr/>
      </w:r>
    </w:p>
    <w:p>
      <w:pPr>
        <w:pStyle w:val="ConsPlusTitle"/>
        <w:bidi w:val="0"/>
        <w:ind w:hanging="0" w:left="0" w:right="0"/>
        <w:jc w:val="center"/>
        <w:rPr/>
      </w:pPr>
      <w:bookmarkStart w:id="47" w:name="Par11057"/>
      <w:bookmarkEnd w:id="47"/>
      <w:r>
        <w:rPr/>
        <w:t>ПРИМЕРНЫЙ ПЕРЕЧЕНЬ</w:t>
      </w:r>
    </w:p>
    <w:p>
      <w:pPr>
        <w:pStyle w:val="ConsPlusTitle"/>
        <w:bidi w:val="0"/>
        <w:ind w:hanging="0" w:left="0" w:right="0"/>
        <w:jc w:val="center"/>
        <w:rPr/>
      </w:pPr>
      <w:r>
        <w:rPr/>
        <w:t>ГРУПП ЗАБОЛЕВАНИЙ, СОСТОЯНИЙ С ОПТИМАЛЬНОЙ ДЛИТЕЛЬНОСТЬЮ</w:t>
      </w:r>
    </w:p>
    <w:p>
      <w:pPr>
        <w:pStyle w:val="ConsPlusTitle"/>
        <w:bidi w:val="0"/>
        <w:ind w:hanging="0" w:left="0" w:right="0"/>
        <w:jc w:val="center"/>
        <w:rPr/>
      </w:pPr>
      <w:r>
        <w:rPr/>
        <w:t>ЛЕЧЕНИЯ ДО 3 ДНЕЙ (ВКЛЮЧИТЕЛЬНО)</w:t>
      </w:r>
    </w:p>
    <w:p>
      <w:pPr>
        <w:pStyle w:val="ConsPlusNormal"/>
        <w:bidi w:val="0"/>
        <w:ind w:hanging="0" w:left="0" w:right="0"/>
        <w:jc w:val="both"/>
        <w:rPr/>
      </w:pPr>
      <w:r>
        <w:rPr/>
      </w:r>
    </w:p>
    <w:tbl>
      <w:tblPr>
        <w:tblW w:w="9041" w:type="dxa"/>
        <w:jc w:val="left"/>
        <w:tblInd w:w="0" w:type="dxa"/>
        <w:tblLayout w:type="fixed"/>
        <w:tblCellMar>
          <w:top w:w="102" w:type="dxa"/>
          <w:left w:w="62" w:type="dxa"/>
          <w:bottom w:w="102" w:type="dxa"/>
          <w:right w:w="62" w:type="dxa"/>
        </w:tblCellMar>
      </w:tblPr>
      <w:tblGrid>
        <w:gridCol w:w="1330"/>
        <w:gridCol w:w="7710"/>
      </w:tblGrid>
      <w:tr>
        <w:trPr/>
        <w:tc>
          <w:tcPr>
            <w:tcW w:w="1330" w:type="dxa"/>
            <w:tcBorders>
              <w:top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t>Код КСГ</w:t>
            </w:r>
          </w:p>
        </w:tc>
        <w:tc>
          <w:tcPr>
            <w:tcW w:w="7710" w:type="dxa"/>
            <w:tcBorders>
              <w:top w:val="single" w:sz="4" w:space="0" w:color="000000"/>
              <w:left w:val="single" w:sz="4" w:space="0" w:color="000000"/>
              <w:bottom w:val="single" w:sz="4" w:space="0" w:color="000000"/>
            </w:tcBorders>
          </w:tcPr>
          <w:p>
            <w:pPr>
              <w:pStyle w:val="ConsPlusNormal"/>
              <w:tabs>
                <w:tab w:val="clear" w:pos="720"/>
              </w:tabs>
              <w:bidi w:val="0"/>
              <w:ind w:hanging="0" w:left="0" w:right="0"/>
              <w:jc w:val="center"/>
              <w:rPr/>
            </w:pPr>
            <w:r>
              <w:rPr/>
              <w:t>Наименование</w:t>
            </w:r>
          </w:p>
        </w:tc>
      </w:tr>
      <w:tr>
        <w:trPr/>
        <w:tc>
          <w:tcPr>
            <w:tcW w:w="9040" w:type="dxa"/>
            <w:gridSpan w:val="2"/>
            <w:tcBorders>
              <w:top w:val="single" w:sz="4" w:space="0" w:color="000000"/>
            </w:tcBorders>
          </w:tcPr>
          <w:p>
            <w:pPr>
              <w:pStyle w:val="ConsPlusNormal"/>
              <w:numPr>
                <w:ilvl w:val="0"/>
                <w:numId w:val="0"/>
              </w:numPr>
              <w:tabs>
                <w:tab w:val="clear" w:pos="720"/>
              </w:tabs>
              <w:bidi w:val="0"/>
              <w:ind w:hanging="0" w:left="0" w:right="0"/>
              <w:jc w:val="center"/>
              <w:outlineLvl w:val="2"/>
              <w:rPr/>
            </w:pPr>
            <w:r>
              <w:rPr/>
              <w:t>В стационарных условиях</w:t>
            </w:r>
          </w:p>
        </w:tc>
      </w:tr>
      <w:tr>
        <w:trPr/>
        <w:tc>
          <w:tcPr>
            <w:tcW w:w="1330" w:type="dxa"/>
            <w:tcBorders/>
          </w:tcPr>
          <w:p>
            <w:pPr>
              <w:pStyle w:val="ConsPlusNormal"/>
              <w:tabs>
                <w:tab w:val="clear" w:pos="720"/>
              </w:tabs>
              <w:bidi w:val="0"/>
              <w:ind w:hanging="0" w:left="0" w:right="0"/>
              <w:jc w:val="center"/>
              <w:rPr/>
            </w:pPr>
            <w:r>
              <w:rPr/>
              <w:t>st02.001</w:t>
            </w:r>
          </w:p>
        </w:tc>
        <w:tc>
          <w:tcPr>
            <w:tcW w:w="7710" w:type="dxa"/>
            <w:tcBorders/>
          </w:tcPr>
          <w:p>
            <w:pPr>
              <w:pStyle w:val="ConsPlusNormal"/>
              <w:tabs>
                <w:tab w:val="clear" w:pos="720"/>
              </w:tabs>
              <w:bidi w:val="0"/>
              <w:ind w:hanging="0" w:left="0" w:right="0"/>
              <w:rPr/>
            </w:pPr>
            <w:r>
              <w:rPr/>
              <w:t>Осложнения, связанные с беременностью</w:t>
            </w:r>
          </w:p>
        </w:tc>
      </w:tr>
      <w:tr>
        <w:trPr/>
        <w:tc>
          <w:tcPr>
            <w:tcW w:w="1330" w:type="dxa"/>
            <w:tcBorders/>
          </w:tcPr>
          <w:p>
            <w:pPr>
              <w:pStyle w:val="ConsPlusNormal"/>
              <w:bidi w:val="0"/>
              <w:ind w:hanging="0" w:left="0" w:right="0"/>
              <w:jc w:val="center"/>
              <w:rPr/>
            </w:pPr>
            <w:r>
              <w:rPr/>
              <w:t>st02.002</w:t>
            </w:r>
          </w:p>
        </w:tc>
        <w:tc>
          <w:tcPr>
            <w:tcW w:w="7710" w:type="dxa"/>
            <w:tcBorders/>
          </w:tcPr>
          <w:p>
            <w:pPr>
              <w:pStyle w:val="ConsPlusNormal"/>
              <w:bidi w:val="0"/>
              <w:ind w:hanging="0" w:left="0" w:right="0"/>
              <w:rPr/>
            </w:pPr>
            <w:r>
              <w:rPr/>
              <w:t>Беременность, закончившаяся абортивным исходом</w:t>
            </w:r>
          </w:p>
        </w:tc>
      </w:tr>
      <w:tr>
        <w:trPr/>
        <w:tc>
          <w:tcPr>
            <w:tcW w:w="1330" w:type="dxa"/>
            <w:tcBorders/>
          </w:tcPr>
          <w:p>
            <w:pPr>
              <w:pStyle w:val="ConsPlusNormal"/>
              <w:bidi w:val="0"/>
              <w:ind w:hanging="0" w:left="0" w:right="0"/>
              <w:jc w:val="center"/>
              <w:rPr/>
            </w:pPr>
            <w:r>
              <w:rPr/>
              <w:t>st02.003</w:t>
            </w:r>
          </w:p>
        </w:tc>
        <w:tc>
          <w:tcPr>
            <w:tcW w:w="7710" w:type="dxa"/>
            <w:tcBorders/>
          </w:tcPr>
          <w:p>
            <w:pPr>
              <w:pStyle w:val="ConsPlusNormal"/>
              <w:bidi w:val="0"/>
              <w:ind w:hanging="0" w:left="0" w:right="0"/>
              <w:rPr/>
            </w:pPr>
            <w:r>
              <w:rPr/>
              <w:t>Родоразрешение</w:t>
            </w:r>
          </w:p>
        </w:tc>
      </w:tr>
      <w:tr>
        <w:trPr/>
        <w:tc>
          <w:tcPr>
            <w:tcW w:w="1330" w:type="dxa"/>
            <w:tcBorders/>
          </w:tcPr>
          <w:p>
            <w:pPr>
              <w:pStyle w:val="ConsPlusNormal"/>
              <w:bidi w:val="0"/>
              <w:ind w:hanging="0" w:left="0" w:right="0"/>
              <w:jc w:val="center"/>
              <w:rPr/>
            </w:pPr>
            <w:r>
              <w:rPr/>
              <w:t>st02.004</w:t>
            </w:r>
          </w:p>
        </w:tc>
        <w:tc>
          <w:tcPr>
            <w:tcW w:w="7710" w:type="dxa"/>
            <w:tcBorders/>
          </w:tcPr>
          <w:p>
            <w:pPr>
              <w:pStyle w:val="ConsPlusNormal"/>
              <w:bidi w:val="0"/>
              <w:ind w:hanging="0" w:left="0" w:right="0"/>
              <w:rPr/>
            </w:pPr>
            <w:r>
              <w:rPr/>
              <w:t>Кесарево сечение</w:t>
            </w:r>
          </w:p>
        </w:tc>
      </w:tr>
      <w:tr>
        <w:trPr/>
        <w:tc>
          <w:tcPr>
            <w:tcW w:w="1330" w:type="dxa"/>
            <w:tcBorders/>
          </w:tcPr>
          <w:p>
            <w:pPr>
              <w:pStyle w:val="ConsPlusNormal"/>
              <w:bidi w:val="0"/>
              <w:ind w:hanging="0" w:left="0" w:right="0"/>
              <w:jc w:val="center"/>
              <w:rPr/>
            </w:pPr>
            <w:r>
              <w:rPr/>
              <w:t>st02.010</w:t>
            </w:r>
          </w:p>
        </w:tc>
        <w:tc>
          <w:tcPr>
            <w:tcW w:w="7710" w:type="dxa"/>
            <w:tcBorders/>
          </w:tcPr>
          <w:p>
            <w:pPr>
              <w:pStyle w:val="ConsPlusNormal"/>
              <w:bidi w:val="0"/>
              <w:ind w:hanging="0" w:left="0" w:right="0"/>
              <w:rPr/>
            </w:pPr>
            <w:r>
              <w:rPr/>
              <w:t>Операции на женских половых органах (уровень 1)</w:t>
            </w:r>
          </w:p>
        </w:tc>
      </w:tr>
      <w:tr>
        <w:trPr/>
        <w:tc>
          <w:tcPr>
            <w:tcW w:w="1330" w:type="dxa"/>
            <w:tcBorders/>
          </w:tcPr>
          <w:p>
            <w:pPr>
              <w:pStyle w:val="ConsPlusNormal"/>
              <w:bidi w:val="0"/>
              <w:ind w:hanging="0" w:left="0" w:right="0"/>
              <w:jc w:val="center"/>
              <w:rPr/>
            </w:pPr>
            <w:r>
              <w:rPr/>
              <w:t>st02.011</w:t>
            </w:r>
          </w:p>
        </w:tc>
        <w:tc>
          <w:tcPr>
            <w:tcW w:w="7710" w:type="dxa"/>
            <w:tcBorders/>
          </w:tcPr>
          <w:p>
            <w:pPr>
              <w:pStyle w:val="ConsPlusNormal"/>
              <w:bidi w:val="0"/>
              <w:ind w:hanging="0" w:left="0" w:right="0"/>
              <w:rPr/>
            </w:pPr>
            <w:r>
              <w:rPr/>
              <w:t>Операции на женских половых органах (уровень 2)</w:t>
            </w:r>
          </w:p>
        </w:tc>
      </w:tr>
      <w:tr>
        <w:trPr/>
        <w:tc>
          <w:tcPr>
            <w:tcW w:w="1330" w:type="dxa"/>
            <w:tcBorders/>
          </w:tcPr>
          <w:p>
            <w:pPr>
              <w:pStyle w:val="ConsPlusNormal"/>
              <w:bidi w:val="0"/>
              <w:ind w:hanging="0" w:left="0" w:right="0"/>
              <w:jc w:val="center"/>
              <w:rPr/>
            </w:pPr>
            <w:r>
              <w:rPr/>
              <w:t>st03.002</w:t>
            </w:r>
          </w:p>
        </w:tc>
        <w:tc>
          <w:tcPr>
            <w:tcW w:w="7710" w:type="dxa"/>
            <w:tcBorders/>
          </w:tcPr>
          <w:p>
            <w:pPr>
              <w:pStyle w:val="ConsPlusNormal"/>
              <w:bidi w:val="0"/>
              <w:ind w:hanging="0" w:left="0" w:right="0"/>
              <w:rPr/>
            </w:pPr>
            <w:r>
              <w:rPr/>
              <w:t>Ангионевротический отек, анафилактический шок</w:t>
            </w:r>
          </w:p>
        </w:tc>
      </w:tr>
      <w:tr>
        <w:trPr/>
        <w:tc>
          <w:tcPr>
            <w:tcW w:w="1330" w:type="dxa"/>
            <w:tcBorders/>
          </w:tcPr>
          <w:p>
            <w:pPr>
              <w:pStyle w:val="ConsPlusNormal"/>
              <w:bidi w:val="0"/>
              <w:ind w:hanging="0" w:left="0" w:right="0"/>
              <w:jc w:val="center"/>
              <w:rPr/>
            </w:pPr>
            <w:r>
              <w:rPr/>
              <w:t>st05.008</w:t>
            </w:r>
          </w:p>
        </w:tc>
        <w:tc>
          <w:tcPr>
            <w:tcW w:w="7710" w:type="dxa"/>
            <w:tcBorders/>
          </w:tcPr>
          <w:p>
            <w:pPr>
              <w:pStyle w:val="ConsPlusNormal"/>
              <w:bidi w:val="0"/>
              <w:ind w:hanging="0" w:left="0" w:right="0"/>
              <w:rPr/>
            </w:pPr>
            <w:r>
              <w:rPr/>
              <w:t xml:space="preserve">Лекарственная терапия при доброкачественных заболеваниях крови и пузырном заносе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st08.001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других локализаций (кроме лимфоидной и кроветворной тканей),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st08.002</w:t>
            </w:r>
          </w:p>
        </w:tc>
        <w:tc>
          <w:tcPr>
            <w:tcW w:w="7710" w:type="dxa"/>
            <w:tcBorders/>
          </w:tcPr>
          <w:p>
            <w:pPr>
              <w:pStyle w:val="ConsPlusNormal"/>
              <w:bidi w:val="0"/>
              <w:ind w:hanging="0" w:left="0" w:right="0"/>
              <w:rPr/>
            </w:pPr>
            <w:r>
              <w:rPr/>
              <w:t xml:space="preserve">Лекарственная терапия при остром лейкозе,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st08.003</w:t>
            </w:r>
          </w:p>
        </w:tc>
        <w:tc>
          <w:tcPr>
            <w:tcW w:w="7710" w:type="dxa"/>
            <w:tcBorders/>
          </w:tcPr>
          <w:p>
            <w:pPr>
              <w:pStyle w:val="ConsPlusNormal"/>
              <w:bidi w:val="0"/>
              <w:ind w:hanging="0" w:left="0" w:right="0"/>
              <w:rPr/>
            </w:pPr>
            <w:r>
              <w:rPr/>
              <w:t xml:space="preserve">Лекарственная терапия при других злокачественных новообразованиях лимфоидной и кроветворной тканей,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st09.011</w:t>
            </w:r>
          </w:p>
        </w:tc>
        <w:tc>
          <w:tcPr>
            <w:tcW w:w="7710" w:type="dxa"/>
            <w:tcBorders/>
          </w:tcPr>
          <w:p>
            <w:pPr>
              <w:pStyle w:val="ConsPlusNormal"/>
              <w:bidi w:val="0"/>
              <w:ind w:hanging="0" w:left="0" w:right="0"/>
              <w:rPr/>
            </w:pPr>
            <w:r>
              <w:rPr/>
              <w:t>Операции на почке и мочевыделительной системе, дети (уровень 7)</w:t>
            </w:r>
          </w:p>
        </w:tc>
      </w:tr>
      <w:tr>
        <w:trPr/>
        <w:tc>
          <w:tcPr>
            <w:tcW w:w="1330" w:type="dxa"/>
            <w:tcBorders/>
          </w:tcPr>
          <w:p>
            <w:pPr>
              <w:pStyle w:val="ConsPlusNormal"/>
              <w:bidi w:val="0"/>
              <w:ind w:hanging="0" w:left="0" w:right="0"/>
              <w:jc w:val="center"/>
              <w:rPr/>
            </w:pPr>
            <w:r>
              <w:rPr/>
              <w:t>st12.001</w:t>
            </w:r>
          </w:p>
        </w:tc>
        <w:tc>
          <w:tcPr>
            <w:tcW w:w="7710" w:type="dxa"/>
            <w:tcBorders/>
          </w:tcPr>
          <w:p>
            <w:pPr>
              <w:pStyle w:val="ConsPlusNormal"/>
              <w:bidi w:val="0"/>
              <w:ind w:hanging="0" w:left="0" w:right="0"/>
              <w:rPr/>
            </w:pPr>
            <w:r>
              <w:rPr/>
              <w:t>Кишечные инфекции, взрослые</w:t>
            </w:r>
          </w:p>
        </w:tc>
      </w:tr>
      <w:tr>
        <w:trPr/>
        <w:tc>
          <w:tcPr>
            <w:tcW w:w="1330" w:type="dxa"/>
            <w:tcBorders/>
          </w:tcPr>
          <w:p>
            <w:pPr>
              <w:pStyle w:val="ConsPlusNormal"/>
              <w:bidi w:val="0"/>
              <w:ind w:hanging="0" w:left="0" w:right="0"/>
              <w:jc w:val="center"/>
              <w:rPr/>
            </w:pPr>
            <w:r>
              <w:rPr/>
              <w:t>st12.002</w:t>
            </w:r>
          </w:p>
        </w:tc>
        <w:tc>
          <w:tcPr>
            <w:tcW w:w="7710" w:type="dxa"/>
            <w:tcBorders/>
          </w:tcPr>
          <w:p>
            <w:pPr>
              <w:pStyle w:val="ConsPlusNormal"/>
              <w:bidi w:val="0"/>
              <w:ind w:hanging="0" w:left="0" w:right="0"/>
              <w:rPr/>
            </w:pPr>
            <w:r>
              <w:rPr/>
              <w:t>Кишечные инфекции, дети</w:t>
            </w:r>
          </w:p>
        </w:tc>
      </w:tr>
      <w:tr>
        <w:trPr/>
        <w:tc>
          <w:tcPr>
            <w:tcW w:w="1330" w:type="dxa"/>
            <w:tcBorders/>
          </w:tcPr>
          <w:p>
            <w:pPr>
              <w:pStyle w:val="ConsPlusNormal"/>
              <w:bidi w:val="0"/>
              <w:ind w:hanging="0" w:left="0" w:right="0"/>
              <w:jc w:val="center"/>
              <w:rPr/>
            </w:pPr>
            <w:r>
              <w:rPr/>
              <w:t>st12.010</w:t>
            </w:r>
          </w:p>
        </w:tc>
        <w:tc>
          <w:tcPr>
            <w:tcW w:w="7710" w:type="dxa"/>
            <w:tcBorders/>
          </w:tcPr>
          <w:p>
            <w:pPr>
              <w:pStyle w:val="ConsPlusNormal"/>
              <w:bidi w:val="0"/>
              <w:ind w:hanging="0" w:left="0" w:right="0"/>
              <w:rPr/>
            </w:pPr>
            <w:r>
              <w:rPr/>
              <w:t>Респираторные инфекции верхних дыхательных путей с осложнениями, взрослые</w:t>
            </w:r>
          </w:p>
        </w:tc>
      </w:tr>
      <w:tr>
        <w:trPr/>
        <w:tc>
          <w:tcPr>
            <w:tcW w:w="1330" w:type="dxa"/>
            <w:tcBorders/>
          </w:tcPr>
          <w:p>
            <w:pPr>
              <w:pStyle w:val="ConsPlusNormal"/>
              <w:bidi w:val="0"/>
              <w:ind w:hanging="0" w:left="0" w:right="0"/>
              <w:jc w:val="center"/>
              <w:rPr/>
            </w:pPr>
            <w:r>
              <w:rPr/>
              <w:t>st12.011</w:t>
            </w:r>
          </w:p>
        </w:tc>
        <w:tc>
          <w:tcPr>
            <w:tcW w:w="7710" w:type="dxa"/>
            <w:tcBorders/>
          </w:tcPr>
          <w:p>
            <w:pPr>
              <w:pStyle w:val="ConsPlusNormal"/>
              <w:bidi w:val="0"/>
              <w:ind w:hanging="0" w:left="0" w:right="0"/>
              <w:rPr/>
            </w:pPr>
            <w:r>
              <w:rPr/>
              <w:t>Респираторные инфекции верхних дыхательных путей, дети</w:t>
            </w:r>
          </w:p>
        </w:tc>
      </w:tr>
      <w:tr>
        <w:trPr/>
        <w:tc>
          <w:tcPr>
            <w:tcW w:w="1330" w:type="dxa"/>
            <w:tcBorders/>
          </w:tcPr>
          <w:p>
            <w:pPr>
              <w:pStyle w:val="ConsPlusNormal"/>
              <w:bidi w:val="0"/>
              <w:ind w:hanging="0" w:left="0" w:right="0"/>
              <w:jc w:val="center"/>
              <w:rPr/>
            </w:pPr>
            <w:r>
              <w:rPr/>
              <w:t>st14.002</w:t>
            </w:r>
          </w:p>
        </w:tc>
        <w:tc>
          <w:tcPr>
            <w:tcW w:w="7710" w:type="dxa"/>
            <w:tcBorders/>
          </w:tcPr>
          <w:p>
            <w:pPr>
              <w:pStyle w:val="ConsPlusNormal"/>
              <w:bidi w:val="0"/>
              <w:ind w:hanging="0" w:left="0" w:right="0"/>
              <w:rPr/>
            </w:pPr>
            <w:r>
              <w:rPr/>
              <w:t>Операции на кишечнике и анальной области (уровень 2)</w:t>
            </w:r>
          </w:p>
        </w:tc>
      </w:tr>
      <w:tr>
        <w:trPr/>
        <w:tc>
          <w:tcPr>
            <w:tcW w:w="1330" w:type="dxa"/>
            <w:tcBorders/>
          </w:tcPr>
          <w:p>
            <w:pPr>
              <w:pStyle w:val="ConsPlusNormal"/>
              <w:bidi w:val="0"/>
              <w:ind w:hanging="0" w:left="0" w:right="0"/>
              <w:jc w:val="center"/>
              <w:rPr/>
            </w:pPr>
            <w:r>
              <w:rPr/>
              <w:t>st15.008</w:t>
            </w:r>
          </w:p>
        </w:tc>
        <w:tc>
          <w:tcPr>
            <w:tcW w:w="7710" w:type="dxa"/>
            <w:tcBorders/>
          </w:tcPr>
          <w:p>
            <w:pPr>
              <w:pStyle w:val="ConsPlusNormal"/>
              <w:bidi w:val="0"/>
              <w:ind w:hanging="0" w:left="0" w:right="0"/>
              <w:rPr/>
            </w:pPr>
            <w:r>
              <w:rPr/>
              <w:t xml:space="preserve">Неврологические заболевания, лечение с применением ботулотоксина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st15.009</w:t>
            </w:r>
          </w:p>
        </w:tc>
        <w:tc>
          <w:tcPr>
            <w:tcW w:w="7710" w:type="dxa"/>
            <w:tcBorders/>
          </w:tcPr>
          <w:p>
            <w:pPr>
              <w:pStyle w:val="ConsPlusNormal"/>
              <w:bidi w:val="0"/>
              <w:ind w:hanging="0" w:left="0" w:right="0"/>
              <w:rPr/>
            </w:pPr>
            <w:r>
              <w:rPr/>
              <w:t xml:space="preserve">Неврологические заболевания, лечение с применением ботулотоксина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st16.005</w:t>
            </w:r>
          </w:p>
        </w:tc>
        <w:tc>
          <w:tcPr>
            <w:tcW w:w="7710" w:type="dxa"/>
            <w:tcBorders/>
          </w:tcPr>
          <w:p>
            <w:pPr>
              <w:pStyle w:val="ConsPlusNormal"/>
              <w:bidi w:val="0"/>
              <w:ind w:hanging="0" w:left="0" w:right="0"/>
              <w:rPr/>
            </w:pPr>
            <w:r>
              <w:rPr/>
              <w:t>Сотрясение головного мозга</w:t>
            </w:r>
          </w:p>
        </w:tc>
      </w:tr>
      <w:tr>
        <w:trPr/>
        <w:tc>
          <w:tcPr>
            <w:tcW w:w="1330" w:type="dxa"/>
            <w:tcBorders/>
          </w:tcPr>
          <w:p>
            <w:pPr>
              <w:pStyle w:val="ConsPlusNormal"/>
              <w:bidi w:val="0"/>
              <w:ind w:hanging="0" w:left="0" w:right="0"/>
              <w:jc w:val="center"/>
              <w:rPr/>
            </w:pPr>
            <w:r>
              <w:rPr/>
              <w:t>st19.007</w:t>
            </w:r>
          </w:p>
        </w:tc>
        <w:tc>
          <w:tcPr>
            <w:tcW w:w="7710" w:type="dxa"/>
            <w:tcBorders/>
          </w:tcPr>
          <w:p>
            <w:pPr>
              <w:pStyle w:val="ConsPlusNormal"/>
              <w:bidi w:val="0"/>
              <w:ind w:hanging="0" w:left="0" w:right="0"/>
              <w:rPr/>
            </w:pPr>
            <w:r>
              <w:rPr/>
              <w:t>Операции при злокачественных новообразованиях почки и мочевыделительной системы (уровень 2)</w:t>
            </w:r>
          </w:p>
        </w:tc>
      </w:tr>
      <w:tr>
        <w:trPr/>
        <w:tc>
          <w:tcPr>
            <w:tcW w:w="1330" w:type="dxa"/>
            <w:tcBorders/>
          </w:tcPr>
          <w:p>
            <w:pPr>
              <w:pStyle w:val="ConsPlusNormal"/>
              <w:bidi w:val="0"/>
              <w:ind w:hanging="0" w:left="0" w:right="0"/>
              <w:jc w:val="center"/>
              <w:rPr/>
            </w:pPr>
            <w:r>
              <w:rPr/>
              <w:t>st19.038</w:t>
            </w:r>
          </w:p>
        </w:tc>
        <w:tc>
          <w:tcPr>
            <w:tcW w:w="7710" w:type="dxa"/>
            <w:tcBorders/>
          </w:tcPr>
          <w:p>
            <w:pPr>
              <w:pStyle w:val="ConsPlusNormal"/>
              <w:bidi w:val="0"/>
              <w:ind w:hanging="0" w:left="0" w:right="0"/>
              <w:rPr/>
            </w:pPr>
            <w:r>
              <w:rPr/>
              <w:t>Установка, замена порт-системы (катетера) для лекарственной терапии злокачественных новообразований</w:t>
            </w:r>
          </w:p>
        </w:tc>
      </w:tr>
      <w:tr>
        <w:trPr/>
        <w:tc>
          <w:tcPr>
            <w:tcW w:w="1330" w:type="dxa"/>
            <w:tcBorders/>
          </w:tcPr>
          <w:p>
            <w:pPr>
              <w:pStyle w:val="ConsPlusNormal"/>
              <w:bidi w:val="0"/>
              <w:ind w:hanging="0" w:left="0" w:right="0"/>
              <w:jc w:val="center"/>
              <w:rPr/>
            </w:pPr>
            <w:r>
              <w:rPr/>
              <w:t>st19.144</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st19.145</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st19.146</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st19.147</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st19.148</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st19.149</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st19.150</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st19.152</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st19.153</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st19.154</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st19.155</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st19.156</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st19.157</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st19.158</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st19.159</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st19.160</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st19.161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st19.162</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st19.082</w:t>
            </w:r>
          </w:p>
        </w:tc>
        <w:tc>
          <w:tcPr>
            <w:tcW w:w="7710" w:type="dxa"/>
            <w:tcBorders/>
          </w:tcPr>
          <w:p>
            <w:pPr>
              <w:pStyle w:val="ConsPlusNormal"/>
              <w:bidi w:val="0"/>
              <w:ind w:hanging="0" w:left="0" w:right="0"/>
              <w:rPr/>
            </w:pPr>
            <w:r>
              <w:rPr/>
              <w:t>Лучевая терапия (уровень 8)</w:t>
            </w:r>
          </w:p>
        </w:tc>
      </w:tr>
      <w:tr>
        <w:trPr/>
        <w:tc>
          <w:tcPr>
            <w:tcW w:w="1330" w:type="dxa"/>
            <w:tcBorders/>
          </w:tcPr>
          <w:p>
            <w:pPr>
              <w:pStyle w:val="ConsPlusNormal"/>
              <w:bidi w:val="0"/>
              <w:ind w:hanging="0" w:left="0" w:right="0"/>
              <w:jc w:val="center"/>
              <w:rPr/>
            </w:pPr>
            <w:r>
              <w:rPr/>
              <w:t>st19.090</w:t>
            </w:r>
          </w:p>
        </w:tc>
        <w:tc>
          <w:tcPr>
            <w:tcW w:w="7710" w:type="dxa"/>
            <w:tcBorders/>
          </w:tcPr>
          <w:p>
            <w:pPr>
              <w:pStyle w:val="ConsPlusNormal"/>
              <w:bidi w:val="0"/>
              <w:ind w:hanging="0" w:left="0" w:right="0"/>
              <w:rPr/>
            </w:pPr>
            <w:r>
              <w:rPr/>
              <w:t>ЗНО лимфоидной и кроветворной тканей без специального противоопухолевого лечения (уровень 1)</w:t>
            </w:r>
          </w:p>
        </w:tc>
      </w:tr>
      <w:tr>
        <w:trPr/>
        <w:tc>
          <w:tcPr>
            <w:tcW w:w="1330" w:type="dxa"/>
            <w:tcBorders/>
          </w:tcPr>
          <w:p>
            <w:pPr>
              <w:pStyle w:val="ConsPlusNormal"/>
              <w:bidi w:val="0"/>
              <w:ind w:hanging="0" w:left="0" w:right="0"/>
              <w:jc w:val="center"/>
              <w:rPr/>
            </w:pPr>
            <w:r>
              <w:rPr/>
              <w:t>st19.094</w:t>
            </w:r>
          </w:p>
        </w:tc>
        <w:tc>
          <w:tcPr>
            <w:tcW w:w="7710" w:type="dxa"/>
            <w:tcBorders/>
          </w:tcPr>
          <w:p>
            <w:pPr>
              <w:pStyle w:val="ConsPlusNormal"/>
              <w:bidi w:val="0"/>
              <w:ind w:hanging="0" w:left="0" w:right="0"/>
              <w:rPr/>
            </w:pPr>
            <w:r>
              <w:rPr/>
              <w:t>ЗНО лимфоидной и кроветворной тканей, лекарственная терапия, взрослые (уровень 1)</w:t>
            </w:r>
          </w:p>
        </w:tc>
      </w:tr>
      <w:tr>
        <w:trPr/>
        <w:tc>
          <w:tcPr>
            <w:tcW w:w="1330" w:type="dxa"/>
            <w:tcBorders/>
          </w:tcPr>
          <w:p>
            <w:pPr>
              <w:pStyle w:val="ConsPlusNormal"/>
              <w:bidi w:val="0"/>
              <w:ind w:hanging="0" w:left="0" w:right="0"/>
              <w:jc w:val="center"/>
              <w:rPr/>
            </w:pPr>
            <w:r>
              <w:rPr/>
              <w:t>st19.097</w:t>
            </w:r>
          </w:p>
        </w:tc>
        <w:tc>
          <w:tcPr>
            <w:tcW w:w="7710"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1)</w:t>
            </w:r>
          </w:p>
        </w:tc>
      </w:tr>
      <w:tr>
        <w:trPr/>
        <w:tc>
          <w:tcPr>
            <w:tcW w:w="1330" w:type="dxa"/>
            <w:tcBorders/>
          </w:tcPr>
          <w:p>
            <w:pPr>
              <w:pStyle w:val="ConsPlusNormal"/>
              <w:bidi w:val="0"/>
              <w:ind w:hanging="0" w:left="0" w:right="0"/>
              <w:jc w:val="center"/>
              <w:rPr/>
            </w:pPr>
            <w:r>
              <w:rPr/>
              <w:t>st19.100</w:t>
            </w:r>
          </w:p>
        </w:tc>
        <w:tc>
          <w:tcPr>
            <w:tcW w:w="7710"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4)</w:t>
            </w:r>
          </w:p>
        </w:tc>
      </w:tr>
      <w:tr>
        <w:trPr/>
        <w:tc>
          <w:tcPr>
            <w:tcW w:w="1330" w:type="dxa"/>
            <w:tcBorders/>
          </w:tcPr>
          <w:p>
            <w:pPr>
              <w:pStyle w:val="ConsPlusNormal"/>
              <w:bidi w:val="0"/>
              <w:ind w:hanging="0" w:left="0" w:right="0"/>
              <w:jc w:val="center"/>
              <w:rPr/>
            </w:pPr>
            <w:r>
              <w:rPr/>
              <w:t>st20.005</w:t>
            </w:r>
          </w:p>
        </w:tc>
        <w:tc>
          <w:tcPr>
            <w:tcW w:w="7710"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1)</w:t>
            </w:r>
          </w:p>
        </w:tc>
      </w:tr>
      <w:tr>
        <w:trPr/>
        <w:tc>
          <w:tcPr>
            <w:tcW w:w="1330" w:type="dxa"/>
            <w:tcBorders/>
          </w:tcPr>
          <w:p>
            <w:pPr>
              <w:pStyle w:val="ConsPlusNormal"/>
              <w:bidi w:val="0"/>
              <w:ind w:hanging="0" w:left="0" w:right="0"/>
              <w:jc w:val="center"/>
              <w:rPr/>
            </w:pPr>
            <w:r>
              <w:rPr/>
              <w:t>st20.006</w:t>
            </w:r>
          </w:p>
        </w:tc>
        <w:tc>
          <w:tcPr>
            <w:tcW w:w="7710"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2)</w:t>
            </w:r>
          </w:p>
        </w:tc>
      </w:tr>
      <w:tr>
        <w:trPr/>
        <w:tc>
          <w:tcPr>
            <w:tcW w:w="1330" w:type="dxa"/>
            <w:tcBorders/>
          </w:tcPr>
          <w:p>
            <w:pPr>
              <w:pStyle w:val="ConsPlusNormal"/>
              <w:bidi w:val="0"/>
              <w:ind w:hanging="0" w:left="0" w:right="0"/>
              <w:jc w:val="center"/>
              <w:rPr/>
            </w:pPr>
            <w:r>
              <w:rPr/>
              <w:t>st20.010</w:t>
            </w:r>
          </w:p>
        </w:tc>
        <w:tc>
          <w:tcPr>
            <w:tcW w:w="7710" w:type="dxa"/>
            <w:tcBorders/>
          </w:tcPr>
          <w:p>
            <w:pPr>
              <w:pStyle w:val="ConsPlusNormal"/>
              <w:bidi w:val="0"/>
              <w:ind w:hanging="0" w:left="0" w:right="0"/>
              <w:rPr/>
            </w:pPr>
            <w:r>
              <w:rPr/>
              <w:t>Замена речевого процессора</w:t>
            </w:r>
          </w:p>
        </w:tc>
      </w:tr>
      <w:tr>
        <w:trPr/>
        <w:tc>
          <w:tcPr>
            <w:tcW w:w="1330" w:type="dxa"/>
            <w:tcBorders/>
          </w:tcPr>
          <w:p>
            <w:pPr>
              <w:pStyle w:val="ConsPlusNormal"/>
              <w:bidi w:val="0"/>
              <w:ind w:hanging="0" w:left="0" w:right="0"/>
              <w:jc w:val="center"/>
              <w:rPr/>
            </w:pPr>
            <w:r>
              <w:rPr/>
              <w:t>st21.001</w:t>
            </w:r>
          </w:p>
        </w:tc>
        <w:tc>
          <w:tcPr>
            <w:tcW w:w="7710" w:type="dxa"/>
            <w:tcBorders/>
          </w:tcPr>
          <w:p>
            <w:pPr>
              <w:pStyle w:val="ConsPlusNormal"/>
              <w:bidi w:val="0"/>
              <w:ind w:hanging="0" w:left="0" w:right="0"/>
              <w:rPr/>
            </w:pPr>
            <w:r>
              <w:rPr/>
              <w:t>Операции на органе зрения (уровень 1)</w:t>
            </w:r>
          </w:p>
        </w:tc>
      </w:tr>
      <w:tr>
        <w:trPr/>
        <w:tc>
          <w:tcPr>
            <w:tcW w:w="1330" w:type="dxa"/>
            <w:tcBorders/>
          </w:tcPr>
          <w:p>
            <w:pPr>
              <w:pStyle w:val="ConsPlusNormal"/>
              <w:bidi w:val="0"/>
              <w:ind w:hanging="0" w:left="0" w:right="0"/>
              <w:jc w:val="center"/>
              <w:rPr/>
            </w:pPr>
            <w:r>
              <w:rPr/>
              <w:t>st21.002</w:t>
            </w:r>
          </w:p>
        </w:tc>
        <w:tc>
          <w:tcPr>
            <w:tcW w:w="7710" w:type="dxa"/>
            <w:tcBorders/>
          </w:tcPr>
          <w:p>
            <w:pPr>
              <w:pStyle w:val="ConsPlusNormal"/>
              <w:bidi w:val="0"/>
              <w:ind w:hanging="0" w:left="0" w:right="0"/>
              <w:rPr/>
            </w:pPr>
            <w:r>
              <w:rPr/>
              <w:t>Операции на органе зрения (уровень 2)</w:t>
            </w:r>
          </w:p>
        </w:tc>
      </w:tr>
      <w:tr>
        <w:trPr/>
        <w:tc>
          <w:tcPr>
            <w:tcW w:w="1330" w:type="dxa"/>
            <w:tcBorders/>
          </w:tcPr>
          <w:p>
            <w:pPr>
              <w:pStyle w:val="ConsPlusNormal"/>
              <w:bidi w:val="0"/>
              <w:ind w:hanging="0" w:left="0" w:right="0"/>
              <w:jc w:val="center"/>
              <w:rPr/>
            </w:pPr>
            <w:r>
              <w:rPr/>
              <w:t>st21.003</w:t>
            </w:r>
          </w:p>
        </w:tc>
        <w:tc>
          <w:tcPr>
            <w:tcW w:w="7710" w:type="dxa"/>
            <w:tcBorders/>
          </w:tcPr>
          <w:p>
            <w:pPr>
              <w:pStyle w:val="ConsPlusNormal"/>
              <w:bidi w:val="0"/>
              <w:ind w:hanging="0" w:left="0" w:right="0"/>
              <w:rPr/>
            </w:pPr>
            <w:r>
              <w:rPr/>
              <w:t>Операции на органе зрения (уровень 3)</w:t>
            </w:r>
          </w:p>
        </w:tc>
      </w:tr>
      <w:tr>
        <w:trPr/>
        <w:tc>
          <w:tcPr>
            <w:tcW w:w="1330" w:type="dxa"/>
            <w:tcBorders/>
          </w:tcPr>
          <w:p>
            <w:pPr>
              <w:pStyle w:val="ConsPlusNormal"/>
              <w:bidi w:val="0"/>
              <w:ind w:hanging="0" w:left="0" w:right="0"/>
              <w:jc w:val="center"/>
              <w:rPr/>
            </w:pPr>
            <w:r>
              <w:rPr/>
              <w:t>st21.004</w:t>
            </w:r>
          </w:p>
        </w:tc>
        <w:tc>
          <w:tcPr>
            <w:tcW w:w="7710" w:type="dxa"/>
            <w:tcBorders/>
          </w:tcPr>
          <w:p>
            <w:pPr>
              <w:pStyle w:val="ConsPlusNormal"/>
              <w:bidi w:val="0"/>
              <w:ind w:hanging="0" w:left="0" w:right="0"/>
              <w:rPr/>
            </w:pPr>
            <w:r>
              <w:rPr/>
              <w:t>Операции на органе зрения (уровень 4)</w:t>
            </w:r>
          </w:p>
        </w:tc>
      </w:tr>
      <w:tr>
        <w:trPr/>
        <w:tc>
          <w:tcPr>
            <w:tcW w:w="1330" w:type="dxa"/>
            <w:tcBorders/>
          </w:tcPr>
          <w:p>
            <w:pPr>
              <w:pStyle w:val="ConsPlusNormal"/>
              <w:bidi w:val="0"/>
              <w:ind w:hanging="0" w:left="0" w:right="0"/>
              <w:jc w:val="center"/>
              <w:rPr/>
            </w:pPr>
            <w:r>
              <w:rPr/>
              <w:t>st21.005</w:t>
            </w:r>
          </w:p>
        </w:tc>
        <w:tc>
          <w:tcPr>
            <w:tcW w:w="7710" w:type="dxa"/>
            <w:tcBorders/>
          </w:tcPr>
          <w:p>
            <w:pPr>
              <w:pStyle w:val="ConsPlusNormal"/>
              <w:bidi w:val="0"/>
              <w:ind w:hanging="0" w:left="0" w:right="0"/>
              <w:rPr/>
            </w:pPr>
            <w:r>
              <w:rPr/>
              <w:t>Операции на органе зрения (уровень 5)</w:t>
            </w:r>
          </w:p>
        </w:tc>
      </w:tr>
      <w:tr>
        <w:trPr/>
        <w:tc>
          <w:tcPr>
            <w:tcW w:w="1330" w:type="dxa"/>
            <w:tcBorders/>
          </w:tcPr>
          <w:p>
            <w:pPr>
              <w:pStyle w:val="ConsPlusNormal"/>
              <w:bidi w:val="0"/>
              <w:ind w:hanging="0" w:left="0" w:right="0"/>
              <w:jc w:val="center"/>
              <w:rPr/>
            </w:pPr>
            <w:r>
              <w:rPr/>
              <w:t>st21.006</w:t>
            </w:r>
          </w:p>
        </w:tc>
        <w:tc>
          <w:tcPr>
            <w:tcW w:w="7710" w:type="dxa"/>
            <w:tcBorders/>
          </w:tcPr>
          <w:p>
            <w:pPr>
              <w:pStyle w:val="ConsPlusNormal"/>
              <w:bidi w:val="0"/>
              <w:ind w:hanging="0" w:left="0" w:right="0"/>
              <w:rPr/>
            </w:pPr>
            <w:r>
              <w:rPr/>
              <w:t>Операции на органе зрения (уровень 6)</w:t>
            </w:r>
          </w:p>
        </w:tc>
      </w:tr>
      <w:tr>
        <w:trPr/>
        <w:tc>
          <w:tcPr>
            <w:tcW w:w="1330" w:type="dxa"/>
            <w:tcBorders/>
          </w:tcPr>
          <w:p>
            <w:pPr>
              <w:pStyle w:val="ConsPlusNormal"/>
              <w:bidi w:val="0"/>
              <w:ind w:hanging="0" w:left="0" w:right="0"/>
              <w:jc w:val="center"/>
              <w:rPr/>
            </w:pPr>
            <w:r>
              <w:rPr/>
              <w:t>st21.009</w:t>
            </w:r>
          </w:p>
        </w:tc>
        <w:tc>
          <w:tcPr>
            <w:tcW w:w="7710" w:type="dxa"/>
            <w:tcBorders/>
          </w:tcPr>
          <w:p>
            <w:pPr>
              <w:pStyle w:val="ConsPlusNormal"/>
              <w:bidi w:val="0"/>
              <w:ind w:hanging="0" w:left="0" w:right="0"/>
              <w:rPr/>
            </w:pPr>
            <w:r>
              <w:rPr/>
              <w:t>Операции на органе зрения (факоэмульсификация с имплантацией ИОЛ)</w:t>
            </w:r>
          </w:p>
        </w:tc>
      </w:tr>
      <w:tr>
        <w:trPr/>
        <w:tc>
          <w:tcPr>
            <w:tcW w:w="1330" w:type="dxa"/>
            <w:tcBorders/>
          </w:tcPr>
          <w:p>
            <w:pPr>
              <w:pStyle w:val="ConsPlusNormal"/>
              <w:bidi w:val="0"/>
              <w:ind w:hanging="0" w:left="0" w:right="0"/>
              <w:jc w:val="center"/>
              <w:rPr/>
            </w:pPr>
            <w:r>
              <w:rPr/>
              <w:t>st25.004</w:t>
            </w:r>
          </w:p>
        </w:tc>
        <w:tc>
          <w:tcPr>
            <w:tcW w:w="7710" w:type="dxa"/>
            <w:tcBorders/>
          </w:tcPr>
          <w:p>
            <w:pPr>
              <w:pStyle w:val="ConsPlusNormal"/>
              <w:bidi w:val="0"/>
              <w:ind w:hanging="0" w:left="0" w:right="0"/>
              <w:rPr/>
            </w:pPr>
            <w:r>
              <w:rPr/>
              <w:t>Диагностическое обследование сердечно-сосудистой системы</w:t>
            </w:r>
          </w:p>
        </w:tc>
      </w:tr>
      <w:tr>
        <w:trPr/>
        <w:tc>
          <w:tcPr>
            <w:tcW w:w="1330" w:type="dxa"/>
            <w:tcBorders/>
          </w:tcPr>
          <w:p>
            <w:pPr>
              <w:pStyle w:val="ConsPlusNormal"/>
              <w:bidi w:val="0"/>
              <w:ind w:hanging="0" w:left="0" w:right="0"/>
              <w:jc w:val="center"/>
              <w:rPr/>
            </w:pPr>
            <w:r>
              <w:rPr/>
              <w:t>st27.012</w:t>
            </w:r>
          </w:p>
        </w:tc>
        <w:tc>
          <w:tcPr>
            <w:tcW w:w="7710" w:type="dxa"/>
            <w:tcBorders/>
          </w:tcPr>
          <w:p>
            <w:pPr>
              <w:pStyle w:val="ConsPlusNormal"/>
              <w:bidi w:val="0"/>
              <w:ind w:hanging="0" w:left="0" w:right="0"/>
              <w:rPr/>
            </w:pPr>
            <w:r>
              <w:rPr/>
              <w:t>Отравления и другие воздействия внешних причин</w:t>
            </w:r>
          </w:p>
        </w:tc>
      </w:tr>
      <w:tr>
        <w:trPr/>
        <w:tc>
          <w:tcPr>
            <w:tcW w:w="1330" w:type="dxa"/>
            <w:tcBorders/>
          </w:tcPr>
          <w:p>
            <w:pPr>
              <w:pStyle w:val="ConsPlusNormal"/>
              <w:bidi w:val="0"/>
              <w:ind w:hanging="0" w:left="0" w:right="0"/>
              <w:jc w:val="center"/>
              <w:rPr/>
            </w:pPr>
            <w:r>
              <w:rPr/>
              <w:t>st30.006</w:t>
            </w:r>
          </w:p>
        </w:tc>
        <w:tc>
          <w:tcPr>
            <w:tcW w:w="7710" w:type="dxa"/>
            <w:tcBorders/>
          </w:tcPr>
          <w:p>
            <w:pPr>
              <w:pStyle w:val="ConsPlusNormal"/>
              <w:bidi w:val="0"/>
              <w:ind w:hanging="0" w:left="0" w:right="0"/>
              <w:rPr/>
            </w:pPr>
            <w:r>
              <w:rPr/>
              <w:t>Операции на мужских половых органах, взрослые (уровень 1)</w:t>
            </w:r>
          </w:p>
        </w:tc>
      </w:tr>
      <w:tr>
        <w:trPr/>
        <w:tc>
          <w:tcPr>
            <w:tcW w:w="1330" w:type="dxa"/>
            <w:tcBorders/>
          </w:tcPr>
          <w:p>
            <w:pPr>
              <w:pStyle w:val="ConsPlusNormal"/>
              <w:bidi w:val="0"/>
              <w:ind w:hanging="0" w:left="0" w:right="0"/>
              <w:jc w:val="center"/>
              <w:rPr/>
            </w:pPr>
            <w:r>
              <w:rPr/>
              <w:t>st30.010</w:t>
            </w:r>
          </w:p>
        </w:tc>
        <w:tc>
          <w:tcPr>
            <w:tcW w:w="7710" w:type="dxa"/>
            <w:tcBorders/>
          </w:tcPr>
          <w:p>
            <w:pPr>
              <w:pStyle w:val="ConsPlusNormal"/>
              <w:bidi w:val="0"/>
              <w:ind w:hanging="0" w:left="0" w:right="0"/>
              <w:rPr/>
            </w:pPr>
            <w:r>
              <w:rPr/>
              <w:t>Операции на почке и мочевыделительной системе, взрослые (уровень 1)</w:t>
            </w:r>
          </w:p>
        </w:tc>
      </w:tr>
      <w:tr>
        <w:trPr/>
        <w:tc>
          <w:tcPr>
            <w:tcW w:w="1330" w:type="dxa"/>
            <w:tcBorders/>
          </w:tcPr>
          <w:p>
            <w:pPr>
              <w:pStyle w:val="ConsPlusNormal"/>
              <w:bidi w:val="0"/>
              <w:ind w:hanging="0" w:left="0" w:right="0"/>
              <w:jc w:val="center"/>
              <w:rPr/>
            </w:pPr>
            <w:r>
              <w:rPr/>
              <w:t>st30.011</w:t>
            </w:r>
          </w:p>
        </w:tc>
        <w:tc>
          <w:tcPr>
            <w:tcW w:w="7710" w:type="dxa"/>
            <w:tcBorders/>
          </w:tcPr>
          <w:p>
            <w:pPr>
              <w:pStyle w:val="ConsPlusNormal"/>
              <w:bidi w:val="0"/>
              <w:ind w:hanging="0" w:left="0" w:right="0"/>
              <w:rPr/>
            </w:pPr>
            <w:r>
              <w:rPr/>
              <w:t>Операции на почке и мочевыделительной системе, взрослые (уровень 2)</w:t>
            </w:r>
          </w:p>
        </w:tc>
      </w:tr>
      <w:tr>
        <w:trPr/>
        <w:tc>
          <w:tcPr>
            <w:tcW w:w="1330" w:type="dxa"/>
            <w:tcBorders/>
          </w:tcPr>
          <w:p>
            <w:pPr>
              <w:pStyle w:val="ConsPlusNormal"/>
              <w:bidi w:val="0"/>
              <w:ind w:hanging="0" w:left="0" w:right="0"/>
              <w:jc w:val="center"/>
              <w:rPr/>
            </w:pPr>
            <w:r>
              <w:rPr/>
              <w:t>st30.012</w:t>
            </w:r>
          </w:p>
        </w:tc>
        <w:tc>
          <w:tcPr>
            <w:tcW w:w="7710" w:type="dxa"/>
            <w:tcBorders/>
          </w:tcPr>
          <w:p>
            <w:pPr>
              <w:pStyle w:val="ConsPlusNormal"/>
              <w:bidi w:val="0"/>
              <w:ind w:hanging="0" w:left="0" w:right="0"/>
              <w:rPr/>
            </w:pPr>
            <w:r>
              <w:rPr/>
              <w:t>Операции на почке и мочевыделительной системе, взрослые (уровень 3)</w:t>
            </w:r>
          </w:p>
        </w:tc>
      </w:tr>
      <w:tr>
        <w:trPr/>
        <w:tc>
          <w:tcPr>
            <w:tcW w:w="1330" w:type="dxa"/>
            <w:tcBorders/>
          </w:tcPr>
          <w:p>
            <w:pPr>
              <w:pStyle w:val="ConsPlusNormal"/>
              <w:bidi w:val="0"/>
              <w:ind w:hanging="0" w:left="0" w:right="0"/>
              <w:jc w:val="center"/>
              <w:rPr/>
            </w:pPr>
            <w:r>
              <w:rPr/>
              <w:t>st30.014</w:t>
            </w:r>
          </w:p>
        </w:tc>
        <w:tc>
          <w:tcPr>
            <w:tcW w:w="7710" w:type="dxa"/>
            <w:tcBorders/>
          </w:tcPr>
          <w:p>
            <w:pPr>
              <w:pStyle w:val="ConsPlusNormal"/>
              <w:bidi w:val="0"/>
              <w:ind w:hanging="0" w:left="0" w:right="0"/>
              <w:rPr/>
            </w:pPr>
            <w:r>
              <w:rPr/>
              <w:t>Операции на почке и мочевыделительной системе, взрослые (уровень 5)</w:t>
            </w:r>
          </w:p>
        </w:tc>
      </w:tr>
      <w:tr>
        <w:trPr/>
        <w:tc>
          <w:tcPr>
            <w:tcW w:w="1330" w:type="dxa"/>
            <w:tcBorders/>
          </w:tcPr>
          <w:p>
            <w:pPr>
              <w:pStyle w:val="ConsPlusNormal"/>
              <w:bidi w:val="0"/>
              <w:ind w:hanging="0" w:left="0" w:right="0"/>
              <w:jc w:val="center"/>
              <w:rPr/>
            </w:pPr>
            <w:r>
              <w:rPr/>
              <w:t>st30.016</w:t>
            </w:r>
          </w:p>
        </w:tc>
        <w:tc>
          <w:tcPr>
            <w:tcW w:w="7710" w:type="dxa"/>
            <w:tcBorders/>
          </w:tcPr>
          <w:p>
            <w:pPr>
              <w:pStyle w:val="ConsPlusNormal"/>
              <w:bidi w:val="0"/>
              <w:ind w:hanging="0" w:left="0" w:right="0"/>
              <w:rPr/>
            </w:pPr>
            <w:r>
              <w:rPr/>
              <w:t>Операции на почке и мочевыделительной системе, взрослые (уровень 7)</w:t>
            </w:r>
          </w:p>
        </w:tc>
      </w:tr>
      <w:tr>
        <w:trPr/>
        <w:tc>
          <w:tcPr>
            <w:tcW w:w="1330" w:type="dxa"/>
            <w:tcBorders/>
          </w:tcPr>
          <w:p>
            <w:pPr>
              <w:pStyle w:val="ConsPlusNormal"/>
              <w:bidi w:val="0"/>
              <w:ind w:hanging="0" w:left="0" w:right="0"/>
              <w:jc w:val="center"/>
              <w:rPr/>
            </w:pPr>
            <w:r>
              <w:rPr/>
              <w:t>st31.017</w:t>
            </w:r>
          </w:p>
        </w:tc>
        <w:tc>
          <w:tcPr>
            <w:tcW w:w="7710" w:type="dxa"/>
            <w:tcBorders/>
          </w:tcPr>
          <w:p>
            <w:pPr>
              <w:pStyle w:val="ConsPlusNormal"/>
              <w:bidi w:val="0"/>
              <w:ind w:hanging="0" w:left="0" w:right="0"/>
              <w:rPr/>
            </w:pPr>
            <w:r>
              <w:rPr/>
              <w:t>Доброкачественные новообразования, новообразования in situ кожи, жировой ткани и другие болезни кожи</w:t>
            </w:r>
          </w:p>
        </w:tc>
      </w:tr>
      <w:tr>
        <w:trPr/>
        <w:tc>
          <w:tcPr>
            <w:tcW w:w="1330" w:type="dxa"/>
            <w:tcBorders/>
          </w:tcPr>
          <w:p>
            <w:pPr>
              <w:pStyle w:val="ConsPlusNormal"/>
              <w:bidi w:val="0"/>
              <w:ind w:hanging="0" w:left="0" w:right="0"/>
              <w:jc w:val="center"/>
              <w:rPr/>
            </w:pPr>
            <w:r>
              <w:rPr/>
              <w:t>st32.002</w:t>
            </w:r>
          </w:p>
        </w:tc>
        <w:tc>
          <w:tcPr>
            <w:tcW w:w="7710" w:type="dxa"/>
            <w:tcBorders/>
          </w:tcPr>
          <w:p>
            <w:pPr>
              <w:pStyle w:val="ConsPlusNormal"/>
              <w:bidi w:val="0"/>
              <w:ind w:hanging="0" w:left="0" w:right="0"/>
              <w:rPr/>
            </w:pPr>
            <w:r>
              <w:rPr/>
              <w:t>Операции на желчном пузыре и желчевыводящих путях (уровень 2)</w:t>
            </w:r>
          </w:p>
        </w:tc>
      </w:tr>
      <w:tr>
        <w:trPr/>
        <w:tc>
          <w:tcPr>
            <w:tcW w:w="1330" w:type="dxa"/>
            <w:tcBorders/>
          </w:tcPr>
          <w:p>
            <w:pPr>
              <w:pStyle w:val="ConsPlusNormal"/>
              <w:bidi w:val="0"/>
              <w:ind w:hanging="0" w:left="0" w:right="0"/>
              <w:jc w:val="center"/>
              <w:rPr/>
            </w:pPr>
            <w:r>
              <w:rPr/>
              <w:t>st32.016</w:t>
            </w:r>
          </w:p>
        </w:tc>
        <w:tc>
          <w:tcPr>
            <w:tcW w:w="7710" w:type="dxa"/>
            <w:tcBorders/>
          </w:tcPr>
          <w:p>
            <w:pPr>
              <w:pStyle w:val="ConsPlusNormal"/>
              <w:bidi w:val="0"/>
              <w:ind w:hanging="0" w:left="0" w:right="0"/>
              <w:rPr/>
            </w:pPr>
            <w:r>
              <w:rPr/>
              <w:t>Другие операции на органах брюшной полости (уровень 1)</w:t>
            </w:r>
          </w:p>
        </w:tc>
      </w:tr>
      <w:tr>
        <w:trPr/>
        <w:tc>
          <w:tcPr>
            <w:tcW w:w="1330" w:type="dxa"/>
            <w:tcBorders/>
          </w:tcPr>
          <w:p>
            <w:pPr>
              <w:pStyle w:val="ConsPlusNormal"/>
              <w:bidi w:val="0"/>
              <w:ind w:hanging="0" w:left="0" w:right="0"/>
              <w:jc w:val="center"/>
              <w:rPr/>
            </w:pPr>
            <w:r>
              <w:rPr/>
              <w:t>st34.002</w:t>
            </w:r>
          </w:p>
        </w:tc>
        <w:tc>
          <w:tcPr>
            <w:tcW w:w="7710" w:type="dxa"/>
            <w:tcBorders/>
          </w:tcPr>
          <w:p>
            <w:pPr>
              <w:pStyle w:val="ConsPlusNormal"/>
              <w:bidi w:val="0"/>
              <w:ind w:hanging="0" w:left="0" w:right="0"/>
              <w:rPr/>
            </w:pPr>
            <w:r>
              <w:rPr/>
              <w:t>Операции на органах полости рта (уровень 1)</w:t>
            </w:r>
          </w:p>
        </w:tc>
      </w:tr>
      <w:tr>
        <w:trPr/>
        <w:tc>
          <w:tcPr>
            <w:tcW w:w="1330" w:type="dxa"/>
            <w:tcBorders/>
          </w:tcPr>
          <w:p>
            <w:pPr>
              <w:pStyle w:val="ConsPlusNormal"/>
              <w:bidi w:val="0"/>
              <w:ind w:hanging="0" w:left="0" w:right="0"/>
              <w:jc w:val="center"/>
              <w:rPr/>
            </w:pPr>
            <w:r>
              <w:rPr/>
              <w:t>st36.001</w:t>
            </w:r>
          </w:p>
        </w:tc>
        <w:tc>
          <w:tcPr>
            <w:tcW w:w="7710" w:type="dxa"/>
            <w:tcBorders/>
          </w:tcPr>
          <w:p>
            <w:pPr>
              <w:pStyle w:val="ConsPlusNormal"/>
              <w:bidi w:val="0"/>
              <w:ind w:hanging="0" w:left="0" w:right="0"/>
              <w:rPr/>
            </w:pPr>
            <w:r>
              <w:rPr/>
              <w:t xml:space="preserve">Комплексное лечение с применением препаратов иммуноглобулина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st36.020</w:t>
            </w:r>
          </w:p>
        </w:tc>
        <w:tc>
          <w:tcPr>
            <w:tcW w:w="7710" w:type="dxa"/>
            <w:tcBorders/>
          </w:tcPr>
          <w:p>
            <w:pPr>
              <w:pStyle w:val="ConsPlusNormal"/>
              <w:bidi w:val="0"/>
              <w:ind w:hanging="0" w:left="0" w:right="0"/>
              <w:rPr/>
            </w:pPr>
            <w:r>
              <w:rPr/>
              <w:t>Оказание услуг диализа (только для федеральных медицинских организаций) (уровень 1)</w:t>
            </w:r>
          </w:p>
        </w:tc>
      </w:tr>
      <w:tr>
        <w:trPr/>
        <w:tc>
          <w:tcPr>
            <w:tcW w:w="1330" w:type="dxa"/>
            <w:tcBorders/>
          </w:tcPr>
          <w:p>
            <w:pPr>
              <w:pStyle w:val="ConsPlusNormal"/>
              <w:bidi w:val="0"/>
              <w:ind w:hanging="0" w:left="0" w:right="0"/>
              <w:jc w:val="center"/>
              <w:rPr/>
            </w:pPr>
            <w:r>
              <w:rPr/>
              <w:t>st36.021</w:t>
            </w:r>
          </w:p>
        </w:tc>
        <w:tc>
          <w:tcPr>
            <w:tcW w:w="7710" w:type="dxa"/>
            <w:tcBorders/>
          </w:tcPr>
          <w:p>
            <w:pPr>
              <w:pStyle w:val="ConsPlusNormal"/>
              <w:bidi w:val="0"/>
              <w:ind w:hanging="0" w:left="0" w:right="0"/>
              <w:rPr/>
            </w:pPr>
            <w:r>
              <w:rPr/>
              <w:t>Оказание услуг диализа (только для федеральных медицинских организаций) (уровень 2)</w:t>
            </w:r>
          </w:p>
        </w:tc>
      </w:tr>
      <w:tr>
        <w:trPr/>
        <w:tc>
          <w:tcPr>
            <w:tcW w:w="1330" w:type="dxa"/>
            <w:tcBorders/>
          </w:tcPr>
          <w:p>
            <w:pPr>
              <w:pStyle w:val="ConsPlusNormal"/>
              <w:bidi w:val="0"/>
              <w:ind w:hanging="0" w:left="0" w:right="0"/>
              <w:jc w:val="center"/>
              <w:rPr/>
            </w:pPr>
            <w:r>
              <w:rPr/>
              <w:t>st36.022</w:t>
            </w:r>
          </w:p>
        </w:tc>
        <w:tc>
          <w:tcPr>
            <w:tcW w:w="7710" w:type="dxa"/>
            <w:tcBorders/>
          </w:tcPr>
          <w:p>
            <w:pPr>
              <w:pStyle w:val="ConsPlusNormal"/>
              <w:bidi w:val="0"/>
              <w:ind w:hanging="0" w:left="0" w:right="0"/>
              <w:rPr/>
            </w:pPr>
            <w:r>
              <w:rPr/>
              <w:t>Оказание услуг диализа (только для федеральных медицинских организаций) (уровень 3)</w:t>
            </w:r>
          </w:p>
        </w:tc>
      </w:tr>
      <w:tr>
        <w:trPr/>
        <w:tc>
          <w:tcPr>
            <w:tcW w:w="1330" w:type="dxa"/>
            <w:tcBorders/>
          </w:tcPr>
          <w:p>
            <w:pPr>
              <w:pStyle w:val="ConsPlusNormal"/>
              <w:bidi w:val="0"/>
              <w:ind w:hanging="0" w:left="0" w:right="0"/>
              <w:jc w:val="center"/>
              <w:rPr/>
            </w:pPr>
            <w:r>
              <w:rPr/>
              <w:t>st36.023</w:t>
            </w:r>
          </w:p>
        </w:tc>
        <w:tc>
          <w:tcPr>
            <w:tcW w:w="7710" w:type="dxa"/>
            <w:tcBorders/>
          </w:tcPr>
          <w:p>
            <w:pPr>
              <w:pStyle w:val="ConsPlusNormal"/>
              <w:bidi w:val="0"/>
              <w:ind w:hanging="0" w:left="0" w:right="0"/>
              <w:rPr/>
            </w:pPr>
            <w:r>
              <w:rPr/>
              <w:t>Оказание услуг диализа (только для федеральных медицинских организаций) (уровень 4)</w:t>
            </w:r>
          </w:p>
        </w:tc>
      </w:tr>
      <w:tr>
        <w:trPr/>
        <w:tc>
          <w:tcPr>
            <w:tcW w:w="1330" w:type="dxa"/>
            <w:tcBorders/>
          </w:tcPr>
          <w:p>
            <w:pPr>
              <w:pStyle w:val="ConsPlusNormal"/>
              <w:bidi w:val="0"/>
              <w:ind w:hanging="0" w:left="0" w:right="0"/>
              <w:jc w:val="center"/>
              <w:rPr/>
            </w:pPr>
            <w:r>
              <w:rPr/>
              <w:t>st36.007</w:t>
            </w:r>
          </w:p>
        </w:tc>
        <w:tc>
          <w:tcPr>
            <w:tcW w:w="7710" w:type="dxa"/>
            <w:tcBorders/>
          </w:tcPr>
          <w:p>
            <w:pPr>
              <w:pStyle w:val="ConsPlusNormal"/>
              <w:bidi w:val="0"/>
              <w:ind w:hanging="0" w:left="0" w:right="0"/>
              <w:rPr/>
            </w:pPr>
            <w:r>
              <w:rPr/>
              <w:t>Установка, замена, заправка помп для лекарственных препаратов</w:t>
            </w:r>
          </w:p>
        </w:tc>
      </w:tr>
      <w:tr>
        <w:trPr/>
        <w:tc>
          <w:tcPr>
            <w:tcW w:w="1330" w:type="dxa"/>
            <w:tcBorders/>
          </w:tcPr>
          <w:p>
            <w:pPr>
              <w:pStyle w:val="ConsPlusNormal"/>
              <w:bidi w:val="0"/>
              <w:ind w:hanging="0" w:left="0" w:right="0"/>
              <w:jc w:val="center"/>
              <w:rPr/>
            </w:pPr>
            <w:r>
              <w:rPr/>
              <w:t>st36.009</w:t>
            </w:r>
          </w:p>
        </w:tc>
        <w:tc>
          <w:tcPr>
            <w:tcW w:w="7710" w:type="dxa"/>
            <w:tcBorders/>
          </w:tcPr>
          <w:p>
            <w:pPr>
              <w:pStyle w:val="ConsPlusNormal"/>
              <w:bidi w:val="0"/>
              <w:ind w:hanging="0" w:left="0" w:right="0"/>
              <w:rPr/>
            </w:pPr>
            <w:r>
              <w:rPr/>
              <w:t>Реинфузия аутокрови</w:t>
            </w:r>
          </w:p>
        </w:tc>
      </w:tr>
      <w:tr>
        <w:trPr/>
        <w:tc>
          <w:tcPr>
            <w:tcW w:w="1330" w:type="dxa"/>
            <w:tcBorders/>
          </w:tcPr>
          <w:p>
            <w:pPr>
              <w:pStyle w:val="ConsPlusNormal"/>
              <w:bidi w:val="0"/>
              <w:ind w:hanging="0" w:left="0" w:right="0"/>
              <w:jc w:val="center"/>
              <w:rPr/>
            </w:pPr>
            <w:r>
              <w:rPr/>
              <w:t>st36.010</w:t>
            </w:r>
          </w:p>
        </w:tc>
        <w:tc>
          <w:tcPr>
            <w:tcW w:w="7710" w:type="dxa"/>
            <w:tcBorders/>
          </w:tcPr>
          <w:p>
            <w:pPr>
              <w:pStyle w:val="ConsPlusNormal"/>
              <w:bidi w:val="0"/>
              <w:ind w:hanging="0" w:left="0" w:right="0"/>
              <w:rPr/>
            </w:pPr>
            <w:r>
              <w:rPr/>
              <w:t>Баллонная внутриаортальная контрпульсация</w:t>
            </w:r>
          </w:p>
        </w:tc>
      </w:tr>
      <w:tr>
        <w:trPr/>
        <w:tc>
          <w:tcPr>
            <w:tcW w:w="1330" w:type="dxa"/>
            <w:tcBorders/>
          </w:tcPr>
          <w:p>
            <w:pPr>
              <w:pStyle w:val="ConsPlusNormal"/>
              <w:bidi w:val="0"/>
              <w:ind w:hanging="0" w:left="0" w:right="0"/>
              <w:jc w:val="center"/>
              <w:rPr/>
            </w:pPr>
            <w:r>
              <w:rPr/>
              <w:t>st36.011</w:t>
            </w:r>
          </w:p>
        </w:tc>
        <w:tc>
          <w:tcPr>
            <w:tcW w:w="7710" w:type="dxa"/>
            <w:tcBorders/>
          </w:tcPr>
          <w:p>
            <w:pPr>
              <w:pStyle w:val="ConsPlusNormal"/>
              <w:bidi w:val="0"/>
              <w:ind w:hanging="0" w:left="0" w:right="0"/>
              <w:rPr/>
            </w:pPr>
            <w:r>
              <w:rPr/>
              <w:t>Экстракорпоральная мембранная оксигенация</w:t>
            </w:r>
          </w:p>
        </w:tc>
      </w:tr>
      <w:tr>
        <w:trPr/>
        <w:tc>
          <w:tcPr>
            <w:tcW w:w="1330" w:type="dxa"/>
            <w:tcBorders/>
          </w:tcPr>
          <w:p>
            <w:pPr>
              <w:pStyle w:val="ConsPlusNormal"/>
              <w:bidi w:val="0"/>
              <w:ind w:hanging="0" w:left="0" w:right="0"/>
              <w:jc w:val="center"/>
              <w:rPr/>
            </w:pPr>
            <w:r>
              <w:rPr/>
              <w:t>st36.024</w:t>
            </w:r>
          </w:p>
        </w:tc>
        <w:tc>
          <w:tcPr>
            <w:tcW w:w="7710" w:type="dxa"/>
            <w:tcBorders/>
          </w:tcPr>
          <w:p>
            <w:pPr>
              <w:pStyle w:val="ConsPlusNormal"/>
              <w:bidi w:val="0"/>
              <w:ind w:hanging="0" w:left="0" w:right="0"/>
              <w:rPr/>
            </w:pPr>
            <w:r>
              <w:rPr/>
              <w:t>Радиойодтерапия</w:t>
            </w:r>
          </w:p>
        </w:tc>
      </w:tr>
      <w:tr>
        <w:trPr/>
        <w:tc>
          <w:tcPr>
            <w:tcW w:w="1330" w:type="dxa"/>
            <w:tcBorders/>
          </w:tcPr>
          <w:p>
            <w:pPr>
              <w:pStyle w:val="ConsPlusNormal"/>
              <w:bidi w:val="0"/>
              <w:ind w:hanging="0" w:left="0" w:right="0"/>
              <w:jc w:val="center"/>
              <w:rPr/>
            </w:pPr>
            <w:r>
              <w:rPr/>
              <w:t>st36.025</w:t>
            </w:r>
          </w:p>
        </w:tc>
        <w:tc>
          <w:tcPr>
            <w:tcW w:w="7710" w:type="dxa"/>
            <w:tcBorders/>
          </w:tcPr>
          <w:p>
            <w:pPr>
              <w:pStyle w:val="ConsPlusNormal"/>
              <w:bidi w:val="0"/>
              <w:ind w:hanging="0" w:left="0" w:right="0"/>
              <w:rPr/>
            </w:pPr>
            <w:r>
              <w:rPr/>
              <w:t>Проведение иммунизации против респираторно-синцитиальной вирусной инфекции (уровень 1)</w:t>
            </w:r>
          </w:p>
        </w:tc>
      </w:tr>
      <w:tr>
        <w:trPr/>
        <w:tc>
          <w:tcPr>
            <w:tcW w:w="1330" w:type="dxa"/>
            <w:tcBorders/>
          </w:tcPr>
          <w:p>
            <w:pPr>
              <w:pStyle w:val="ConsPlusNormal"/>
              <w:bidi w:val="0"/>
              <w:ind w:hanging="0" w:left="0" w:right="0"/>
              <w:jc w:val="center"/>
              <w:rPr/>
            </w:pPr>
            <w:r>
              <w:rPr/>
              <w:t>st36.026</w:t>
            </w:r>
          </w:p>
        </w:tc>
        <w:tc>
          <w:tcPr>
            <w:tcW w:w="7710" w:type="dxa"/>
            <w:tcBorders/>
          </w:tcPr>
          <w:p>
            <w:pPr>
              <w:pStyle w:val="ConsPlusNormal"/>
              <w:bidi w:val="0"/>
              <w:ind w:hanging="0" w:left="0" w:right="0"/>
              <w:rPr/>
            </w:pPr>
            <w:r>
              <w:rPr/>
              <w:t>Проведение иммунизации против респираторно-синцитиальной вирусной инфекции (уровень 2)</w:t>
            </w:r>
          </w:p>
        </w:tc>
      </w:tr>
      <w:tr>
        <w:trPr/>
        <w:tc>
          <w:tcPr>
            <w:tcW w:w="1330" w:type="dxa"/>
            <w:tcBorders/>
          </w:tcPr>
          <w:p>
            <w:pPr>
              <w:pStyle w:val="ConsPlusNormal"/>
              <w:bidi w:val="0"/>
              <w:ind w:hanging="0" w:left="0" w:right="0"/>
              <w:jc w:val="center"/>
              <w:rPr/>
            </w:pPr>
            <w:r>
              <w:rPr/>
              <w:t>st36.028</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st36.029</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st36.030</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st36.031</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st36.032</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st36.033</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st36.034</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st36.035</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st36.036</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st36.037</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st36.038</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st36.039</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st36.040</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st36.041</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st36.042</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st36.043</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st36.044</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st36.045</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st36.046</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st36.047</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20)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9040" w:type="dxa"/>
            <w:gridSpan w:val="2"/>
            <w:tcBorders/>
          </w:tcPr>
          <w:p>
            <w:pPr>
              <w:pStyle w:val="ConsPlusNormal"/>
              <w:numPr>
                <w:ilvl w:val="0"/>
                <w:numId w:val="0"/>
              </w:numPr>
              <w:tabs>
                <w:tab w:val="clear" w:pos="720"/>
              </w:tabs>
              <w:bidi w:val="0"/>
              <w:ind w:hanging="0" w:left="0" w:right="0"/>
              <w:jc w:val="center"/>
              <w:outlineLvl w:val="2"/>
              <w:rPr/>
            </w:pPr>
            <w:r>
              <w:rPr/>
              <w:t>В условиях дневного стационара</w:t>
            </w:r>
          </w:p>
        </w:tc>
      </w:tr>
      <w:tr>
        <w:trPr/>
        <w:tc>
          <w:tcPr>
            <w:tcW w:w="1330" w:type="dxa"/>
            <w:tcBorders/>
          </w:tcPr>
          <w:p>
            <w:pPr>
              <w:pStyle w:val="ConsPlusNormal"/>
              <w:tabs>
                <w:tab w:val="clear" w:pos="720"/>
              </w:tabs>
              <w:bidi w:val="0"/>
              <w:ind w:hanging="0" w:left="0" w:right="0"/>
              <w:jc w:val="center"/>
              <w:rPr/>
            </w:pPr>
            <w:r>
              <w:rPr/>
              <w:t>ds02.001</w:t>
            </w:r>
          </w:p>
        </w:tc>
        <w:tc>
          <w:tcPr>
            <w:tcW w:w="7710" w:type="dxa"/>
            <w:tcBorders/>
          </w:tcPr>
          <w:p>
            <w:pPr>
              <w:pStyle w:val="ConsPlusNormal"/>
              <w:tabs>
                <w:tab w:val="clear" w:pos="720"/>
              </w:tabs>
              <w:bidi w:val="0"/>
              <w:ind w:hanging="0" w:left="0" w:right="0"/>
              <w:rPr/>
            </w:pPr>
            <w:r>
              <w:rPr/>
              <w:t>Осложнения беременности, родов, послеродового периода</w:t>
            </w:r>
          </w:p>
        </w:tc>
      </w:tr>
      <w:tr>
        <w:trPr/>
        <w:tc>
          <w:tcPr>
            <w:tcW w:w="1330" w:type="dxa"/>
            <w:tcBorders/>
          </w:tcPr>
          <w:p>
            <w:pPr>
              <w:pStyle w:val="ConsPlusNormal"/>
              <w:bidi w:val="0"/>
              <w:ind w:hanging="0" w:left="0" w:right="0"/>
              <w:jc w:val="center"/>
              <w:rPr/>
            </w:pPr>
            <w:r>
              <w:rPr/>
              <w:t>ds02.006</w:t>
            </w:r>
          </w:p>
        </w:tc>
        <w:tc>
          <w:tcPr>
            <w:tcW w:w="7710" w:type="dxa"/>
            <w:tcBorders/>
          </w:tcPr>
          <w:p>
            <w:pPr>
              <w:pStyle w:val="ConsPlusNormal"/>
              <w:bidi w:val="0"/>
              <w:ind w:hanging="0" w:left="0" w:right="0"/>
              <w:rPr/>
            </w:pPr>
            <w:r>
              <w:rPr/>
              <w:t>Искусственное прерывание беременности (аборт)</w:t>
            </w:r>
          </w:p>
        </w:tc>
      </w:tr>
      <w:tr>
        <w:trPr/>
        <w:tc>
          <w:tcPr>
            <w:tcW w:w="1330" w:type="dxa"/>
            <w:tcBorders/>
          </w:tcPr>
          <w:p>
            <w:pPr>
              <w:pStyle w:val="ConsPlusNormal"/>
              <w:bidi w:val="0"/>
              <w:ind w:hanging="0" w:left="0" w:right="0"/>
              <w:jc w:val="center"/>
              <w:rPr/>
            </w:pPr>
            <w:r>
              <w:rPr/>
              <w:t>ds02.007</w:t>
            </w:r>
          </w:p>
        </w:tc>
        <w:tc>
          <w:tcPr>
            <w:tcW w:w="7710" w:type="dxa"/>
            <w:tcBorders/>
          </w:tcPr>
          <w:p>
            <w:pPr>
              <w:pStyle w:val="ConsPlusNormal"/>
              <w:bidi w:val="0"/>
              <w:ind w:hanging="0" w:left="0" w:right="0"/>
              <w:rPr/>
            </w:pPr>
            <w:r>
              <w:rPr/>
              <w:t>Аборт медикаментозный</w:t>
            </w:r>
          </w:p>
        </w:tc>
      </w:tr>
      <w:tr>
        <w:trPr/>
        <w:tc>
          <w:tcPr>
            <w:tcW w:w="1330" w:type="dxa"/>
            <w:tcBorders/>
          </w:tcPr>
          <w:p>
            <w:pPr>
              <w:pStyle w:val="ConsPlusNormal"/>
              <w:bidi w:val="0"/>
              <w:ind w:hanging="0" w:left="0" w:right="0"/>
              <w:jc w:val="center"/>
              <w:rPr/>
            </w:pPr>
            <w:r>
              <w:rPr/>
              <w:t>ds02.008</w:t>
            </w:r>
          </w:p>
        </w:tc>
        <w:tc>
          <w:tcPr>
            <w:tcW w:w="7710" w:type="dxa"/>
            <w:tcBorders/>
          </w:tcPr>
          <w:p>
            <w:pPr>
              <w:pStyle w:val="ConsPlusNormal"/>
              <w:bidi w:val="0"/>
              <w:ind w:hanging="0" w:left="0" w:right="0"/>
              <w:rPr/>
            </w:pPr>
            <w:r>
              <w:rPr/>
              <w:t>Экстракорпоральное оплодотворение (уровень 1)</w:t>
            </w:r>
          </w:p>
        </w:tc>
      </w:tr>
      <w:tr>
        <w:trPr/>
        <w:tc>
          <w:tcPr>
            <w:tcW w:w="1330" w:type="dxa"/>
            <w:tcBorders/>
          </w:tcPr>
          <w:p>
            <w:pPr>
              <w:pStyle w:val="ConsPlusNormal"/>
              <w:bidi w:val="0"/>
              <w:ind w:hanging="0" w:left="0" w:right="0"/>
              <w:jc w:val="center"/>
              <w:rPr/>
            </w:pPr>
            <w:r>
              <w:rPr/>
              <w:t>ds05.005</w:t>
            </w:r>
          </w:p>
        </w:tc>
        <w:tc>
          <w:tcPr>
            <w:tcW w:w="7710" w:type="dxa"/>
            <w:tcBorders/>
          </w:tcPr>
          <w:p>
            <w:pPr>
              <w:pStyle w:val="ConsPlusNormal"/>
              <w:bidi w:val="0"/>
              <w:ind w:hanging="0" w:left="0" w:right="0"/>
              <w:rPr/>
            </w:pPr>
            <w:r>
              <w:rPr/>
              <w:t xml:space="preserve">Лекарственная терапия при доброкачественных заболеваниях крови и пузырном заносе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ds08.001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других локализаций (кроме лимфоидной и кроветворной тканей),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ds08.002</w:t>
            </w:r>
          </w:p>
        </w:tc>
        <w:tc>
          <w:tcPr>
            <w:tcW w:w="7710" w:type="dxa"/>
            <w:tcBorders/>
          </w:tcPr>
          <w:p>
            <w:pPr>
              <w:pStyle w:val="ConsPlusNormal"/>
              <w:bidi w:val="0"/>
              <w:ind w:hanging="0" w:left="0" w:right="0"/>
              <w:rPr/>
            </w:pPr>
            <w:r>
              <w:rPr/>
              <w:t xml:space="preserve">Лекарственная терапия при остром лейкозе,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ds08.003</w:t>
            </w:r>
          </w:p>
        </w:tc>
        <w:tc>
          <w:tcPr>
            <w:tcW w:w="7710" w:type="dxa"/>
            <w:tcBorders/>
          </w:tcPr>
          <w:p>
            <w:pPr>
              <w:pStyle w:val="ConsPlusNormal"/>
              <w:bidi w:val="0"/>
              <w:ind w:hanging="0" w:left="0" w:right="0"/>
              <w:rPr/>
            </w:pPr>
            <w:r>
              <w:rPr/>
              <w:t xml:space="preserve">Лекарственная терапия при других злокачественных новообразованиях лимфоидной и кроветворной тканей, дети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ds15.002</w:t>
            </w:r>
          </w:p>
        </w:tc>
        <w:tc>
          <w:tcPr>
            <w:tcW w:w="7710" w:type="dxa"/>
            <w:tcBorders/>
          </w:tcPr>
          <w:p>
            <w:pPr>
              <w:pStyle w:val="ConsPlusNormal"/>
              <w:bidi w:val="0"/>
              <w:ind w:hanging="0" w:left="0" w:right="0"/>
              <w:rPr/>
            </w:pPr>
            <w:r>
              <w:rPr/>
              <w:t xml:space="preserve">Неврологические заболевания, лечение с применением ботулотоксина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ds15.003</w:t>
            </w:r>
          </w:p>
        </w:tc>
        <w:tc>
          <w:tcPr>
            <w:tcW w:w="7710" w:type="dxa"/>
            <w:tcBorders/>
          </w:tcPr>
          <w:p>
            <w:pPr>
              <w:pStyle w:val="ConsPlusNormal"/>
              <w:bidi w:val="0"/>
              <w:ind w:hanging="0" w:left="0" w:right="0"/>
              <w:rPr/>
            </w:pPr>
            <w:r>
              <w:rPr/>
              <w:t xml:space="preserve">Неврологические заболевания, лечение с применением ботулотоксина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ds19.028</w:t>
            </w:r>
          </w:p>
        </w:tc>
        <w:tc>
          <w:tcPr>
            <w:tcW w:w="7710" w:type="dxa"/>
            <w:tcBorders/>
          </w:tcPr>
          <w:p>
            <w:pPr>
              <w:pStyle w:val="ConsPlusNormal"/>
              <w:bidi w:val="0"/>
              <w:ind w:hanging="0" w:left="0" w:right="0"/>
              <w:rPr/>
            </w:pPr>
            <w:r>
              <w:rPr/>
              <w:t>Установка, замена порт-системы (катетера) для лекарственной терапии злокачественных новообразований</w:t>
            </w:r>
          </w:p>
        </w:tc>
      </w:tr>
      <w:tr>
        <w:trPr/>
        <w:tc>
          <w:tcPr>
            <w:tcW w:w="1330" w:type="dxa"/>
            <w:tcBorders/>
          </w:tcPr>
          <w:p>
            <w:pPr>
              <w:pStyle w:val="ConsPlusNormal"/>
              <w:bidi w:val="0"/>
              <w:ind w:hanging="0" w:left="0" w:right="0"/>
              <w:jc w:val="center"/>
              <w:rPr/>
            </w:pPr>
            <w:r>
              <w:rPr/>
              <w:t>ds19.029</w:t>
            </w:r>
          </w:p>
        </w:tc>
        <w:tc>
          <w:tcPr>
            <w:tcW w:w="7710" w:type="dxa"/>
            <w:tcBorders/>
          </w:tcPr>
          <w:p>
            <w:pPr>
              <w:pStyle w:val="ConsPlusNormal"/>
              <w:bidi w:val="0"/>
              <w:ind w:hanging="0" w:left="0" w:right="0"/>
              <w:rPr/>
            </w:pPr>
            <w:r>
              <w:rP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trPr/>
        <w:tc>
          <w:tcPr>
            <w:tcW w:w="1330" w:type="dxa"/>
            <w:tcBorders/>
          </w:tcPr>
          <w:p>
            <w:pPr>
              <w:pStyle w:val="ConsPlusNormal"/>
              <w:bidi w:val="0"/>
              <w:ind w:hanging="0" w:left="0" w:right="0"/>
              <w:jc w:val="center"/>
              <w:rPr/>
            </w:pPr>
            <w:r>
              <w:rPr/>
              <w:t>ds19.033</w:t>
            </w:r>
          </w:p>
        </w:tc>
        <w:tc>
          <w:tcPr>
            <w:tcW w:w="7710" w:type="dxa"/>
            <w:tcBorders/>
          </w:tcPr>
          <w:p>
            <w:pPr>
              <w:pStyle w:val="ConsPlusNormal"/>
              <w:bidi w:val="0"/>
              <w:ind w:hanging="0" w:left="0" w:right="0"/>
              <w:rPr/>
            </w:pPr>
            <w:r>
              <w:rP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trPr/>
        <w:tc>
          <w:tcPr>
            <w:tcW w:w="1330" w:type="dxa"/>
            <w:tcBorders/>
          </w:tcPr>
          <w:p>
            <w:pPr>
              <w:pStyle w:val="ConsPlusNormal"/>
              <w:bidi w:val="0"/>
              <w:ind w:hanging="0" w:left="0" w:right="0"/>
              <w:jc w:val="center"/>
              <w:rPr/>
            </w:pPr>
            <w:r>
              <w:rPr/>
              <w:t>ds19.116</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ds19.117</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ds19.118</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ds19.119</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ds19.120</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ds19.122</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ds19.123</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ds19.124</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ds19.125</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ds19.126</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ds19.127</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ds19.128</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ds19.129</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ds19.130</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ds19.131</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ds19.132</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ds19.133</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ds19.134</w:t>
            </w:r>
          </w:p>
        </w:tc>
        <w:tc>
          <w:tcPr>
            <w:tcW w:w="7710" w:type="dxa"/>
            <w:tcBorders/>
          </w:tcPr>
          <w:p>
            <w:pPr>
              <w:pStyle w:val="ConsPlusNormal"/>
              <w:bidi w:val="0"/>
              <w:ind w:hanging="0" w:left="0" w:right="0"/>
              <w:rPr/>
            </w:pPr>
            <w:r>
              <w:rPr/>
              <w:t xml:space="preserve">Лекарственная терапия при злокачественных новообразованиях (кроме лимфоидной и кроветворной тканей), взрослые (уровень 19)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ds19.057</w:t>
            </w:r>
          </w:p>
        </w:tc>
        <w:tc>
          <w:tcPr>
            <w:tcW w:w="7710" w:type="dxa"/>
            <w:tcBorders/>
          </w:tcPr>
          <w:p>
            <w:pPr>
              <w:pStyle w:val="ConsPlusNormal"/>
              <w:bidi w:val="0"/>
              <w:ind w:hanging="0" w:left="0" w:right="0"/>
              <w:rPr/>
            </w:pPr>
            <w:r>
              <w:rPr/>
              <w:t>Лучевая терапия (уровень 8)</w:t>
            </w:r>
          </w:p>
        </w:tc>
      </w:tr>
      <w:tr>
        <w:trPr/>
        <w:tc>
          <w:tcPr>
            <w:tcW w:w="1330" w:type="dxa"/>
            <w:tcBorders/>
          </w:tcPr>
          <w:p>
            <w:pPr>
              <w:pStyle w:val="ConsPlusNormal"/>
              <w:bidi w:val="0"/>
              <w:ind w:hanging="0" w:left="0" w:right="0"/>
              <w:jc w:val="center"/>
              <w:rPr/>
            </w:pPr>
            <w:r>
              <w:rPr/>
              <w:t>ds19.063</w:t>
            </w:r>
          </w:p>
        </w:tc>
        <w:tc>
          <w:tcPr>
            <w:tcW w:w="7710" w:type="dxa"/>
            <w:tcBorders/>
          </w:tcPr>
          <w:p>
            <w:pPr>
              <w:pStyle w:val="ConsPlusNormal"/>
              <w:bidi w:val="0"/>
              <w:ind w:hanging="0" w:left="0" w:right="0"/>
              <w:rPr/>
            </w:pPr>
            <w:r>
              <w:rPr/>
              <w:t>ЗНО лимфоидной и кроветворной тканей без специального противоопухолевого лечения (уровень 1)</w:t>
            </w:r>
          </w:p>
        </w:tc>
      </w:tr>
      <w:tr>
        <w:trPr/>
        <w:tc>
          <w:tcPr>
            <w:tcW w:w="1330" w:type="dxa"/>
            <w:tcBorders/>
          </w:tcPr>
          <w:p>
            <w:pPr>
              <w:pStyle w:val="ConsPlusNormal"/>
              <w:bidi w:val="0"/>
              <w:ind w:hanging="0" w:left="0" w:right="0"/>
              <w:jc w:val="center"/>
              <w:rPr/>
            </w:pPr>
            <w:r>
              <w:rPr/>
              <w:t>ds19.067</w:t>
            </w:r>
          </w:p>
        </w:tc>
        <w:tc>
          <w:tcPr>
            <w:tcW w:w="7710" w:type="dxa"/>
            <w:tcBorders/>
          </w:tcPr>
          <w:p>
            <w:pPr>
              <w:pStyle w:val="ConsPlusNormal"/>
              <w:bidi w:val="0"/>
              <w:ind w:hanging="0" w:left="0" w:right="0"/>
              <w:rPr/>
            </w:pPr>
            <w:r>
              <w:rPr/>
              <w:t>ЗНО лимфоидной и кроветворной тканей, лекарственная терапия, взрослые (уровень 1)</w:t>
            </w:r>
          </w:p>
        </w:tc>
      </w:tr>
      <w:tr>
        <w:trPr/>
        <w:tc>
          <w:tcPr>
            <w:tcW w:w="1330" w:type="dxa"/>
            <w:tcBorders/>
          </w:tcPr>
          <w:p>
            <w:pPr>
              <w:pStyle w:val="ConsPlusNormal"/>
              <w:bidi w:val="0"/>
              <w:ind w:hanging="0" w:left="0" w:right="0"/>
              <w:jc w:val="center"/>
              <w:rPr/>
            </w:pPr>
            <w:r>
              <w:rPr/>
              <w:t>ds19.071</w:t>
            </w:r>
          </w:p>
        </w:tc>
        <w:tc>
          <w:tcPr>
            <w:tcW w:w="7710"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1)</w:t>
            </w:r>
          </w:p>
        </w:tc>
      </w:tr>
      <w:tr>
        <w:trPr/>
        <w:tc>
          <w:tcPr>
            <w:tcW w:w="1330" w:type="dxa"/>
            <w:tcBorders/>
          </w:tcPr>
          <w:p>
            <w:pPr>
              <w:pStyle w:val="ConsPlusNormal"/>
              <w:bidi w:val="0"/>
              <w:ind w:hanging="0" w:left="0" w:right="0"/>
              <w:jc w:val="center"/>
              <w:rPr/>
            </w:pPr>
            <w:r>
              <w:rPr/>
              <w:t>ds19.075</w:t>
            </w:r>
          </w:p>
        </w:tc>
        <w:tc>
          <w:tcPr>
            <w:tcW w:w="7710" w:type="dxa"/>
            <w:tcBorders/>
          </w:tcPr>
          <w:p>
            <w:pPr>
              <w:pStyle w:val="ConsPlusNormal"/>
              <w:bidi w:val="0"/>
              <w:ind w:hanging="0" w:left="0" w:right="0"/>
              <w:rPr/>
            </w:pPr>
            <w:r>
              <w:rPr/>
              <w:t>ЗНО лимфоидной и кроветворной тканей, лекарственная терапия с применением отдельных препаратов (по перечню), взрослые (уровень 5)</w:t>
            </w:r>
          </w:p>
        </w:tc>
      </w:tr>
      <w:tr>
        <w:trPr/>
        <w:tc>
          <w:tcPr>
            <w:tcW w:w="1330" w:type="dxa"/>
            <w:tcBorders/>
          </w:tcPr>
          <w:p>
            <w:pPr>
              <w:pStyle w:val="ConsPlusNormal"/>
              <w:bidi w:val="0"/>
              <w:ind w:hanging="0" w:left="0" w:right="0"/>
              <w:jc w:val="center"/>
              <w:rPr/>
            </w:pPr>
            <w:r>
              <w:rPr/>
              <w:t>ds20.002</w:t>
            </w:r>
          </w:p>
        </w:tc>
        <w:tc>
          <w:tcPr>
            <w:tcW w:w="7710"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1)</w:t>
            </w:r>
          </w:p>
        </w:tc>
      </w:tr>
      <w:tr>
        <w:trPr/>
        <w:tc>
          <w:tcPr>
            <w:tcW w:w="1330" w:type="dxa"/>
            <w:tcBorders/>
          </w:tcPr>
          <w:p>
            <w:pPr>
              <w:pStyle w:val="ConsPlusNormal"/>
              <w:bidi w:val="0"/>
              <w:ind w:hanging="0" w:left="0" w:right="0"/>
              <w:jc w:val="center"/>
              <w:rPr/>
            </w:pPr>
            <w:r>
              <w:rPr/>
              <w:t>ds20.003</w:t>
            </w:r>
          </w:p>
        </w:tc>
        <w:tc>
          <w:tcPr>
            <w:tcW w:w="7710" w:type="dxa"/>
            <w:tcBorders/>
          </w:tcPr>
          <w:p>
            <w:pPr>
              <w:pStyle w:val="ConsPlusNormal"/>
              <w:bidi w:val="0"/>
              <w:ind w:hanging="0" w:left="0" w:right="0"/>
              <w:rPr/>
            </w:pPr>
            <w:r>
              <w:rPr/>
              <w:t>Операции на органе слуха, придаточных пазухах носа и верхних дыхательных путях (уровень 2)</w:t>
            </w:r>
          </w:p>
        </w:tc>
      </w:tr>
      <w:tr>
        <w:trPr/>
        <w:tc>
          <w:tcPr>
            <w:tcW w:w="1330" w:type="dxa"/>
            <w:tcBorders/>
          </w:tcPr>
          <w:p>
            <w:pPr>
              <w:pStyle w:val="ConsPlusNormal"/>
              <w:bidi w:val="0"/>
              <w:ind w:hanging="0" w:left="0" w:right="0"/>
              <w:jc w:val="center"/>
              <w:rPr/>
            </w:pPr>
            <w:r>
              <w:rPr/>
              <w:t>ds20.006</w:t>
            </w:r>
          </w:p>
        </w:tc>
        <w:tc>
          <w:tcPr>
            <w:tcW w:w="7710" w:type="dxa"/>
            <w:tcBorders/>
          </w:tcPr>
          <w:p>
            <w:pPr>
              <w:pStyle w:val="ConsPlusNormal"/>
              <w:bidi w:val="0"/>
              <w:ind w:hanging="0" w:left="0" w:right="0"/>
              <w:rPr/>
            </w:pPr>
            <w:r>
              <w:rPr/>
              <w:t>Замена речевого процессора</w:t>
            </w:r>
          </w:p>
        </w:tc>
      </w:tr>
      <w:tr>
        <w:trPr/>
        <w:tc>
          <w:tcPr>
            <w:tcW w:w="1330" w:type="dxa"/>
            <w:tcBorders/>
          </w:tcPr>
          <w:p>
            <w:pPr>
              <w:pStyle w:val="ConsPlusNormal"/>
              <w:bidi w:val="0"/>
              <w:ind w:hanging="0" w:left="0" w:right="0"/>
              <w:jc w:val="center"/>
              <w:rPr/>
            </w:pPr>
            <w:r>
              <w:rPr/>
              <w:t>ds21.002</w:t>
            </w:r>
          </w:p>
        </w:tc>
        <w:tc>
          <w:tcPr>
            <w:tcW w:w="7710" w:type="dxa"/>
            <w:tcBorders/>
          </w:tcPr>
          <w:p>
            <w:pPr>
              <w:pStyle w:val="ConsPlusNormal"/>
              <w:bidi w:val="0"/>
              <w:ind w:hanging="0" w:left="0" w:right="0"/>
              <w:rPr/>
            </w:pPr>
            <w:r>
              <w:rPr/>
              <w:t>Операции на органе зрения (уровень 1)</w:t>
            </w:r>
          </w:p>
        </w:tc>
      </w:tr>
      <w:tr>
        <w:trPr/>
        <w:tc>
          <w:tcPr>
            <w:tcW w:w="1330" w:type="dxa"/>
            <w:tcBorders/>
          </w:tcPr>
          <w:p>
            <w:pPr>
              <w:pStyle w:val="ConsPlusNormal"/>
              <w:bidi w:val="0"/>
              <w:ind w:hanging="0" w:left="0" w:right="0"/>
              <w:jc w:val="center"/>
              <w:rPr/>
            </w:pPr>
            <w:r>
              <w:rPr/>
              <w:t>ds21.003</w:t>
            </w:r>
          </w:p>
        </w:tc>
        <w:tc>
          <w:tcPr>
            <w:tcW w:w="7710" w:type="dxa"/>
            <w:tcBorders/>
          </w:tcPr>
          <w:p>
            <w:pPr>
              <w:pStyle w:val="ConsPlusNormal"/>
              <w:bidi w:val="0"/>
              <w:ind w:hanging="0" w:left="0" w:right="0"/>
              <w:rPr/>
            </w:pPr>
            <w:r>
              <w:rPr/>
              <w:t>Операции на органе зрения (уровень 2)</w:t>
            </w:r>
          </w:p>
        </w:tc>
      </w:tr>
      <w:tr>
        <w:trPr/>
        <w:tc>
          <w:tcPr>
            <w:tcW w:w="1330" w:type="dxa"/>
            <w:tcBorders/>
          </w:tcPr>
          <w:p>
            <w:pPr>
              <w:pStyle w:val="ConsPlusNormal"/>
              <w:bidi w:val="0"/>
              <w:ind w:hanging="0" w:left="0" w:right="0"/>
              <w:jc w:val="center"/>
              <w:rPr/>
            </w:pPr>
            <w:r>
              <w:rPr/>
              <w:t>ds21.004</w:t>
            </w:r>
          </w:p>
        </w:tc>
        <w:tc>
          <w:tcPr>
            <w:tcW w:w="7710" w:type="dxa"/>
            <w:tcBorders/>
          </w:tcPr>
          <w:p>
            <w:pPr>
              <w:pStyle w:val="ConsPlusNormal"/>
              <w:bidi w:val="0"/>
              <w:ind w:hanging="0" w:left="0" w:right="0"/>
              <w:rPr/>
            </w:pPr>
            <w:r>
              <w:rPr/>
              <w:t>Операции на органе зрения (уровень 3)</w:t>
            </w:r>
          </w:p>
        </w:tc>
      </w:tr>
      <w:tr>
        <w:trPr/>
        <w:tc>
          <w:tcPr>
            <w:tcW w:w="1330" w:type="dxa"/>
            <w:tcBorders/>
          </w:tcPr>
          <w:p>
            <w:pPr>
              <w:pStyle w:val="ConsPlusNormal"/>
              <w:bidi w:val="0"/>
              <w:ind w:hanging="0" w:left="0" w:right="0"/>
              <w:jc w:val="center"/>
              <w:rPr/>
            </w:pPr>
            <w:r>
              <w:rPr/>
              <w:t>ds21.005</w:t>
            </w:r>
          </w:p>
        </w:tc>
        <w:tc>
          <w:tcPr>
            <w:tcW w:w="7710" w:type="dxa"/>
            <w:tcBorders/>
          </w:tcPr>
          <w:p>
            <w:pPr>
              <w:pStyle w:val="ConsPlusNormal"/>
              <w:bidi w:val="0"/>
              <w:ind w:hanging="0" w:left="0" w:right="0"/>
              <w:rPr/>
            </w:pPr>
            <w:r>
              <w:rPr/>
              <w:t>Операции на органе зрения (уровень 4)</w:t>
            </w:r>
          </w:p>
        </w:tc>
      </w:tr>
      <w:tr>
        <w:trPr/>
        <w:tc>
          <w:tcPr>
            <w:tcW w:w="1330" w:type="dxa"/>
            <w:tcBorders/>
          </w:tcPr>
          <w:p>
            <w:pPr>
              <w:pStyle w:val="ConsPlusNormal"/>
              <w:bidi w:val="0"/>
              <w:ind w:hanging="0" w:left="0" w:right="0"/>
              <w:jc w:val="center"/>
              <w:rPr/>
            </w:pPr>
            <w:r>
              <w:rPr/>
              <w:t>ds21.006</w:t>
            </w:r>
          </w:p>
        </w:tc>
        <w:tc>
          <w:tcPr>
            <w:tcW w:w="7710" w:type="dxa"/>
            <w:tcBorders/>
          </w:tcPr>
          <w:p>
            <w:pPr>
              <w:pStyle w:val="ConsPlusNormal"/>
              <w:bidi w:val="0"/>
              <w:ind w:hanging="0" w:left="0" w:right="0"/>
              <w:rPr/>
            </w:pPr>
            <w:r>
              <w:rPr/>
              <w:t>Операции на органе зрения (уровень 5)</w:t>
            </w:r>
          </w:p>
        </w:tc>
      </w:tr>
      <w:tr>
        <w:trPr/>
        <w:tc>
          <w:tcPr>
            <w:tcW w:w="1330" w:type="dxa"/>
            <w:tcBorders/>
          </w:tcPr>
          <w:p>
            <w:pPr>
              <w:pStyle w:val="ConsPlusNormal"/>
              <w:bidi w:val="0"/>
              <w:ind w:hanging="0" w:left="0" w:right="0"/>
              <w:jc w:val="center"/>
              <w:rPr/>
            </w:pPr>
            <w:r>
              <w:rPr/>
              <w:t>ds21.007</w:t>
            </w:r>
          </w:p>
        </w:tc>
        <w:tc>
          <w:tcPr>
            <w:tcW w:w="7710" w:type="dxa"/>
            <w:tcBorders/>
          </w:tcPr>
          <w:p>
            <w:pPr>
              <w:pStyle w:val="ConsPlusNormal"/>
              <w:bidi w:val="0"/>
              <w:ind w:hanging="0" w:left="0" w:right="0"/>
              <w:rPr/>
            </w:pPr>
            <w:r>
              <w:rPr/>
              <w:t>Операции на органе зрения (факоэмульсификация с имплантацией ИОЛ)</w:t>
            </w:r>
          </w:p>
        </w:tc>
      </w:tr>
      <w:tr>
        <w:trPr/>
        <w:tc>
          <w:tcPr>
            <w:tcW w:w="1330" w:type="dxa"/>
            <w:tcBorders/>
          </w:tcPr>
          <w:p>
            <w:pPr>
              <w:pStyle w:val="ConsPlusNormal"/>
              <w:bidi w:val="0"/>
              <w:ind w:hanging="0" w:left="0" w:right="0"/>
              <w:jc w:val="center"/>
              <w:rPr/>
            </w:pPr>
            <w:r>
              <w:rPr/>
              <w:t>ds25.001</w:t>
            </w:r>
          </w:p>
        </w:tc>
        <w:tc>
          <w:tcPr>
            <w:tcW w:w="7710" w:type="dxa"/>
            <w:tcBorders/>
          </w:tcPr>
          <w:p>
            <w:pPr>
              <w:pStyle w:val="ConsPlusNormal"/>
              <w:bidi w:val="0"/>
              <w:ind w:hanging="0" w:left="0" w:right="0"/>
              <w:rPr/>
            </w:pPr>
            <w:r>
              <w:rPr/>
              <w:t>Диагностическое обследование сердечно-сосудистой системы</w:t>
            </w:r>
          </w:p>
        </w:tc>
      </w:tr>
      <w:tr>
        <w:trPr/>
        <w:tc>
          <w:tcPr>
            <w:tcW w:w="1330" w:type="dxa"/>
            <w:tcBorders/>
          </w:tcPr>
          <w:p>
            <w:pPr>
              <w:pStyle w:val="ConsPlusNormal"/>
              <w:bidi w:val="0"/>
              <w:ind w:hanging="0" w:left="0" w:right="0"/>
              <w:jc w:val="center"/>
              <w:rPr/>
            </w:pPr>
            <w:r>
              <w:rPr/>
              <w:t>ds27.001</w:t>
            </w:r>
          </w:p>
        </w:tc>
        <w:tc>
          <w:tcPr>
            <w:tcW w:w="7710" w:type="dxa"/>
            <w:tcBorders/>
          </w:tcPr>
          <w:p>
            <w:pPr>
              <w:pStyle w:val="ConsPlusNormal"/>
              <w:bidi w:val="0"/>
              <w:ind w:hanging="0" w:left="0" w:right="0"/>
              <w:rPr/>
            </w:pPr>
            <w:r>
              <w:rPr/>
              <w:t>Отравления и другие воздействия внешних причин</w:t>
            </w:r>
          </w:p>
        </w:tc>
      </w:tr>
      <w:tr>
        <w:trPr/>
        <w:tc>
          <w:tcPr>
            <w:tcW w:w="1330" w:type="dxa"/>
            <w:tcBorders/>
          </w:tcPr>
          <w:p>
            <w:pPr>
              <w:pStyle w:val="ConsPlusNormal"/>
              <w:bidi w:val="0"/>
              <w:ind w:hanging="0" w:left="0" w:right="0"/>
              <w:jc w:val="center"/>
              <w:rPr/>
            </w:pPr>
            <w:r>
              <w:rPr/>
              <w:t>ds34.002</w:t>
            </w:r>
          </w:p>
        </w:tc>
        <w:tc>
          <w:tcPr>
            <w:tcW w:w="7710" w:type="dxa"/>
            <w:tcBorders/>
          </w:tcPr>
          <w:p>
            <w:pPr>
              <w:pStyle w:val="ConsPlusNormal"/>
              <w:bidi w:val="0"/>
              <w:ind w:hanging="0" w:left="0" w:right="0"/>
              <w:rPr/>
            </w:pPr>
            <w:r>
              <w:rPr/>
              <w:t>Операции на органах полости рта (уровень 1)</w:t>
            </w:r>
          </w:p>
        </w:tc>
      </w:tr>
      <w:tr>
        <w:trPr/>
        <w:tc>
          <w:tcPr>
            <w:tcW w:w="1330" w:type="dxa"/>
            <w:tcBorders/>
          </w:tcPr>
          <w:p>
            <w:pPr>
              <w:pStyle w:val="ConsPlusNormal"/>
              <w:bidi w:val="0"/>
              <w:ind w:hanging="0" w:left="0" w:right="0"/>
              <w:jc w:val="center"/>
              <w:rPr/>
            </w:pPr>
            <w:r>
              <w:rPr/>
              <w:t>ds36.001</w:t>
            </w:r>
          </w:p>
        </w:tc>
        <w:tc>
          <w:tcPr>
            <w:tcW w:w="7710" w:type="dxa"/>
            <w:tcBorders/>
          </w:tcPr>
          <w:p>
            <w:pPr>
              <w:pStyle w:val="ConsPlusNormal"/>
              <w:bidi w:val="0"/>
              <w:ind w:hanging="0" w:left="0" w:right="0"/>
              <w:rPr/>
            </w:pPr>
            <w:r>
              <w:rPr/>
              <w:t xml:space="preserve">Комплексное лечение с применением препаратов иммуноглобулина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ds36.011</w:t>
            </w:r>
          </w:p>
        </w:tc>
        <w:tc>
          <w:tcPr>
            <w:tcW w:w="7710" w:type="dxa"/>
            <w:tcBorders/>
          </w:tcPr>
          <w:p>
            <w:pPr>
              <w:pStyle w:val="ConsPlusNormal"/>
              <w:bidi w:val="0"/>
              <w:ind w:hanging="0" w:left="0" w:right="0"/>
              <w:rPr/>
            </w:pPr>
            <w:r>
              <w:rPr/>
              <w:t>Оказание услуг диализа (только для федеральных медицинских организаций)</w:t>
            </w:r>
          </w:p>
        </w:tc>
      </w:tr>
      <w:tr>
        <w:trPr/>
        <w:tc>
          <w:tcPr>
            <w:tcW w:w="1330" w:type="dxa"/>
            <w:tcBorders/>
          </w:tcPr>
          <w:p>
            <w:pPr>
              <w:pStyle w:val="ConsPlusNormal"/>
              <w:bidi w:val="0"/>
              <w:ind w:hanging="0" w:left="0" w:right="0"/>
              <w:jc w:val="center"/>
              <w:rPr/>
            </w:pPr>
            <w:r>
              <w:rPr/>
              <w:t>ds36.012</w:t>
            </w:r>
          </w:p>
        </w:tc>
        <w:tc>
          <w:tcPr>
            <w:tcW w:w="7710" w:type="dxa"/>
            <w:tcBorders/>
          </w:tcPr>
          <w:p>
            <w:pPr>
              <w:pStyle w:val="ConsPlusNormal"/>
              <w:bidi w:val="0"/>
              <w:ind w:hanging="0" w:left="0" w:right="0"/>
              <w:rPr/>
            </w:pPr>
            <w:r>
              <w:rPr/>
              <w:t>Проведение иммунизации против респираторно-синцитиальной вирусной инфекции (уровень 1)</w:t>
            </w:r>
          </w:p>
        </w:tc>
      </w:tr>
      <w:tr>
        <w:trPr/>
        <w:tc>
          <w:tcPr>
            <w:tcW w:w="1330" w:type="dxa"/>
            <w:tcBorders/>
          </w:tcPr>
          <w:p>
            <w:pPr>
              <w:pStyle w:val="ConsPlusNormal"/>
              <w:bidi w:val="0"/>
              <w:ind w:hanging="0" w:left="0" w:right="0"/>
              <w:jc w:val="center"/>
              <w:rPr/>
            </w:pPr>
            <w:r>
              <w:rPr/>
              <w:t>ds36.013</w:t>
            </w:r>
          </w:p>
        </w:tc>
        <w:tc>
          <w:tcPr>
            <w:tcW w:w="7710" w:type="dxa"/>
            <w:tcBorders/>
          </w:tcPr>
          <w:p>
            <w:pPr>
              <w:pStyle w:val="ConsPlusNormal"/>
              <w:bidi w:val="0"/>
              <w:ind w:hanging="0" w:left="0" w:right="0"/>
              <w:rPr/>
            </w:pPr>
            <w:r>
              <w:rPr/>
              <w:t>Проведение иммунизации против респираторно-синцитиальной вирусной инфекции (уровень 2)</w:t>
            </w:r>
          </w:p>
        </w:tc>
      </w:tr>
      <w:tr>
        <w:trPr/>
        <w:tc>
          <w:tcPr>
            <w:tcW w:w="1330" w:type="dxa"/>
            <w:tcBorders/>
          </w:tcPr>
          <w:p>
            <w:pPr>
              <w:pStyle w:val="ConsPlusNormal"/>
              <w:bidi w:val="0"/>
              <w:ind w:hanging="0" w:left="0" w:right="0"/>
              <w:jc w:val="center"/>
              <w:rPr/>
            </w:pPr>
            <w:r>
              <w:rPr/>
              <w:t>ds36.015</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ds36.016</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ds36.017</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ds36.018</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ds36.019</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ds36.020</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ds36.021</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ds36.022</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ds36.023</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ds36.024</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ds36.025</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11)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ds36.026</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12)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ds36.027</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13)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ds36.028</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14)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ds36.029</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15)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ds36.030</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16)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ds36.031</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17)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ds36.032</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18)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ds36.033</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19)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tcPr>
          <w:p>
            <w:pPr>
              <w:pStyle w:val="ConsPlusNormal"/>
              <w:bidi w:val="0"/>
              <w:ind w:hanging="0" w:left="0" w:right="0"/>
              <w:jc w:val="center"/>
              <w:rPr/>
            </w:pPr>
            <w:r>
              <w:rPr/>
              <w:t>ds36.034</w:t>
            </w:r>
          </w:p>
        </w:tc>
        <w:tc>
          <w:tcPr>
            <w:tcW w:w="7710" w:type="dxa"/>
            <w:tcBorders/>
          </w:tcPr>
          <w:p>
            <w:pPr>
              <w:pStyle w:val="ConsPlusNormal"/>
              <w:bidi w:val="0"/>
              <w:ind w:hanging="0" w:left="0" w:right="0"/>
              <w:rPr/>
            </w:pPr>
            <w:r>
              <w:rPr/>
              <w:t xml:space="preserve">Лечение с применением генно-инженерных биологических препаратов и селективных иммунодепрессантов (уровень 20) </w:t>
            </w:r>
            <w:hyperlink w:anchor="Par1141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rStyle w:val="Style9"/>
                  <w:color w:val="0000FF"/>
                </w:rPr>
                <w:t>&lt;*&gt;</w:t>
              </w:r>
            </w:hyperlink>
          </w:p>
        </w:tc>
      </w:tr>
      <w:tr>
        <w:trPr/>
        <w:tc>
          <w:tcPr>
            <w:tcW w:w="1330" w:type="dxa"/>
            <w:tcBorders>
              <w:bottom w:val="single" w:sz="4" w:space="0" w:color="000000"/>
            </w:tcBorders>
          </w:tcPr>
          <w:p>
            <w:pPr>
              <w:pStyle w:val="ConsPlusNormal"/>
              <w:tabs>
                <w:tab w:val="clear" w:pos="720"/>
              </w:tabs>
              <w:bidi w:val="0"/>
              <w:ind w:hanging="0" w:left="0" w:right="0"/>
              <w:jc w:val="center"/>
              <w:rPr/>
            </w:pPr>
            <w:r>
              <w:rPr/>
              <w:t>ds36.035</w:t>
            </w:r>
          </w:p>
        </w:tc>
        <w:tc>
          <w:tcPr>
            <w:tcW w:w="7710" w:type="dxa"/>
            <w:tcBorders>
              <w:bottom w:val="single" w:sz="4" w:space="0" w:color="000000"/>
            </w:tcBorders>
          </w:tcPr>
          <w:p>
            <w:pPr>
              <w:pStyle w:val="ConsPlusNormal"/>
              <w:tabs>
                <w:tab w:val="clear" w:pos="720"/>
              </w:tabs>
              <w:bidi w:val="0"/>
              <w:ind w:hanging="0" w:left="0" w:right="0"/>
              <w:rPr/>
            </w:pPr>
            <w:r>
              <w:rP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pPr>
        <w:pStyle w:val="ConsPlusNormal"/>
        <w:bidi w:val="0"/>
        <w:ind w:hanging="0" w:left="0" w:right="0"/>
        <w:jc w:val="both"/>
        <w:rPr/>
      </w:pPr>
      <w:r>
        <w:rPr/>
      </w:r>
    </w:p>
    <w:p>
      <w:pPr>
        <w:pStyle w:val="ConsPlusNormal"/>
        <w:bidi w:val="0"/>
        <w:ind w:firstLine="540" w:left="0" w:right="0"/>
        <w:jc w:val="both"/>
        <w:rPr/>
      </w:pPr>
      <w:r>
        <w:rPr/>
        <w:t>--------------------------------</w:t>
      </w:r>
    </w:p>
    <w:p>
      <w:pPr>
        <w:pStyle w:val="ConsPlusNormal"/>
        <w:bidi w:val="0"/>
        <w:spacing w:before="200" w:after="0"/>
        <w:ind w:firstLine="540" w:left="0" w:right="0"/>
        <w:jc w:val="both"/>
        <w:rPr/>
      </w:pPr>
      <w:bookmarkStart w:id="48" w:name="Par11415"/>
      <w:bookmarkEnd w:id="48"/>
      <w:r>
        <w:rP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pPr>
        <w:pStyle w:val="ConsPlusNormal"/>
        <w:bidi w:val="0"/>
        <w:ind w:hanging="0" w:left="0" w:right="0"/>
        <w:jc w:val="both"/>
        <w:rPr/>
      </w:pPr>
      <w:r>
        <w:rPr/>
      </w:r>
    </w:p>
    <w:p>
      <w:pPr>
        <w:pStyle w:val="ConsPlusNormal"/>
        <w:bidi w:val="0"/>
        <w:ind w:hanging="0" w:left="0" w:right="0"/>
        <w:jc w:val="both"/>
        <w:rPr/>
      </w:pPr>
      <w:r>
        <w:rPr/>
      </w:r>
    </w:p>
    <w:p>
      <w:pPr>
        <w:pStyle w:val="ConsPlusNormal"/>
        <w:pBdr>
          <w:top w:val="single" w:sz="6" w:space="0" w:color="000000"/>
        </w:pBdr>
        <w:bidi w:val="0"/>
        <w:spacing w:before="100" w:after="100"/>
        <w:ind w:hanging="0" w:left="0" w:right="0"/>
        <w:jc w:val="both"/>
        <w:rPr>
          <w:sz w:val="2"/>
          <w:szCs w:val="2"/>
        </w:rPr>
      </w:pPr>
      <w:r>
        <w:rPr>
          <w:sz w:val="2"/>
          <w:szCs w:val="2"/>
        </w:rPr>
      </w:r>
    </w:p>
    <w:sectPr>
      <w:headerReference w:type="default" r:id="rId108"/>
      <w:headerReference w:type="first" r:id="rId109"/>
      <w:footerReference w:type="default" r:id="rId110"/>
      <w:footerReference w:type="first" r:id="rId111"/>
      <w:type w:val="nextPage"/>
      <w:pgSz w:w="11906" w:h="16838"/>
      <w:pgMar w:left="1133" w:right="566"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auto"/>
    <w:pitch w:val="variable"/>
  </w:font>
  <w:font w:name="Segoe UI">
    <w:charset w:val="01"/>
    <w:family w:val="auto"/>
    <w:pitch w:val="variable"/>
  </w:font>
  <w:font w:name="Liberation Sans">
    <w:altName w:val="Arial"/>
    <w:charset w:val="01"/>
    <w:family w:val="swiss"/>
    <w:pitch w:val="variable"/>
  </w:font>
  <w:font w:name="Arial">
    <w:charset w:val="01"/>
    <w:family w:val="auto"/>
    <w:pitch w:val="variable"/>
  </w:font>
  <w:font w:name="Courier New">
    <w:charset w:val="01"/>
    <w:family w:val="auto"/>
    <w:pitch w:val="variable"/>
  </w:font>
  <w:font w:name="Tahoma">
    <w:charset w:val="01"/>
    <w:family w:val="auto"/>
    <w:pitch w:val="variable"/>
  </w:font>
  <w:font w:name="Times New Roman">
    <w:charset w:val="01"/>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102</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194</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197</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197</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203</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385</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10287" w:type="dxa"/>
      <w:jc w:val="left"/>
      <w:tblInd w:w="0" w:type="dxa"/>
      <w:tblLayout w:type="fixed"/>
      <w:tblCellMar>
        <w:top w:w="0" w:type="dxa"/>
        <w:left w:w="40" w:type="dxa"/>
        <w:bottom w:w="0" w:type="dxa"/>
        <w:right w:w="40" w:type="dxa"/>
      </w:tblCellMar>
    </w:tblPr>
    <w:tblGrid>
      <w:gridCol w:w="3393"/>
      <w:gridCol w:w="3499"/>
      <w:gridCol w:w="3395"/>
    </w:tblGrid>
    <w:tr>
      <w:trPr>
        <w:trHeight w:val="1663" w:hRule="exact"/>
      </w:trPr>
      <w:tc>
        <w:tcPr>
          <w:tcW w:w="3393" w:type="dxa"/>
          <w:tcBorders/>
          <w:vAlign w:val="center"/>
        </w:tcPr>
        <w:p>
          <w:pPr>
            <w:pStyle w:val="ConsPlusNormal"/>
            <w:tabs>
              <w:tab w:val="clear" w:pos="720"/>
            </w:tabs>
            <w:bidi w:val="0"/>
            <w:ind w:hanging="0" w:left="0" w:right="0"/>
            <w:rPr/>
          </w:pPr>
          <w:r>
            <w:rPr>
              <w:rFonts w:cs="Tahoma" w:ascii="Tahoma" w:hAnsi="Tahoma"/>
              <w:b/>
              <w:bCs/>
              <w:color w:val="F58220"/>
              <w:sz w:val="28"/>
              <w:szCs w:val="28"/>
            </w:rPr>
            <w:t>КонсультантПлюс</w:t>
          </w:r>
          <w:r>
            <w:rPr>
              <w:rFonts w:cs="Tahoma" w:ascii="Tahoma" w:hAnsi="Tahoma"/>
              <w:b/>
              <w:bCs/>
              <w:sz w:val="16"/>
              <w:szCs w:val="16"/>
            </w:rPr>
            <w:br/>
            <w:t>надежная правовая поддержка</w:t>
          </w:r>
        </w:p>
      </w:tc>
      <w:tc>
        <w:tcPr>
          <w:tcW w:w="3499" w:type="dxa"/>
          <w:tcBorders/>
          <w:vAlign w:val="center"/>
        </w:tcPr>
        <w:p>
          <w:pPr>
            <w:pStyle w:val="ConsPlusNormal"/>
            <w:tabs>
              <w:tab w:val="clear" w:pos="720"/>
            </w:tabs>
            <w:bidi w:val="0"/>
            <w:ind w:hanging="0" w:left="0" w:right="0"/>
            <w:jc w:val="center"/>
            <w:rPr/>
          </w:pPr>
          <w:hyperlink r:id="rId1">
            <w:r>
              <w:rPr>
                <w:rStyle w:val="Style9"/>
                <w:rFonts w:cs="Tahoma" w:ascii="Tahoma" w:hAnsi="Tahoma"/>
                <w:b/>
                <w:bCs/>
                <w:color w:val="0000FF"/>
              </w:rPr>
              <w:t>www.consultant.ru</w:t>
            </w:r>
          </w:hyperlink>
        </w:p>
      </w:tc>
      <w:tc>
        <w:tcPr>
          <w:tcW w:w="3395" w:type="dxa"/>
          <w:tcBorders/>
          <w:vAlign w:val="center"/>
        </w:tcPr>
        <w:p>
          <w:pPr>
            <w:pStyle w:val="ConsPlusNormal"/>
            <w:tabs>
              <w:tab w:val="clear" w:pos="720"/>
            </w:tabs>
            <w:bidi w:val="0"/>
            <w:ind w:hanging="0" w:left="0" w:right="0"/>
            <w:jc w:val="righ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402</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402</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87" w:type="dxa"/>
      <w:jc w:val="left"/>
      <w:tblInd w:w="0" w:type="dxa"/>
      <w:tblLayout w:type="fixed"/>
      <w:tblCellMar>
        <w:top w:w="0" w:type="dxa"/>
        <w:left w:w="40" w:type="dxa"/>
        <w:bottom w:w="0" w:type="dxa"/>
        <w:right w:w="40" w:type="dxa"/>
      </w:tblCellMar>
    </w:tblPr>
    <w:tblGrid>
      <w:gridCol w:w="5554"/>
      <w:gridCol w:w="4732"/>
    </w:tblGrid>
    <w:tr>
      <w:trPr>
        <w:trHeight w:val="1683" w:hRule="exact"/>
      </w:trPr>
      <w:tc>
        <w:tcPr>
          <w:tcW w:w="5554" w:type="dxa"/>
          <w:tcBorders/>
          <w:vAlign w:val="center"/>
        </w:tcPr>
        <w:p>
          <w:pPr>
            <w:pStyle w:val="ConsPlusNormal"/>
            <w:tabs>
              <w:tab w:val="clear" w:pos="720"/>
            </w:tabs>
            <w:bidi w:val="0"/>
            <w:ind w:hanging="0" w:left="0" w:right="0"/>
            <w:rPr/>
          </w:pPr>
          <w:r>
            <w:rPr>
              <w:rFonts w:cs="Tahoma" w:ascii="Tahoma" w:hAnsi="Tahoma"/>
              <w:sz w:val="16"/>
              <w:szCs w:val="16"/>
            </w:rPr>
            <w:t>Постановление Правительства РФ от 28.12.2023 N 2353</w:t>
            <w:br/>
            <w:t>"О Программе государственных гарантий бесплатного оказания гражданам...</w:t>
          </w:r>
        </w:p>
      </w:tc>
      <w:tc>
        <w:tcPr>
          <w:tcW w:w="4732" w:type="dxa"/>
          <w:tcBorders/>
          <w:vAlign w:val="center"/>
        </w:tcPr>
        <w:p>
          <w:pPr>
            <w:pStyle w:val="ConsPlusNormal"/>
            <w:tabs>
              <w:tab w:val="clear" w:pos="720"/>
            </w:tabs>
            <w:bidi w:val="0"/>
            <w:ind w:hanging="0" w:left="0" w:right="0"/>
            <w:jc w:val="right"/>
            <w:rPr/>
          </w:pPr>
          <w:r>
            <w:rPr>
              <w:rFonts w:cs="Tahoma" w:ascii="Tahoma" w:hAnsi="Tahoma"/>
              <w:sz w:val="18"/>
              <w:szCs w:val="18"/>
            </w:rPr>
            <w:t xml:space="preserve">Документ предоставлен </w:t>
          </w:r>
          <w:hyperlink r:id="rId1">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16.01.2024</w:t>
          </w:r>
        </w:p>
      </w:tc>
    </w:tr>
  </w:tbl>
  <w:p>
    <w:pPr>
      <w:pStyle w:val="ConsPlusNormal"/>
      <w:pBdr>
        <w:bottom w:val="single" w:sz="12" w:space="0" w:color="000000"/>
      </w:pBdr>
      <w:bidi w:val="0"/>
      <w:ind w:hanging="0" w:left="0" w:right="0"/>
      <w:jc w:val="center"/>
      <w:rPr>
        <w:sz w:val="2"/>
        <w:szCs w:val="2"/>
      </w:rPr>
    </w:pPr>
    <w:r>
      <w:rPr>
        <w:sz w:val="2"/>
        <w:szCs w:val="2"/>
      </w:rPr>
    </w:r>
  </w:p>
  <w:p>
    <w:pPr>
      <w:pStyle w:val="ConsPlusNormal"/>
      <w:bidi w:val="0"/>
      <w:ind w:hanging="0" w:left="0" w:right="0"/>
      <w:rPr/>
    </w:pPr>
    <w:r>
      <w:rPr>
        <w:sz w:val="10"/>
        <w:szCs w:val="10"/>
      </w:rPr>
      <w:t xml:space="preserve"> </w: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settings.xml><?xml version="1.0" encoding="utf-8"?>
<w:settings xmlns:w="http://schemas.openxmlformats.org/wordprocessingml/2006/main">
  <w:zoom w:percent="10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w:cs="FreeSans"/>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lineRule="auto" w:line="256" w:before="0" w:after="160"/>
      <w:jc w:val="left"/>
      <w:textAlignment w:val="auto"/>
    </w:pPr>
    <w:rPr>
      <w:rFonts w:ascii="Calibri" w:hAnsi="Calibri" w:eastAsia="Times New Roman" w:cs="Times New Roman"/>
      <w:color w:val="auto"/>
      <w:kern w:val="2"/>
      <w:sz w:val="22"/>
      <w:szCs w:val="22"/>
      <w:lang w:val="ru-RU" w:eastAsia="ru-RU" w:bidi="ar-SA"/>
    </w:rPr>
  </w:style>
  <w:style w:type="character" w:styleId="DefaultParagraphFont">
    <w:name w:val="Default Paragraph Font"/>
    <w:qFormat/>
    <w:rPr/>
  </w:style>
  <w:style w:type="character" w:styleId="Style14">
    <w:name w:val="Текст выноски Знак"/>
    <w:basedOn w:val="DefaultParagraphFont"/>
    <w:qFormat/>
    <w:rPr>
      <w:rFonts w:ascii="Segoe UI" w:hAnsi="Segoe UI" w:eastAsia="Times New Roman" w:cs="Segoe UI"/>
      <w:sz w:val="18"/>
      <w:szCs w:val="18"/>
    </w:rPr>
  </w:style>
  <w:style w:type="character" w:styleId="Hyperlink">
    <w:name w:val="Hyperlink"/>
    <w:rPr>
      <w:color w:val="000080"/>
      <w:u w:val="single"/>
    </w:rPr>
  </w:style>
  <w:style w:type="paragraph" w:styleId="Style15">
    <w:name w:val="Заголовок"/>
    <w:basedOn w:val="Normal"/>
    <w:next w:val="BodyText"/>
    <w:qFormat/>
    <w:pPr>
      <w:keepNext w:val="true"/>
      <w:spacing w:before="240" w:after="120"/>
    </w:pPr>
    <w:rPr>
      <w:rFonts w:ascii="Liberation Sans" w:hAnsi="Liberation Sans" w:eastAsia="Noto Sans"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Style16">
    <w:name w:val="Указатель"/>
    <w:basedOn w:val="Normal"/>
    <w:qFormat/>
    <w:pPr>
      <w:suppressLineNumbers/>
    </w:pPr>
    <w:rPr>
      <w:rFonts w:cs="FreeSans"/>
    </w:rPr>
  </w:style>
  <w:style w:type="paragraph" w:styleId="NormalTable">
    <w:name w:val="Normal Table"/>
    <w:qFormat/>
    <w:pPr>
      <w:widowControl/>
      <w:bidi w:val="0"/>
      <w:spacing w:lineRule="auto" w:line="256" w:before="0" w:after="160"/>
      <w:jc w:val="left"/>
      <w:textAlignment w:val="auto"/>
    </w:pPr>
    <w:rPr>
      <w:rFonts w:ascii="Calibri" w:hAnsi="Calibri" w:eastAsia="Times New Roman" w:cs="Times New Roman"/>
      <w:color w:val="auto"/>
      <w:kern w:val="2"/>
      <w:sz w:val="22"/>
      <w:szCs w:val="22"/>
      <w:lang w:val="ru-RU" w:eastAsia="ru-RU" w:bidi="ar-SA"/>
    </w:rPr>
  </w:style>
  <w:style w:type="paragraph" w:styleId="ConsPlusNormal">
    <w:name w:val="ConsPlusNormal"/>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ConsPlusNonformat">
    <w:name w:val="ConsPlusNonformat"/>
    <w:qFormat/>
    <w:pPr>
      <w:widowControl w:val="false"/>
      <w:bidi w:val="0"/>
      <w:jc w:val="left"/>
      <w:textAlignment w:val="auto"/>
    </w:pPr>
    <w:rPr>
      <w:rFonts w:ascii="Courier New" w:hAnsi="Courier New" w:eastAsia="Times New Roman" w:cs="Courier New"/>
      <w:color w:val="auto"/>
      <w:kern w:val="2"/>
      <w:sz w:val="20"/>
      <w:szCs w:val="20"/>
      <w:lang w:val="ru-RU" w:eastAsia="ru-RU" w:bidi="ar-SA"/>
    </w:rPr>
  </w:style>
  <w:style w:type="paragraph" w:styleId="ConsPlusTitle">
    <w:name w:val="ConsPlusTitle"/>
    <w:qFormat/>
    <w:pPr>
      <w:widowControl w:val="false"/>
      <w:bidi w:val="0"/>
      <w:jc w:val="left"/>
      <w:textAlignment w:val="auto"/>
    </w:pPr>
    <w:rPr>
      <w:rFonts w:ascii="Arial" w:hAnsi="Arial" w:eastAsia="Times New Roman" w:cs="Arial"/>
      <w:b/>
      <w:bCs/>
      <w:color w:val="auto"/>
      <w:kern w:val="2"/>
      <w:sz w:val="20"/>
      <w:szCs w:val="20"/>
      <w:lang w:val="ru-RU" w:eastAsia="ru-RU" w:bidi="ar-SA"/>
    </w:rPr>
  </w:style>
  <w:style w:type="paragraph" w:styleId="ConsPlusCell">
    <w:name w:val="ConsPlusCell"/>
    <w:qFormat/>
    <w:pPr>
      <w:widowControl w:val="false"/>
      <w:bidi w:val="0"/>
      <w:jc w:val="left"/>
      <w:textAlignment w:val="auto"/>
    </w:pPr>
    <w:rPr>
      <w:rFonts w:ascii="Courier New" w:hAnsi="Courier New" w:eastAsia="Times New Roman" w:cs="Courier New"/>
      <w:color w:val="auto"/>
      <w:kern w:val="2"/>
      <w:sz w:val="20"/>
      <w:szCs w:val="20"/>
      <w:lang w:val="ru-RU" w:eastAsia="ru-RU" w:bidi="ar-SA"/>
    </w:rPr>
  </w:style>
  <w:style w:type="paragraph" w:styleId="ConsPlusDocList">
    <w:name w:val="ConsPlusDocList"/>
    <w:qFormat/>
    <w:pPr>
      <w:widowControl w:val="false"/>
      <w:bidi w:val="0"/>
      <w:jc w:val="left"/>
      <w:textAlignment w:val="auto"/>
    </w:pPr>
    <w:rPr>
      <w:rFonts w:ascii="Tahoma" w:hAnsi="Tahoma" w:eastAsia="Times New Roman" w:cs="Tahoma"/>
      <w:color w:val="auto"/>
      <w:kern w:val="2"/>
      <w:sz w:val="18"/>
      <w:szCs w:val="18"/>
      <w:lang w:val="ru-RU" w:eastAsia="ru-RU" w:bidi="ar-SA"/>
    </w:rPr>
  </w:style>
  <w:style w:type="paragraph" w:styleId="ConsPlusTitlePage">
    <w:name w:val="ConsPlusTitlePage"/>
    <w:qFormat/>
    <w:pPr>
      <w:widowControl w:val="false"/>
      <w:bidi w:val="0"/>
      <w:jc w:val="left"/>
      <w:textAlignment w:val="auto"/>
    </w:pPr>
    <w:rPr>
      <w:rFonts w:ascii="Tahoma" w:hAnsi="Tahoma" w:eastAsia="Times New Roman" w:cs="Tahoma"/>
      <w:color w:val="auto"/>
      <w:kern w:val="2"/>
      <w:sz w:val="20"/>
      <w:szCs w:val="20"/>
      <w:lang w:val="ru-RU" w:eastAsia="ru-RU" w:bidi="ar-SA"/>
    </w:rPr>
  </w:style>
  <w:style w:type="paragraph" w:styleId="ConsPlusJurTerm">
    <w:name w:val="ConsPlusJurTerm"/>
    <w:qFormat/>
    <w:pPr>
      <w:widowControl w:val="false"/>
      <w:bidi w:val="0"/>
      <w:jc w:val="left"/>
      <w:textAlignment w:val="auto"/>
    </w:pPr>
    <w:rPr>
      <w:rFonts w:ascii="Tahoma" w:hAnsi="Tahoma" w:eastAsia="Times New Roman" w:cs="Tahoma"/>
      <w:color w:val="auto"/>
      <w:kern w:val="2"/>
      <w:sz w:val="26"/>
      <w:szCs w:val="26"/>
      <w:lang w:val="ru-RU" w:eastAsia="ru-RU" w:bidi="ar-SA"/>
    </w:rPr>
  </w:style>
  <w:style w:type="paragraph" w:styleId="ConsPlusTextList">
    <w:name w:val="ConsPlusTextList"/>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ConsPlusTextList1">
    <w:name w:val="ConsPlusTextList1"/>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BalloonText">
    <w:name w:val="Balloon Text"/>
    <w:basedOn w:val="Normal"/>
    <w:qFormat/>
    <w:pPr>
      <w:widowControl/>
      <w:spacing w:lineRule="auto" w:line="240" w:before="0" w:after="0"/>
      <w:jc w:val="left"/>
      <w:textAlignment w:val="auto"/>
    </w:pPr>
    <w:rPr>
      <w:rFonts w:ascii="Segoe UI" w:hAnsi="Segoe UI" w:eastAsia="Times New Roman" w:cs="Segoe UI"/>
      <w:sz w:val="18"/>
      <w:szCs w:val="18"/>
      <w:lang w:val="ru-RU" w:eastAsia="ru-RU" w:bidi="ar-SA"/>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ogin.consultant.ru/link/?req=doc&amp;base=LAW&amp;n=436688&amp;date=16.01.2024&amp;dst=100022&amp;field=134" TargetMode="External"/><Relationship Id="rId3" Type="http://schemas.openxmlformats.org/officeDocument/2006/relationships/hyperlink" Target="https://login.consultant.ru/link/?req=doc&amp;base=LAW&amp;n=437857&amp;date=16.01.2024&amp;dst=100013&amp;field=134" TargetMode="External"/><Relationship Id="rId4" Type="http://schemas.openxmlformats.org/officeDocument/2006/relationships/hyperlink" Target="https://login.consultant.ru/link/?req=doc&amp;base=LAW&amp;n=451143&amp;date=16.01.2024&amp;dst=197&amp;field=134" TargetMode="External"/><Relationship Id="rId5" Type="http://schemas.openxmlformats.org/officeDocument/2006/relationships/hyperlink" Target="https://login.consultant.ru/link/?req=doc&amp;base=LAW&amp;n=466112&amp;date=16.01.2024&amp;dst=100237&amp;field=134" TargetMode="External"/><Relationship Id="rId6" Type="http://schemas.openxmlformats.org/officeDocument/2006/relationships/hyperlink" Target="https://login.consultant.ru/link/?req=doc&amp;base=LAW&amp;n=141711&amp;date=16.01.2024&amp;dst=100003&amp;field=134" TargetMode="External"/><Relationship Id="rId7" Type="http://schemas.openxmlformats.org/officeDocument/2006/relationships/hyperlink" Target="https://login.consultant.ru/link/?req=doc&amp;base=LAW&amp;n=141711&amp;date=16.01.2024&amp;dst=100005&amp;field=134" TargetMode="External"/><Relationship Id="rId8" Type="http://schemas.openxmlformats.org/officeDocument/2006/relationships/hyperlink" Target="https://login.consultant.ru/link/?req=doc&amp;base=LAW&amp;n=141711&amp;date=16.01.2024&amp;dst=100123&amp;field=134" TargetMode="External"/><Relationship Id="rId9" Type="http://schemas.openxmlformats.org/officeDocument/2006/relationships/hyperlink" Target="https://login.consultant.ru/link/?req=doc&amp;base=LAW&amp;n=462953&amp;date=16.01.2024&amp;dst=100059&amp;field=134" TargetMode="External"/><Relationship Id="rId10" Type="http://schemas.openxmlformats.org/officeDocument/2006/relationships/hyperlink" Target="https://login.consultant.ru/link/?req=doc&amp;base=LAW&amp;n=2875&amp;date=16.01.2024&amp;dst=28&amp;field=134" TargetMode="External"/><Relationship Id="rId11" Type="http://schemas.openxmlformats.org/officeDocument/2006/relationships/hyperlink" Target="https://login.consultant.ru/link/?req=doc&amp;base=LAW&amp;n=466112&amp;date=16.01.2024&amp;dst=100081&amp;field=134" TargetMode="External"/><Relationship Id="rId12" Type="http://schemas.openxmlformats.org/officeDocument/2006/relationships/hyperlink" Target="https://login.consultant.ru/link/?req=doc&amp;base=LAW&amp;n=443468&amp;date=16.01.2024&amp;dst=100012&amp;field=134" TargetMode="External"/><Relationship Id="rId13" Type="http://schemas.openxmlformats.org/officeDocument/2006/relationships/hyperlink" Target="https://login.consultant.ru/link/?req=doc&amp;base=LAW&amp;n=443468&amp;date=16.01.2024&amp;dst=100033&amp;field=134" TargetMode="External"/><Relationship Id="rId14" Type="http://schemas.openxmlformats.org/officeDocument/2006/relationships/hyperlink" Target="https://login.consultant.ru/link/?req=doc&amp;base=LAW&amp;n=443468&amp;date=16.01.2024&amp;dst=100040&amp;field=134" TargetMode="External"/><Relationship Id="rId15" Type="http://schemas.openxmlformats.org/officeDocument/2006/relationships/hyperlink" Target="https://login.consultant.ru/link/?req=doc&amp;base=LAW&amp;n=443468&amp;date=16.01.2024&amp;dst=100052&amp;field=134" TargetMode="External"/><Relationship Id="rId16" Type="http://schemas.openxmlformats.org/officeDocument/2006/relationships/hyperlink" Target="https://login.consultant.ru/link/?req=doc&amp;base=LAW&amp;n=466112&amp;date=16.01.2024&amp;dst=100069&amp;field=134" TargetMode="External"/><Relationship Id="rId17" Type="http://schemas.openxmlformats.org/officeDocument/2006/relationships/hyperlink" Target="https://login.consultant.ru/link/?req=doc&amp;base=LAW&amp;n=369863&amp;date=16.01.2024&amp;dst=100009&amp;field=134" TargetMode="External"/><Relationship Id="rId18" Type="http://schemas.openxmlformats.org/officeDocument/2006/relationships/hyperlink" Target="https://login.consultant.ru/link/?req=doc&amp;base=LAW&amp;n=466112&amp;date=16.01.2024&amp;dst=670&amp;field=134" TargetMode="External"/><Relationship Id="rId19" Type="http://schemas.openxmlformats.org/officeDocument/2006/relationships/hyperlink" Target="https://login.consultant.ru/link/?req=doc&amp;base=LAW&amp;n=449392&amp;date=16.01.2024&amp;dst=105018&amp;field=134" TargetMode="External"/><Relationship Id="rId20" Type="http://schemas.openxmlformats.org/officeDocument/2006/relationships/hyperlink" Target="https://login.consultant.ru/link/?req=doc&amp;base=LAW&amp;n=452973&amp;date=16.01.2024&amp;dst=100010&amp;field=134" TargetMode="External"/><Relationship Id="rId21" Type="http://schemas.openxmlformats.org/officeDocument/2006/relationships/hyperlink" Target="https://login.consultant.ru/link/?req=doc&amp;base=LAW&amp;n=333986&amp;date=16.01.2024&amp;dst=100009&amp;field=134" TargetMode="External"/><Relationship Id="rId22" Type="http://schemas.openxmlformats.org/officeDocument/2006/relationships/hyperlink" Target="https://login.consultant.ru/link/?req=doc&amp;base=LAW&amp;n=344438&amp;date=16.01.2024&amp;dst=100010&amp;field=134" TargetMode="External"/><Relationship Id="rId23" Type="http://schemas.openxmlformats.org/officeDocument/2006/relationships/hyperlink" Target="https://login.consultant.ru/link/?req=doc&amp;base=LAW&amp;n=344438&amp;date=16.01.2024&amp;dst=100024&amp;field=134" TargetMode="External"/><Relationship Id="rId24" Type="http://schemas.openxmlformats.org/officeDocument/2006/relationships/hyperlink" Target="https://login.consultant.ru/link/?req=doc&amp;base=LAW&amp;n=461822&amp;date=16.01.2024&amp;dst=100007&amp;field=134" TargetMode="External"/><Relationship Id="rId25" Type="http://schemas.openxmlformats.org/officeDocument/2006/relationships/hyperlink" Target="https://login.consultant.ru/link/?req=doc&amp;base=LAW&amp;n=410635&amp;date=16.01.2024&amp;dst=100063&amp;field=134" TargetMode="External"/><Relationship Id="rId26" Type="http://schemas.openxmlformats.org/officeDocument/2006/relationships/hyperlink" Target="https://login.consultant.ru/link/?req=doc&amp;base=LAW&amp;n=451143&amp;date=16.01.2024&amp;dst=100331&amp;field=134" TargetMode="External"/><Relationship Id="rId27" Type="http://schemas.openxmlformats.org/officeDocument/2006/relationships/hyperlink" Target="https://login.consultant.ru/link/?req=doc&amp;base=LAW&amp;n=451143&amp;date=16.01.2024&amp;dst=100099&amp;field=134" TargetMode="External"/><Relationship Id="rId28" Type="http://schemas.openxmlformats.org/officeDocument/2006/relationships/hyperlink" Target="https://login.consultant.ru/link/?req=doc&amp;base=LAW&amp;n=451143&amp;date=16.01.2024&amp;dst=100331&amp;field=134" TargetMode="External"/><Relationship Id="rId29" Type="http://schemas.openxmlformats.org/officeDocument/2006/relationships/hyperlink" Target="https://login.consultant.ru/link/?req=doc&amp;base=LAW&amp;n=466112&amp;date=16.01.2024&amp;dst=100752&amp;field=134" TargetMode="External"/><Relationship Id="rId30" Type="http://schemas.openxmlformats.org/officeDocument/2006/relationships/hyperlink" Target="https://login.consultant.ru/link/?req=doc&amp;base=LAW&amp;n=389899&amp;date=16.01.2024&amp;dst=100010&amp;field=134" TargetMode="External"/><Relationship Id="rId31" Type="http://schemas.openxmlformats.org/officeDocument/2006/relationships/hyperlink" Target="https://login.consultant.ru/link/?req=doc&amp;base=LAW&amp;n=389899&amp;date=16.01.2024&amp;dst=100056&amp;field=134" TargetMode="External"/><Relationship Id="rId32" Type="http://schemas.openxmlformats.org/officeDocument/2006/relationships/hyperlink" Target="https://login.consultant.ru/link/?req=doc&amp;base=LAW&amp;n=456455&amp;date=16.01.2024&amp;dst=100173&amp;field=134" TargetMode="External"/><Relationship Id="rId33" Type="http://schemas.openxmlformats.org/officeDocument/2006/relationships/hyperlink" Target="https://login.consultant.ru/link/?req=doc&amp;base=LAW&amp;n=466112&amp;date=16.01.2024&amp;dst=187&amp;field=134" TargetMode="External"/><Relationship Id="rId34" Type="http://schemas.openxmlformats.org/officeDocument/2006/relationships/hyperlink" Target="https://login.consultant.ru/link/?req=doc&amp;base=LAW&amp;n=451143&amp;date=16.01.2024&amp;dst=198&amp;field=134" TargetMode="External"/><Relationship Id="rId35" Type="http://schemas.openxmlformats.org/officeDocument/2006/relationships/hyperlink" Target="https://login.consultant.ru/link/?req=doc&amp;base=LAW&amp;n=409515&amp;date=16.01.2024&amp;dst=100667&amp;field=134" TargetMode="External"/><Relationship Id="rId36" Type="http://schemas.openxmlformats.org/officeDocument/2006/relationships/hyperlink" Target="https://login.consultant.ru/link/?req=doc&amp;base=LAW&amp;n=443469&amp;date=16.01.2024&amp;dst=100009&amp;field=134" TargetMode="External"/><Relationship Id="rId37" Type="http://schemas.openxmlformats.org/officeDocument/2006/relationships/hyperlink" Target="https://login.consultant.ru/link/?req=doc&amp;base=LAW&amp;n=466112&amp;date=16.01.2024&amp;dst=100118&amp;field=134" TargetMode="External"/><Relationship Id="rId38" Type="http://schemas.openxmlformats.org/officeDocument/2006/relationships/hyperlink" Target="https://login.consultant.ru/link/?req=doc&amp;base=LAW&amp;n=449570&amp;date=16.01.2024&amp;dst=100009&amp;field=134" TargetMode="External"/><Relationship Id="rId39" Type="http://schemas.openxmlformats.org/officeDocument/2006/relationships/hyperlink" Target="https://login.consultant.ru/link/?req=doc&amp;base=LAW&amp;n=129793&amp;date=16.01.2024&amp;dst=100009&amp;field=134" TargetMode="External"/><Relationship Id="rId40" Type="http://schemas.openxmlformats.org/officeDocument/2006/relationships/hyperlink" Target="https://login.consultant.ru/link/?req=doc&amp;base=LAW&amp;n=439675&amp;date=16.01.2024&amp;dst=100403&amp;field=134" TargetMode="External"/><Relationship Id="rId41" Type="http://schemas.openxmlformats.org/officeDocument/2006/relationships/hyperlink" Target="https://login.consultant.ru/link/?req=doc&amp;base=LAW&amp;n=439675&amp;date=16.01.2024&amp;dst=100008&amp;field=134" TargetMode="External"/><Relationship Id="rId42" Type="http://schemas.openxmlformats.org/officeDocument/2006/relationships/hyperlink" Target="https://login.consultant.ru/link/?req=doc&amp;base=LAW&amp;n=449392&amp;date=16.01.2024&amp;dst=104990&amp;field=134" TargetMode="External"/><Relationship Id="rId43" Type="http://schemas.openxmlformats.org/officeDocument/2006/relationships/hyperlink" Target="https://login.consultant.ru/link/?req=doc&amp;base=LAW&amp;n=370477&amp;date=16.01.2024&amp;dst=100012&amp;field=134" TargetMode="External"/><Relationship Id="rId44" Type="http://schemas.openxmlformats.org/officeDocument/2006/relationships/hyperlink" Target="https://login.consultant.ru/link/?req=doc&amp;base=LAW&amp;n=439961&amp;date=16.01.2024&amp;dst=100009&amp;field=134" TargetMode="External"/><Relationship Id="rId45" Type="http://schemas.openxmlformats.org/officeDocument/2006/relationships/hyperlink" Target="https://login.consultant.ru/link/?req=doc&amp;base=LAW&amp;n=451017&amp;date=16.01.2024&amp;dst=287&amp;field=134" TargetMode="External"/><Relationship Id="rId46" Type="http://schemas.openxmlformats.org/officeDocument/2006/relationships/hyperlink" Target="https://login.consultant.ru/link/?req=doc&amp;base=LAW&amp;n=403902&amp;date=16.01.2024&amp;dst=100021&amp;field=134" TargetMode="External"/><Relationship Id="rId47" Type="http://schemas.openxmlformats.org/officeDocument/2006/relationships/hyperlink" Target="https://login.consultant.ru/link/?req=doc&amp;base=LAW&amp;n=463783&amp;date=16.01.2024&amp;dst=32379&amp;field=134" TargetMode="External"/><Relationship Id="rId48" Type="http://schemas.openxmlformats.org/officeDocument/2006/relationships/hyperlink" Target="https://login.consultant.ru/link/?req=doc&amp;base=LAW&amp;n=439282&amp;date=16.01.2024" TargetMode="External"/><Relationship Id="rId49" Type="http://schemas.openxmlformats.org/officeDocument/2006/relationships/hyperlink" Target="https://login.consultant.ru/link/?req=doc&amp;base=LAW&amp;n=354666&amp;date=16.01.2024&amp;dst=100051&amp;field=134" TargetMode="External"/><Relationship Id="rId50" Type="http://schemas.openxmlformats.org/officeDocument/2006/relationships/hyperlink" Target="https://login.consultant.ru/link/?req=doc&amp;base=LAW&amp;n=35503&amp;date=16.01.2024&amp;dst=100036&amp;field=134" TargetMode="External"/><Relationship Id="rId51" Type="http://schemas.openxmlformats.org/officeDocument/2006/relationships/hyperlink" Target="https://login.consultant.ru/link/?req=doc&amp;base=LAW&amp;n=35503&amp;date=16.01.2024&amp;dst=100708&amp;field=134" TargetMode="External"/><Relationship Id="rId52" Type="http://schemas.openxmlformats.org/officeDocument/2006/relationships/hyperlink" Target="https://login.consultant.ru/link/?req=doc&amp;base=LAW&amp;n=369863&amp;date=16.01.2024&amp;dst=100009&amp;field=134" TargetMode="External"/><Relationship Id="rId53" Type="http://schemas.openxmlformats.org/officeDocument/2006/relationships/hyperlink" Target="https://login.consultant.ru/link/?req=doc&amp;base=LAW&amp;n=348537&amp;date=16.01.2024&amp;dst=100013&amp;field=134" TargetMode="External"/><Relationship Id="rId54" Type="http://schemas.openxmlformats.org/officeDocument/2006/relationships/hyperlink" Target="https://login.consultant.ru/link/?req=doc&amp;base=LAW&amp;n=422211&amp;date=16.01.2024&amp;dst=100005&amp;field=134" TargetMode="External"/><Relationship Id="rId55" Type="http://schemas.openxmlformats.org/officeDocument/2006/relationships/hyperlink" Target="https://login.consultant.ru/link/?req=doc&amp;base=LAW&amp;n=287515&amp;date=16.01.2024&amp;dst=100009&amp;field=134" TargetMode="External"/><Relationship Id="rId56" Type="http://schemas.openxmlformats.org/officeDocument/2006/relationships/hyperlink" Target="https://login.consultant.ru/link/?req=doc&amp;base=LAW&amp;n=458868&amp;date=16.01.2024" TargetMode="External"/><Relationship Id="rId57" Type="http://schemas.openxmlformats.org/officeDocument/2006/relationships/hyperlink" Target="https://login.consultant.ru/link/?req=doc&amp;base=LAW&amp;n=451143&amp;date=16.01.2024&amp;dst=164&amp;field=134" TargetMode="External"/><Relationship Id="rId58" Type="http://schemas.openxmlformats.org/officeDocument/2006/relationships/hyperlink" Target="https://login.consultant.ru/link/?req=doc&amp;base=LAW&amp;n=358683&amp;date=16.01.2024&amp;dst=100013&amp;field=134" TargetMode="External"/><Relationship Id="rId59" Type="http://schemas.openxmlformats.org/officeDocument/2006/relationships/hyperlink" Target="https://login.consultant.ru/link/?req=doc&amp;base=LAW&amp;n=129344&amp;date=16.01.2024" TargetMode="External"/><Relationship Id="rId60" Type="http://schemas.openxmlformats.org/officeDocument/2006/relationships/hyperlink" Target="https://login.consultant.ru/link/?req=doc&amp;base=LAW&amp;n=452973&amp;date=16.01.2024&amp;dst=100010&amp;field=134" TargetMode="External"/><Relationship Id="rId61" Type="http://schemas.openxmlformats.org/officeDocument/2006/relationships/hyperlink" Target="https://login.consultant.ru/link/?req=doc&amp;base=LAW&amp;n=141711&amp;date=16.01.2024&amp;dst=100003&amp;field=134" TargetMode="External"/><Relationship Id="rId62" Type="http://schemas.openxmlformats.org/officeDocument/2006/relationships/hyperlink" Target="https://login.consultant.ru/link/?req=doc&amp;base=LAW&amp;n=141711&amp;date=16.01.2024&amp;dst=100005&amp;field=134" TargetMode="External"/><Relationship Id="rId63" Type="http://schemas.openxmlformats.org/officeDocument/2006/relationships/hyperlink" Target="https://login.consultant.ru/link/?req=doc&amp;base=LAW&amp;n=141711&amp;date=16.01.2024&amp;dst=100123&amp;field=134" TargetMode="External"/><Relationship Id="rId64" Type="http://schemas.openxmlformats.org/officeDocument/2006/relationships/hyperlink" Target="https://login.consultant.ru/link/?req=doc&amp;base=LAW&amp;n=319209&amp;date=16.01.2024" TargetMode="External"/><Relationship Id="rId65" Type="http://schemas.openxmlformats.org/officeDocument/2006/relationships/hyperlink" Target="https://login.consultant.ru/link/?req=doc&amp;base=LAW&amp;n=384857&amp;date=16.01.2024" TargetMode="External"/><Relationship Id="rId66" Type="http://schemas.openxmlformats.org/officeDocument/2006/relationships/hyperlink" Target="https://login.consultant.ru/link/?req=doc&amp;base=EXP&amp;n=763941&amp;date=16.01.2024" TargetMode="External"/><Relationship Id="rId67" Type="http://schemas.openxmlformats.org/officeDocument/2006/relationships/header" Target="header1.xml"/><Relationship Id="rId68" Type="http://schemas.openxmlformats.org/officeDocument/2006/relationships/footer" Target="footer1.xml"/><Relationship Id="rId69" Type="http://schemas.openxmlformats.org/officeDocument/2006/relationships/hyperlink" Target="https://login.consultant.ru/link/?req=doc&amp;base=EXP&amp;n=763941&amp;date=16.01.2024" TargetMode="External"/><Relationship Id="rId70" Type="http://schemas.openxmlformats.org/officeDocument/2006/relationships/hyperlink" Target="https://login.consultant.ru/link/?req=doc&amp;base=EXP&amp;n=763941&amp;date=16.01.2024" TargetMode="External"/><Relationship Id="rId71" Type="http://schemas.openxmlformats.org/officeDocument/2006/relationships/header" Target="header2.xml"/><Relationship Id="rId72" Type="http://schemas.openxmlformats.org/officeDocument/2006/relationships/header" Target="header3.xml"/><Relationship Id="rId73" Type="http://schemas.openxmlformats.org/officeDocument/2006/relationships/footer" Target="footer2.xml"/><Relationship Id="rId74" Type="http://schemas.openxmlformats.org/officeDocument/2006/relationships/footer" Target="footer3.xml"/><Relationship Id="rId75" Type="http://schemas.openxmlformats.org/officeDocument/2006/relationships/hyperlink" Target="https://login.consultant.ru/link/?req=doc&amp;base=EXP&amp;n=763941&amp;date=16.01.2024" TargetMode="External"/><Relationship Id="rId76" Type="http://schemas.openxmlformats.org/officeDocument/2006/relationships/hyperlink" Target="https://login.consultant.ru/link/?req=doc&amp;base=EXP&amp;n=763941&amp;date=16.01.2024" TargetMode="External"/><Relationship Id="rId77" Type="http://schemas.openxmlformats.org/officeDocument/2006/relationships/header" Target="header4.xml"/><Relationship Id="rId78" Type="http://schemas.openxmlformats.org/officeDocument/2006/relationships/header" Target="header5.xml"/><Relationship Id="rId79" Type="http://schemas.openxmlformats.org/officeDocument/2006/relationships/footer" Target="footer4.xml"/><Relationship Id="rId80" Type="http://schemas.openxmlformats.org/officeDocument/2006/relationships/footer" Target="footer5.xml"/><Relationship Id="rId81" Type="http://schemas.openxmlformats.org/officeDocument/2006/relationships/header" Target="header6.xml"/><Relationship Id="rId82" Type="http://schemas.openxmlformats.org/officeDocument/2006/relationships/header" Target="header7.xml"/><Relationship Id="rId83" Type="http://schemas.openxmlformats.org/officeDocument/2006/relationships/footer" Target="footer6.xml"/><Relationship Id="rId84" Type="http://schemas.openxmlformats.org/officeDocument/2006/relationships/footer" Target="footer7.xml"/><Relationship Id="rId85" Type="http://schemas.openxmlformats.org/officeDocument/2006/relationships/hyperlink" Target="https://login.consultant.ru/link/?req=doc&amp;base=EXP&amp;n=763941&amp;date=16.01.2024" TargetMode="External"/><Relationship Id="rId86" Type="http://schemas.openxmlformats.org/officeDocument/2006/relationships/header" Target="header8.xml"/><Relationship Id="rId87" Type="http://schemas.openxmlformats.org/officeDocument/2006/relationships/header" Target="header9.xml"/><Relationship Id="rId88" Type="http://schemas.openxmlformats.org/officeDocument/2006/relationships/footer" Target="footer8.xml"/><Relationship Id="rId89" Type="http://schemas.openxmlformats.org/officeDocument/2006/relationships/footer" Target="footer9.xml"/><Relationship Id="rId90" Type="http://schemas.openxmlformats.org/officeDocument/2006/relationships/image" Target="media/image1.wmf"/><Relationship Id="rId91" Type="http://schemas.openxmlformats.org/officeDocument/2006/relationships/hyperlink" Target="https://login.consultant.ru/link/?req=doc&amp;base=LAW&amp;n=458868&amp;date=16.01.2024&amp;dst=100023&amp;field=134" TargetMode="External"/><Relationship Id="rId92" Type="http://schemas.openxmlformats.org/officeDocument/2006/relationships/image" Target="media/image2.wmf"/><Relationship Id="rId93" Type="http://schemas.openxmlformats.org/officeDocument/2006/relationships/image" Target="media/image3.wmf"/><Relationship Id="rId94" Type="http://schemas.openxmlformats.org/officeDocument/2006/relationships/image" Target="media/image4.wmf"/><Relationship Id="rId95" Type="http://schemas.openxmlformats.org/officeDocument/2006/relationships/image" Target="media/image5.wmf"/><Relationship Id="rId96" Type="http://schemas.openxmlformats.org/officeDocument/2006/relationships/image" Target="media/image6.wmf"/><Relationship Id="rId97" Type="http://schemas.openxmlformats.org/officeDocument/2006/relationships/image" Target="media/image7.wmf"/><Relationship Id="rId98" Type="http://schemas.openxmlformats.org/officeDocument/2006/relationships/hyperlink" Target="https://login.consultant.ru/link/?req=doc&amp;base=EXP&amp;n=763941&amp;date=16.01.2024" TargetMode="External"/><Relationship Id="rId99" Type="http://schemas.openxmlformats.org/officeDocument/2006/relationships/image" Target="media/image8.wmf"/><Relationship Id="rId100" Type="http://schemas.openxmlformats.org/officeDocument/2006/relationships/image" Target="media/image9.wmf"/><Relationship Id="rId101" Type="http://schemas.openxmlformats.org/officeDocument/2006/relationships/image" Target="media/image10.wmf"/><Relationship Id="rId102" Type="http://schemas.openxmlformats.org/officeDocument/2006/relationships/image" Target="media/image11.wmf"/><Relationship Id="rId103" Type="http://schemas.openxmlformats.org/officeDocument/2006/relationships/hyperlink" Target="https://login.consultant.ru/link/?req=doc&amp;base=EXP&amp;n=763941&amp;date=16.01.2024" TargetMode="External"/><Relationship Id="rId104" Type="http://schemas.openxmlformats.org/officeDocument/2006/relationships/header" Target="header10.xml"/><Relationship Id="rId105" Type="http://schemas.openxmlformats.org/officeDocument/2006/relationships/header" Target="header11.xml"/><Relationship Id="rId106" Type="http://schemas.openxmlformats.org/officeDocument/2006/relationships/footer" Target="footer10.xml"/><Relationship Id="rId107" Type="http://schemas.openxmlformats.org/officeDocument/2006/relationships/footer" Target="footer11.xml"/><Relationship Id="rId108" Type="http://schemas.openxmlformats.org/officeDocument/2006/relationships/header" Target="header12.xml"/><Relationship Id="rId109" Type="http://schemas.openxmlformats.org/officeDocument/2006/relationships/header" Target="header13.xml"/><Relationship Id="rId110" Type="http://schemas.openxmlformats.org/officeDocument/2006/relationships/footer" Target="footer12.xml"/><Relationship Id="rId111" Type="http://schemas.openxmlformats.org/officeDocument/2006/relationships/footer" Target="footer13.xml"/><Relationship Id="rId112" Type="http://schemas.openxmlformats.org/officeDocument/2006/relationships/fontTable" Target="fontTable.xml"/><Relationship Id="rId113" Type="http://schemas.openxmlformats.org/officeDocument/2006/relationships/settings" Target="settings.xml"/><Relationship Id="rId114"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2.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4.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6.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8.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10.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12.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1.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2.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4.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6.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8.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10.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12.xml.rels><?xml version="1.0" encoding="UTF-8"?>
<Relationships xmlns="http://schemas.openxmlformats.org/package/2006/relationships"><Relationship Id="rId1" Type="http://schemas.openxmlformats.org/officeDocument/2006/relationships/hyperlink" Target="https://www.consultant.ru/"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LibreOffice/24.8.3.2$Linux_X86_64 LibreOffice_project/480$Build-2</Application>
  <AppVersion>15.0000</AppVersion>
  <Pages>402</Pages>
  <Words>109272</Words>
  <Characters>816736</Characters>
  <CharactersWithSpaces>915346</CharactersWithSpaces>
  <Paragraphs>10697</Paragraphs>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2024-01-16T10:23:00Z</dcterms:created>
  <dc:creator>Юрист</dc:creator>
  <dc:description/>
  <dc:language>ru-RU</dc:language>
  <cp:lastModifiedBy/>
  <cp:lastPrinted>2024-01-26T10:11:00Z</cp:lastPrinted>
  <dcterms:modified xsi:type="dcterms:W3CDTF">2024-01-26T10:13:00Z</dcterms:modified>
  <cp:revision>3</cp:revision>
  <dc:subject/>
  <dc:title>Постановление Правительства РФ от 28.12.2023 N 2353"О Программе государственных гарантий бесплатного оказания гражданам медицинской помощи на 2024 год и на плановый период 2025 и 2026 годов"</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Юрист</vt:lpwstr>
  </property>
</Properties>
</file>